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A6" w:rsidRPr="00C21ED3" w:rsidRDefault="00D839A6" w:rsidP="00C21ED3">
      <w:pPr>
        <w:widowControl/>
        <w:shd w:val="clear" w:color="auto" w:fill="FFFFFF"/>
        <w:spacing w:before="75" w:after="450" w:line="450" w:lineRule="atLeast"/>
        <w:ind w:left="-150" w:right="-150"/>
        <w:jc w:val="center"/>
        <w:outlineLvl w:val="1"/>
        <w:rPr>
          <w:rFonts w:ascii="微軟正黑體" w:eastAsia="微軟正黑體" w:hAnsi="微軟正黑體" w:cs="Arial"/>
          <w:b/>
          <w:bCs/>
          <w:color w:val="000000"/>
          <w:kern w:val="0"/>
          <w:sz w:val="60"/>
          <w:szCs w:val="60"/>
        </w:rPr>
      </w:pPr>
      <w:r w:rsidRPr="00C21ED3">
        <w:rPr>
          <w:rFonts w:ascii="微軟正黑體" w:eastAsia="微軟正黑體" w:hAnsi="微軟正黑體" w:cs="Arial"/>
          <w:b/>
          <w:bCs/>
          <w:color w:val="000000"/>
          <w:kern w:val="0"/>
          <w:sz w:val="60"/>
          <w:szCs w:val="60"/>
        </w:rPr>
        <w:t>活動免責事項暨授權同意書</w:t>
      </w:r>
    </w:p>
    <w:p w:rsidR="00D839A6" w:rsidRPr="00C21ED3" w:rsidRDefault="00D839A6" w:rsidP="00D839A6">
      <w:pPr>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本人參加「</w:t>
      </w:r>
      <w:r w:rsidRPr="00C21ED3">
        <w:rPr>
          <w:rFonts w:ascii="微軟正黑體" w:eastAsia="微軟正黑體" w:hAnsi="微軟正黑體"/>
          <w:b/>
        </w:rPr>
        <w:t>走出健康 走向愛</w:t>
      </w:r>
      <w:r w:rsidRPr="00C21ED3">
        <w:rPr>
          <w:rFonts w:ascii="微軟正黑體" w:eastAsia="微軟正黑體" w:hAnsi="微軟正黑體" w:hint="eastAsia"/>
          <w:b/>
        </w:rPr>
        <w:t>為興建屏基智能醫療大樓健走</w:t>
      </w:r>
      <w:r w:rsidRPr="00C21ED3">
        <w:rPr>
          <w:rFonts w:ascii="微軟正黑體" w:eastAsia="微軟正黑體" w:hAnsi="微軟正黑體" w:cs="Arial"/>
          <w:color w:val="000000"/>
          <w:kern w:val="0"/>
          <w:szCs w:val="24"/>
        </w:rPr>
        <w:t>」，並已詳閱瞭解以下相關說明及規範內容，並同意遵守：</w:t>
      </w:r>
    </w:p>
    <w:p w:rsidR="00D839A6" w:rsidRPr="00C21ED3" w:rsidRDefault="00D839A6" w:rsidP="00C21ED3">
      <w:pPr>
        <w:widowControl/>
        <w:shd w:val="clear" w:color="auto" w:fill="FFFFFF"/>
        <w:spacing w:before="75" w:after="240" w:line="450" w:lineRule="atLeast"/>
        <w:ind w:left="-147" w:right="-147"/>
        <w:outlineLvl w:val="1"/>
        <w:rPr>
          <w:rFonts w:ascii="微軟正黑體" w:eastAsia="微軟正黑體" w:hAnsi="微軟正黑體" w:cs="Arial"/>
          <w:b/>
          <w:bCs/>
          <w:color w:val="000000"/>
          <w:kern w:val="0"/>
          <w:sz w:val="40"/>
          <w:szCs w:val="40"/>
        </w:rPr>
      </w:pPr>
      <w:r w:rsidRPr="00C21ED3">
        <w:rPr>
          <w:rFonts w:ascii="微軟正黑體" w:eastAsia="微軟正黑體" w:hAnsi="微軟正黑體" w:cs="Arial"/>
          <w:b/>
          <w:bCs/>
          <w:color w:val="000000"/>
          <w:kern w:val="0"/>
          <w:sz w:val="40"/>
          <w:szCs w:val="40"/>
        </w:rPr>
        <w:t>壹、個人資料授權及隱私權政策</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一、 關於參與者個人資料註冊以及其它特定資料，悉依本活動單位「隱私權政策」受到保護與規範。</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二、 活動單位為落實參與者個人資料之保護，茲依據個人資料保護法（以下稱個資法）第 8 條規定告知下列事項：</w:t>
      </w:r>
    </w:p>
    <w:p w:rsidR="00D839A6" w:rsidRPr="00C21ED3" w:rsidRDefault="00D839A6" w:rsidP="00C21ED3">
      <w:pPr>
        <w:pStyle w:val="a9"/>
        <w:widowControl/>
        <w:numPr>
          <w:ilvl w:val="0"/>
          <w:numId w:val="4"/>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蒐集目的及方式：為執行招募活動之需要，活動單位可向參與者蒐集個人資料，並以填寫報名表之方式進行個人資料之蒐集。</w:t>
      </w:r>
    </w:p>
    <w:p w:rsidR="00D839A6" w:rsidRPr="00C21ED3" w:rsidRDefault="00D839A6" w:rsidP="00C21ED3">
      <w:pPr>
        <w:pStyle w:val="a9"/>
        <w:widowControl/>
        <w:numPr>
          <w:ilvl w:val="0"/>
          <w:numId w:val="4"/>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參與者蒐集之個人資料類別分別有：姓名、身分證字號、出生年月日、性別、電話、手機、E-mail、地址、國籍等可辨識個人資訊之資料。</w:t>
      </w:r>
    </w:p>
    <w:p w:rsidR="00D839A6" w:rsidRPr="00C21ED3" w:rsidRDefault="00D839A6" w:rsidP="00C21ED3">
      <w:pPr>
        <w:pStyle w:val="a9"/>
        <w:widowControl/>
        <w:numPr>
          <w:ilvl w:val="0"/>
          <w:numId w:val="4"/>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 xml:space="preserve">利用期間、地區、對象及方式： (1)期間：活動單位將於活動舉辦期間運用及保存參與者之個人資料  (2)地區：活動單位所在地區  (3)利用對象：活動單位 </w:t>
      </w:r>
      <w:r w:rsidR="00C21ED3" w:rsidRPr="00C21ED3">
        <w:rPr>
          <w:rFonts w:ascii="微軟正黑體" w:eastAsia="微軟正黑體" w:hAnsi="微軟正黑體" w:cs="Arial"/>
          <w:color w:val="000000"/>
          <w:kern w:val="0"/>
          <w:szCs w:val="24"/>
        </w:rPr>
        <w:tab/>
      </w:r>
    </w:p>
    <w:p w:rsidR="00D839A6" w:rsidRPr="00C21ED3" w:rsidRDefault="00D839A6" w:rsidP="00C21ED3">
      <w:pPr>
        <w:pStyle w:val="a9"/>
        <w:widowControl/>
        <w:numPr>
          <w:ilvl w:val="0"/>
          <w:numId w:val="4"/>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依據個資法第 3 條規定，參與者個人可向活動單位來電(客服電話：0800-271-637)行使相關權利(例如：查詢、請求閱覽、請求給予複製</w:t>
      </w:r>
      <w:r w:rsidRPr="00C21ED3">
        <w:rPr>
          <w:rFonts w:ascii="微軟正黑體" w:eastAsia="微軟正黑體" w:hAnsi="微軟正黑體" w:cs="Arial"/>
          <w:color w:val="000000"/>
          <w:kern w:val="0"/>
          <w:szCs w:val="24"/>
        </w:rPr>
        <w:lastRenderedPageBreak/>
        <w:t>本、請求補充或更正、請求停止蒐集、處理或利用或請求刪除個人資料)，活動單位得依據個資法第 14 條以及同法施行細則 第 19 條規定酌收必要之成本費用或請求參與者為適當之釋明。</w:t>
      </w:r>
    </w:p>
    <w:p w:rsidR="00D839A6" w:rsidRPr="00C21ED3" w:rsidRDefault="00D839A6" w:rsidP="00C21ED3">
      <w:pPr>
        <w:pStyle w:val="a9"/>
        <w:widowControl/>
        <w:numPr>
          <w:ilvl w:val="0"/>
          <w:numId w:val="4"/>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若參與者不願意提供真實且正確完整之個人資料，將可能導致無法成功報名本次活動，並影響參與者參與本次活動之成績計算及相關權益。</w:t>
      </w:r>
    </w:p>
    <w:p w:rsidR="00D839A6" w:rsidRPr="00C21ED3" w:rsidRDefault="00D839A6" w:rsidP="00C21ED3">
      <w:pPr>
        <w:widowControl/>
        <w:shd w:val="clear" w:color="auto" w:fill="FFFFFF"/>
        <w:spacing w:before="75" w:after="240" w:line="450" w:lineRule="atLeast"/>
        <w:ind w:left="-147" w:right="-147"/>
        <w:outlineLvl w:val="1"/>
        <w:rPr>
          <w:rFonts w:ascii="微軟正黑體" w:eastAsia="微軟正黑體" w:hAnsi="微軟正黑體" w:cs="Arial"/>
          <w:b/>
          <w:bCs/>
          <w:color w:val="000000"/>
          <w:kern w:val="0"/>
          <w:sz w:val="40"/>
          <w:szCs w:val="40"/>
        </w:rPr>
      </w:pPr>
      <w:r w:rsidRPr="00C21ED3">
        <w:rPr>
          <w:rFonts w:ascii="微軟正黑體" w:eastAsia="微軟正黑體" w:hAnsi="微軟正黑體" w:cs="Arial"/>
          <w:b/>
          <w:bCs/>
          <w:color w:val="000000"/>
          <w:kern w:val="0"/>
          <w:sz w:val="40"/>
          <w:szCs w:val="40"/>
        </w:rPr>
        <w:t>貳、免責事項</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一、 本人已知悉參與本活動將可能會因本身狀況或外</w:t>
      </w:r>
      <w:r w:rsidRPr="00C21ED3">
        <w:rPr>
          <w:rFonts w:ascii="微軟正黑體" w:eastAsia="微軟正黑體" w:hAnsi="微軟正黑體" w:cs="Arial" w:hint="eastAsia"/>
          <w:color w:val="000000"/>
          <w:kern w:val="0"/>
          <w:szCs w:val="24"/>
        </w:rPr>
        <w:t>部</w:t>
      </w:r>
      <w:r w:rsidRPr="00C21ED3">
        <w:rPr>
          <w:rFonts w:ascii="微軟正黑體" w:eastAsia="微軟正黑體" w:hAnsi="微軟正黑體" w:cs="Arial"/>
          <w:color w:val="000000"/>
          <w:kern w:val="0"/>
          <w:szCs w:val="24"/>
        </w:rPr>
        <w:t>因素造成之人身傷害及風險，包括但不限於：溺水、扭傷、拉傷、骨折、高溫或低溫傷害(包括燙傷、中暑引起的病症，以及體溫過低等)、過度使用症候群、因其他活動參與者(包括但不限於參與現場觀眾、現場工作人員或活動志工)之過失行為及交通狀況導致之傷害、心臟疾病、中風或死亡等。</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二、 本人已知悉並充分了解活動的相關完整內容，並同意承擔本活動可能所生之所有風險。（包括但不限於人身上及財產上之損害）</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三、 團體報名時，如本人已取得團員個人資料並代替全體團員報名時，即代表全體團員於本次活動均已授權本人代理；本人有義務將此免責事項告知予全體團員知悉，並皆視為本人及全體團員都已經詳閱並同意本次活動免責暨授權事項。</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lastRenderedPageBreak/>
        <w:t>四、 因活動場地及人力限制，活動單位不提供保管物品之服務，請參與者切勿攜帶貴重物品、電子產品及易碎物品參加活動，若有遺失或損壞，活動單位概不負責。</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五、 因應活動現場安全及交通狀況，參與者應依照活動單位公告之活動時間準時抵達活動現場，並同意活動進行期間內，遵循活動單位告知或指示之規則及說明以及工作人員之指示（例如活動路線、交通管制措施、活動時間等活動相關事宜）安排，如未遵循上開事項而受有損害時，活動單位概不負責。</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六、 本人同意活動單位(包括但不限於活動單位員工或協辦單位、贊助單位等與活動相關之單位及人員)僅於公共意外責任險承保範圍內負損害賠償責任(由承保本次活動之保險公司理賠)，除此範圍外，本人同意免除並拋棄對於活動單位(包括但不限於員工或協辦單位、贊助單位等與活動相關之單位及人員)之損害賠償請求權。另外就本人自身因素導致本人或第三人之人身或財產損害時，應由本人自行負擔，不得向活動單位(包括但不限於員工或協辦單位、贊助單位等與活動相關之單位及人員)請求損害賠償。</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hint="eastAsia"/>
          <w:color w:val="000000"/>
          <w:kern w:val="0"/>
          <w:szCs w:val="24"/>
        </w:rPr>
        <w:t>七</w:t>
      </w:r>
      <w:r w:rsidRPr="00C21ED3">
        <w:rPr>
          <w:rFonts w:ascii="微軟正黑體" w:eastAsia="微軟正黑體" w:hAnsi="微軟正黑體" w:cs="Arial"/>
          <w:color w:val="000000"/>
          <w:kern w:val="0"/>
          <w:szCs w:val="24"/>
        </w:rPr>
        <w:t>、 本人同意接受活動單位提供之急救等緊急醫療相關服務，且本人或本人之監護人同意免除所有因活動單位提供醫療協助或服務衍生之損害賠償責任。</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hint="eastAsia"/>
          <w:color w:val="000000"/>
          <w:kern w:val="0"/>
          <w:szCs w:val="24"/>
        </w:rPr>
        <w:t>八</w:t>
      </w:r>
      <w:r w:rsidRPr="00C21ED3">
        <w:rPr>
          <w:rFonts w:ascii="微軟正黑體" w:eastAsia="微軟正黑體" w:hAnsi="微軟正黑體" w:cs="Arial"/>
          <w:color w:val="000000"/>
          <w:kern w:val="0"/>
          <w:szCs w:val="24"/>
        </w:rPr>
        <w:t>、 本人同意活動單位有權於活動中進行拍攝或錄影，並免費授權活動單位就本活動中本人之肖像、照片、錄影、動畫、錄音及任何本人參與活動之相關敘</w:t>
      </w:r>
      <w:r w:rsidRPr="00C21ED3">
        <w:rPr>
          <w:rFonts w:ascii="微軟正黑體" w:eastAsia="微軟正黑體" w:hAnsi="微軟正黑體" w:cs="Arial"/>
          <w:color w:val="000000"/>
          <w:kern w:val="0"/>
          <w:szCs w:val="24"/>
        </w:rPr>
        <w:lastRenderedPageBreak/>
        <w:t>述說明為合法目的之使用、展出或登載 (包括但不限於重製、出售、公開播送、傳輸等)於主辦單位網站及刊物，並亦知悉及同意相關拍攝及錄影之素材會由活動單位發表於平面、網路、電視及其其他媒體上，並同意所生之智慧財產權權由活動單位所有。</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hint="eastAsia"/>
          <w:color w:val="000000"/>
          <w:kern w:val="0"/>
          <w:szCs w:val="24"/>
        </w:rPr>
        <w:t>九</w:t>
      </w:r>
      <w:r w:rsidRPr="00C21ED3">
        <w:rPr>
          <w:rFonts w:ascii="微軟正黑體" w:eastAsia="微軟正黑體" w:hAnsi="微軟正黑體" w:cs="Arial"/>
          <w:color w:val="000000"/>
          <w:kern w:val="0"/>
          <w:szCs w:val="24"/>
        </w:rPr>
        <w:t>、 活動單位保有相關活動之最終解釋及更改活動內容(活動時間、活動路線、報名費用、場地、贈品等)之權利。</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十、 如因天災、事變或其他不可抗力因素(如: 颱風、地震、暴風雨、下雪、空氣汙染品質超標、重大事故、傳染病等或類似因素而有必須中止或延期舉辦活動之必要時，活動單位有權取消、改期或調整活動內容。如活動因故取消或延期舉辦時，恕不退還報名費，相關公告會於本活動簡章【最新消息】公告。</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十</w:t>
      </w:r>
      <w:r w:rsidRPr="00C21ED3">
        <w:rPr>
          <w:rFonts w:ascii="微軟正黑體" w:eastAsia="微軟正黑體" w:hAnsi="微軟正黑體" w:cs="Arial" w:hint="eastAsia"/>
          <w:color w:val="000000"/>
          <w:kern w:val="0"/>
          <w:szCs w:val="24"/>
        </w:rPr>
        <w:t>一</w:t>
      </w:r>
      <w:r w:rsidRPr="00C21ED3">
        <w:rPr>
          <w:rFonts w:ascii="微軟正黑體" w:eastAsia="微軟正黑體" w:hAnsi="微軟正黑體" w:cs="Arial"/>
          <w:color w:val="000000"/>
          <w:kern w:val="0"/>
          <w:szCs w:val="24"/>
        </w:rPr>
        <w:t>、報名截止後，不得以任何理由要求更換人名，亦不得因無法</w:t>
      </w:r>
      <w:r w:rsidRPr="00C21ED3">
        <w:rPr>
          <w:rFonts w:ascii="微軟正黑體" w:eastAsia="微軟正黑體" w:hAnsi="微軟正黑體" w:cs="Arial" w:hint="eastAsia"/>
          <w:color w:val="000000"/>
          <w:kern w:val="0"/>
          <w:szCs w:val="24"/>
        </w:rPr>
        <w:t>出席</w:t>
      </w:r>
      <w:r w:rsidRPr="00C21ED3">
        <w:rPr>
          <w:rFonts w:ascii="微軟正黑體" w:eastAsia="微軟正黑體" w:hAnsi="微軟正黑體" w:cs="Arial"/>
          <w:color w:val="000000"/>
          <w:kern w:val="0"/>
          <w:szCs w:val="24"/>
        </w:rPr>
        <w:t>轉讓參</w:t>
      </w:r>
      <w:r w:rsidRPr="00C21ED3">
        <w:rPr>
          <w:rFonts w:ascii="微軟正黑體" w:eastAsia="微軟正黑體" w:hAnsi="微軟正黑體" w:cs="Arial" w:hint="eastAsia"/>
          <w:color w:val="000000"/>
          <w:kern w:val="0"/>
          <w:szCs w:val="24"/>
        </w:rPr>
        <w:t>加</w:t>
      </w:r>
      <w:r w:rsidRPr="00C21ED3">
        <w:rPr>
          <w:rFonts w:ascii="微軟正黑體" w:eastAsia="微軟正黑體" w:hAnsi="微軟正黑體" w:cs="Arial"/>
          <w:color w:val="000000"/>
          <w:kern w:val="0"/>
          <w:szCs w:val="24"/>
        </w:rPr>
        <w:t>資格。未依報名程序完成參與比賽者，如冒名頂替者…等發生安全事故，本大會不承擔任何投保或理賠之相關責任，請遵守大會相關之規定。</w:t>
      </w:r>
    </w:p>
    <w:p w:rsidR="00D839A6" w:rsidRPr="00C21ED3" w:rsidRDefault="00D839A6" w:rsidP="00C21ED3">
      <w:pPr>
        <w:widowControl/>
        <w:shd w:val="clear" w:color="auto" w:fill="FFFFFF"/>
        <w:spacing w:before="75" w:after="240" w:line="450" w:lineRule="atLeast"/>
        <w:ind w:left="-147" w:right="-147"/>
        <w:outlineLvl w:val="1"/>
        <w:rPr>
          <w:rFonts w:ascii="微軟正黑體" w:eastAsia="微軟正黑體" w:hAnsi="微軟正黑體" w:cs="Arial"/>
          <w:b/>
          <w:bCs/>
          <w:color w:val="000000"/>
          <w:kern w:val="0"/>
          <w:sz w:val="40"/>
          <w:szCs w:val="40"/>
        </w:rPr>
      </w:pPr>
      <w:r w:rsidRPr="00C21ED3">
        <w:rPr>
          <w:rFonts w:ascii="微軟正黑體" w:eastAsia="微軟正黑體" w:hAnsi="微軟正黑體" w:cs="Arial"/>
          <w:b/>
          <w:bCs/>
          <w:color w:val="000000"/>
          <w:kern w:val="0"/>
          <w:sz w:val="40"/>
          <w:szCs w:val="40"/>
        </w:rPr>
        <w:t>參、參與者健康及安全事項</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一、為了能立即辨別參與者的個人資訊，參加活動時應全程攜帶 IC 健保卡及身份證明文件。</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lastRenderedPageBreak/>
        <w:t>二、參與者於報名前應自行評估個人身體健康狀況，並報名適當之參賽組別。如屬健康高風險者，應檢具醫生證明並簽屬免責聲明暨授權同意書，始能報名。</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三、參與者如有特殊疾病或個人特殊用藥習慣，應於參與活動前</w:t>
      </w:r>
      <w:r w:rsidRPr="00C21ED3">
        <w:rPr>
          <w:rFonts w:ascii="微軟正黑體" w:eastAsia="微軟正黑體" w:hAnsi="微軟正黑體" w:cs="Arial" w:hint="eastAsia"/>
          <w:color w:val="000000"/>
          <w:kern w:val="0"/>
          <w:szCs w:val="24"/>
        </w:rPr>
        <w:t>告知主辦單位</w:t>
      </w:r>
      <w:r w:rsidRPr="00C21ED3">
        <w:rPr>
          <w:rFonts w:ascii="微軟正黑體" w:eastAsia="微軟正黑體" w:hAnsi="微軟正黑體" w:cs="Arial"/>
          <w:color w:val="000000"/>
          <w:kern w:val="0"/>
          <w:szCs w:val="24"/>
        </w:rPr>
        <w:t>，以利現場醫療人員能即時掌握資訊。</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四、參與者應於活動前一日做好充足睡眠並於當日活動前</w:t>
      </w:r>
      <w:r w:rsidR="00E00689" w:rsidRPr="00C21ED3">
        <w:rPr>
          <w:rFonts w:ascii="微軟正黑體" w:eastAsia="微軟正黑體" w:hAnsi="微軟正黑體" w:cs="Arial" w:hint="eastAsia"/>
          <w:color w:val="000000"/>
          <w:kern w:val="0"/>
          <w:szCs w:val="24"/>
        </w:rPr>
        <w:t>半</w:t>
      </w:r>
      <w:r w:rsidRPr="00C21ED3">
        <w:rPr>
          <w:rFonts w:ascii="微軟正黑體" w:eastAsia="微軟正黑體" w:hAnsi="微軟正黑體" w:cs="Arial"/>
          <w:color w:val="000000"/>
          <w:kern w:val="0"/>
          <w:szCs w:val="24"/>
        </w:rPr>
        <w:t>個小時完成進食，參與者於活動當日應視自身身體健康狀況量力而為，並於起跑前做好適當暖身及伸展。</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五、活動進行期間，參與者如身體不適時，應立即停止參與活動，參與者不得有異議。</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六、參與者同意活動進行過程中，如因個人疾病、身體健康因素或未遵守工作人員指示或有違反活動單位公告之規定及說明導致受有體傷、死亡或財產損害時，活動單位不負任何損害賠償責任，參與者倘若無法同意時，請勿報名。</w:t>
      </w:r>
    </w:p>
    <w:p w:rsidR="00D839A6" w:rsidRPr="00C21ED3" w:rsidRDefault="00D839A6" w:rsidP="00C21ED3">
      <w:pPr>
        <w:widowControl/>
        <w:shd w:val="clear" w:color="auto" w:fill="FFFFFF"/>
        <w:spacing w:before="75" w:after="240" w:line="450" w:lineRule="atLeast"/>
        <w:ind w:left="-147" w:right="-147"/>
        <w:outlineLvl w:val="1"/>
        <w:rPr>
          <w:rFonts w:ascii="微軟正黑體" w:eastAsia="微軟正黑體" w:hAnsi="微軟正黑體" w:cs="Arial"/>
          <w:b/>
          <w:bCs/>
          <w:color w:val="000000"/>
          <w:kern w:val="0"/>
          <w:sz w:val="40"/>
          <w:szCs w:val="40"/>
        </w:rPr>
      </w:pPr>
      <w:r w:rsidRPr="00C21ED3">
        <w:rPr>
          <w:rFonts w:ascii="微軟正黑體" w:eastAsia="微軟正黑體" w:hAnsi="微軟正黑體" w:cs="Arial"/>
          <w:b/>
          <w:bCs/>
          <w:color w:val="000000"/>
          <w:kern w:val="0"/>
          <w:sz w:val="40"/>
          <w:szCs w:val="40"/>
        </w:rPr>
        <w:t>肆、活動保險事項</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一、活動單位依法於本次活動中為參與者投保「公共意外責任險」(相關細節依據活動單位與承保本活動之保險公司之保險契約為準)，承保活動單位設施不當或工作人員疏失導致之意外傷害做理賠。</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lastRenderedPageBreak/>
        <w:t>二、 保險人在保險期間內因發生下列意外事故致第三人體傷、死亡或第三人財物損害，依法應負賠償責任，而受賠償請求時，保險公司應對被保險人負賠償責任：</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被保險人於保險契約載明之活動路線上因活動發生之公共意外事故。</w:t>
      </w:r>
      <w:r w:rsidRPr="00C21ED3">
        <w:rPr>
          <w:rFonts w:ascii="微軟正黑體" w:eastAsia="微軟正黑體" w:hAnsi="微軟正黑體" w:cs="Arial"/>
          <w:color w:val="000000"/>
          <w:kern w:val="0"/>
          <w:szCs w:val="24"/>
        </w:rPr>
        <w:br/>
        <w:t>被保險人在活動路線之建築物、通道、機器或其他工作物所生之公共意外事故。</w:t>
      </w:r>
      <w:r w:rsidRPr="00C21ED3">
        <w:rPr>
          <w:rFonts w:ascii="微軟正黑體" w:eastAsia="微軟正黑體" w:hAnsi="微軟正黑體" w:cs="Arial"/>
          <w:color w:val="000000"/>
          <w:kern w:val="0"/>
          <w:szCs w:val="24"/>
        </w:rPr>
        <w:br/>
        <w:t>三、被保險人有無發生公共意外險之事故由保險公司判定。</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四、特別不保事項：</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參與者個人疾病導致之運動傷害。</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因參與者個人體質或因自身心血管所致之症狀，例如：休克、心臟症、糖尿病、熱衰竭、中暑、高山症、癲癇、脫水等。如參與者有該項之病史，選手應慎重考慮自身安全，並自行加保個人人身意外保險。</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如參與者曾發生或有以下疾病狀況者，屬猝死高危險群，應諮詢醫師專業判斷，請勿勉強參加。</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不明原因的胸部不適於(胸悶、胸痛)</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不明原因導致呼吸困難</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不明原因導致頭暈</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lastRenderedPageBreak/>
        <w:t>突然失去知覺</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高血壓(&gt;140/90㎜Hg)</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心臟病</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腎功能異常</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糖尿病</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高血脂(總膽固→ 240mg/dL)</w:t>
      </w:r>
      <w:bookmarkStart w:id="0" w:name="_GoBack"/>
      <w:bookmarkEnd w:id="0"/>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家族心臟病史(一等親在60歲前發生心臟病或猝死)</w:t>
      </w:r>
    </w:p>
    <w:p w:rsidR="00D839A6" w:rsidRPr="00C21ED3" w:rsidRDefault="00D839A6" w:rsidP="00C21ED3">
      <w:pPr>
        <w:pStyle w:val="a9"/>
        <w:widowControl/>
        <w:numPr>
          <w:ilvl w:val="0"/>
          <w:numId w:val="3"/>
        </w:numPr>
        <w:shd w:val="clear" w:color="auto" w:fill="FFFFFF"/>
        <w:spacing w:before="100" w:beforeAutospacing="1" w:after="100" w:afterAutospacing="1"/>
        <w:ind w:leftChars="0"/>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癲癇</w:t>
      </w:r>
    </w:p>
    <w:p w:rsidR="00D839A6" w:rsidRPr="00C21ED3" w:rsidRDefault="00D839A6" w:rsidP="00C21ED3">
      <w:pPr>
        <w:widowControl/>
        <w:shd w:val="clear" w:color="auto" w:fill="FFFFFF"/>
        <w:spacing w:before="75" w:after="240" w:line="450" w:lineRule="atLeast"/>
        <w:ind w:left="-147" w:right="-147"/>
        <w:outlineLvl w:val="1"/>
        <w:rPr>
          <w:rFonts w:ascii="微軟正黑體" w:eastAsia="微軟正黑體" w:hAnsi="微軟正黑體" w:cs="Arial"/>
          <w:b/>
          <w:bCs/>
          <w:color w:val="000000"/>
          <w:kern w:val="0"/>
          <w:sz w:val="40"/>
          <w:szCs w:val="40"/>
        </w:rPr>
      </w:pPr>
      <w:r w:rsidRPr="00C21ED3">
        <w:rPr>
          <w:rFonts w:ascii="微軟正黑體" w:eastAsia="微軟正黑體" w:hAnsi="微軟正黑體" w:cs="Arial"/>
          <w:b/>
          <w:bCs/>
          <w:color w:val="000000"/>
          <w:kern w:val="0"/>
          <w:sz w:val="40"/>
          <w:szCs w:val="40"/>
        </w:rPr>
        <w:t>伍、其他</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一、本活動如有任何變更或補充事項，將隨時公佈於</w:t>
      </w:r>
      <w:r w:rsidR="00C21ED3" w:rsidRPr="00C21ED3">
        <w:rPr>
          <w:rFonts w:ascii="微軟正黑體" w:eastAsia="微軟正黑體" w:hAnsi="微軟正黑體" w:cs="Arial" w:hint="eastAsia"/>
          <w:color w:val="000000"/>
          <w:kern w:val="0"/>
          <w:szCs w:val="24"/>
        </w:rPr>
        <w:t>本院官網</w:t>
      </w:r>
      <w:r w:rsidR="00C21ED3" w:rsidRPr="00C21ED3">
        <w:rPr>
          <w:rFonts w:ascii="微軟正黑體" w:eastAsia="微軟正黑體" w:hAnsi="微軟正黑體" w:cs="Arial"/>
          <w:color w:val="000000"/>
          <w:kern w:val="0"/>
          <w:szCs w:val="24"/>
        </w:rPr>
        <w:t>https://www.ptch.org.tw/</w:t>
      </w:r>
      <w:r w:rsidRPr="00C21ED3">
        <w:rPr>
          <w:rFonts w:ascii="微軟正黑體" w:eastAsia="微軟正黑體" w:hAnsi="微軟正黑體" w:cs="Arial"/>
          <w:color w:val="000000"/>
          <w:kern w:val="0"/>
          <w:szCs w:val="24"/>
        </w:rPr>
        <w:t>，並以活動單位公告為準。參與者報名後，即視為接受並同意接受相關報名辦法之拘束。如不同意本次活動規範所定之辦法與相關細則，應停止使用本網站並退出報名程序。</w:t>
      </w:r>
    </w:p>
    <w:p w:rsidR="00D839A6" w:rsidRPr="00C21ED3" w:rsidRDefault="00D839A6" w:rsidP="00D839A6">
      <w:pPr>
        <w:widowControl/>
        <w:shd w:val="clear" w:color="auto" w:fill="FFFFFF"/>
        <w:spacing w:after="225"/>
        <w:rPr>
          <w:rFonts w:ascii="微軟正黑體" w:eastAsia="微軟正黑體" w:hAnsi="微軟正黑體" w:cs="Arial"/>
          <w:color w:val="000000"/>
          <w:kern w:val="0"/>
          <w:szCs w:val="24"/>
        </w:rPr>
      </w:pPr>
      <w:r w:rsidRPr="00C21ED3">
        <w:rPr>
          <w:rFonts w:ascii="微軟正黑體" w:eastAsia="微軟正黑體" w:hAnsi="微軟正黑體" w:cs="Arial"/>
          <w:color w:val="000000"/>
          <w:kern w:val="0"/>
          <w:szCs w:val="24"/>
        </w:rPr>
        <w:t>二、如因參與本活動或本書面事宜而涉訟者，同意以中華民國法律為準據法，並同意以</w:t>
      </w:r>
      <w:r w:rsidR="007A570C">
        <w:rPr>
          <w:rFonts w:ascii="微軟正黑體" w:eastAsia="微軟正黑體" w:hAnsi="微軟正黑體" w:cs="Arial" w:hint="eastAsia"/>
          <w:color w:val="000000"/>
          <w:kern w:val="0"/>
          <w:szCs w:val="24"/>
        </w:rPr>
        <w:t>屏東</w:t>
      </w:r>
      <w:r w:rsidRPr="00C21ED3">
        <w:rPr>
          <w:rFonts w:ascii="微軟正黑體" w:eastAsia="微軟正黑體" w:hAnsi="微軟正黑體" w:cs="Arial"/>
          <w:color w:val="000000"/>
          <w:kern w:val="0"/>
          <w:szCs w:val="24"/>
        </w:rPr>
        <w:t>地方法院為管轄法院。</w:t>
      </w:r>
    </w:p>
    <w:p w:rsidR="0077543C" w:rsidRPr="00C21ED3" w:rsidRDefault="00D839A6" w:rsidP="00C21ED3">
      <w:pPr>
        <w:widowControl/>
        <w:shd w:val="clear" w:color="auto" w:fill="FFFFFF"/>
        <w:spacing w:after="225"/>
        <w:rPr>
          <w:rFonts w:ascii="微軟正黑體" w:eastAsia="微軟正黑體" w:hAnsi="微軟正黑體"/>
        </w:rPr>
      </w:pPr>
      <w:r w:rsidRPr="00C21ED3">
        <w:rPr>
          <w:rFonts w:ascii="微軟正黑體" w:eastAsia="微軟正黑體" w:hAnsi="微軟正黑體" w:cs="Arial"/>
          <w:color w:val="000000"/>
          <w:kern w:val="0"/>
          <w:szCs w:val="24"/>
        </w:rPr>
        <w:t>三、本同意書事項如有未盡之事宜，得由活動單位修正公佈之</w:t>
      </w:r>
    </w:p>
    <w:sectPr w:rsidR="0077543C" w:rsidRPr="00C21ED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4A4" w:rsidRDefault="001D34A4" w:rsidP="00C21ED3">
      <w:r>
        <w:separator/>
      </w:r>
    </w:p>
  </w:endnote>
  <w:endnote w:type="continuationSeparator" w:id="0">
    <w:p w:rsidR="001D34A4" w:rsidRDefault="001D34A4" w:rsidP="00C2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4A4" w:rsidRDefault="001D34A4" w:rsidP="00C21ED3">
      <w:r>
        <w:separator/>
      </w:r>
    </w:p>
  </w:footnote>
  <w:footnote w:type="continuationSeparator" w:id="0">
    <w:p w:rsidR="001D34A4" w:rsidRDefault="001D34A4" w:rsidP="00C2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75DC"/>
    <w:multiLevelType w:val="multilevel"/>
    <w:tmpl w:val="731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58A4"/>
    <w:multiLevelType w:val="hybridMultilevel"/>
    <w:tmpl w:val="A73E804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4928481D"/>
    <w:multiLevelType w:val="multilevel"/>
    <w:tmpl w:val="731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D7BD3"/>
    <w:multiLevelType w:val="multilevel"/>
    <w:tmpl w:val="357C665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A6"/>
    <w:rsid w:val="001D34A4"/>
    <w:rsid w:val="0077543C"/>
    <w:rsid w:val="007A570C"/>
    <w:rsid w:val="007A5FC5"/>
    <w:rsid w:val="00C21ED3"/>
    <w:rsid w:val="00D839A6"/>
    <w:rsid w:val="00E00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BFC185-B398-4C15-A2CB-5E9FF37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D839A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839A6"/>
    <w:rPr>
      <w:rFonts w:ascii="新細明體" w:eastAsia="新細明體" w:hAnsi="新細明體" w:cs="新細明體"/>
      <w:b/>
      <w:bCs/>
      <w:kern w:val="0"/>
      <w:sz w:val="36"/>
      <w:szCs w:val="36"/>
    </w:rPr>
  </w:style>
  <w:style w:type="paragraph" w:styleId="Web">
    <w:name w:val="Normal (Web)"/>
    <w:basedOn w:val="a"/>
    <w:uiPriority w:val="99"/>
    <w:semiHidden/>
    <w:unhideWhenUsed/>
    <w:rsid w:val="00D839A6"/>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839A6"/>
    <w:rPr>
      <w:b/>
      <w:bCs/>
    </w:rPr>
  </w:style>
  <w:style w:type="paragraph" w:styleId="a4">
    <w:name w:val="header"/>
    <w:basedOn w:val="a"/>
    <w:link w:val="a5"/>
    <w:uiPriority w:val="99"/>
    <w:unhideWhenUsed/>
    <w:rsid w:val="00C21ED3"/>
    <w:pPr>
      <w:tabs>
        <w:tab w:val="center" w:pos="4153"/>
        <w:tab w:val="right" w:pos="8306"/>
      </w:tabs>
      <w:snapToGrid w:val="0"/>
    </w:pPr>
    <w:rPr>
      <w:sz w:val="20"/>
      <w:szCs w:val="20"/>
    </w:rPr>
  </w:style>
  <w:style w:type="character" w:customStyle="1" w:styleId="a5">
    <w:name w:val="頁首 字元"/>
    <w:basedOn w:val="a0"/>
    <w:link w:val="a4"/>
    <w:uiPriority w:val="99"/>
    <w:rsid w:val="00C21ED3"/>
    <w:rPr>
      <w:sz w:val="20"/>
      <w:szCs w:val="20"/>
    </w:rPr>
  </w:style>
  <w:style w:type="paragraph" w:styleId="a6">
    <w:name w:val="footer"/>
    <w:basedOn w:val="a"/>
    <w:link w:val="a7"/>
    <w:uiPriority w:val="99"/>
    <w:unhideWhenUsed/>
    <w:rsid w:val="00C21ED3"/>
    <w:pPr>
      <w:tabs>
        <w:tab w:val="center" w:pos="4153"/>
        <w:tab w:val="right" w:pos="8306"/>
      </w:tabs>
      <w:snapToGrid w:val="0"/>
    </w:pPr>
    <w:rPr>
      <w:sz w:val="20"/>
      <w:szCs w:val="20"/>
    </w:rPr>
  </w:style>
  <w:style w:type="character" w:customStyle="1" w:styleId="a7">
    <w:name w:val="頁尾 字元"/>
    <w:basedOn w:val="a0"/>
    <w:link w:val="a6"/>
    <w:uiPriority w:val="99"/>
    <w:rsid w:val="00C21ED3"/>
    <w:rPr>
      <w:sz w:val="20"/>
      <w:szCs w:val="20"/>
    </w:rPr>
  </w:style>
  <w:style w:type="character" w:styleId="a8">
    <w:name w:val="Hyperlink"/>
    <w:basedOn w:val="a0"/>
    <w:uiPriority w:val="99"/>
    <w:unhideWhenUsed/>
    <w:rsid w:val="00C21ED3"/>
    <w:rPr>
      <w:color w:val="0563C1" w:themeColor="hyperlink"/>
      <w:u w:val="single"/>
    </w:rPr>
  </w:style>
  <w:style w:type="paragraph" w:styleId="a9">
    <w:name w:val="List Paragraph"/>
    <w:basedOn w:val="a"/>
    <w:uiPriority w:val="34"/>
    <w:qFormat/>
    <w:rsid w:val="00C21ED3"/>
    <w:pPr>
      <w:ind w:leftChars="200" w:left="480"/>
    </w:pPr>
  </w:style>
  <w:style w:type="paragraph" w:styleId="aa">
    <w:name w:val="Balloon Text"/>
    <w:basedOn w:val="a"/>
    <w:link w:val="ab"/>
    <w:uiPriority w:val="99"/>
    <w:semiHidden/>
    <w:unhideWhenUsed/>
    <w:rsid w:val="00C21ED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21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34171">
      <w:bodyDiv w:val="1"/>
      <w:marLeft w:val="0"/>
      <w:marRight w:val="0"/>
      <w:marTop w:val="0"/>
      <w:marBottom w:val="0"/>
      <w:divBdr>
        <w:top w:val="none" w:sz="0" w:space="0" w:color="auto"/>
        <w:left w:val="none" w:sz="0" w:space="0" w:color="auto"/>
        <w:bottom w:val="none" w:sz="0" w:space="0" w:color="auto"/>
        <w:right w:val="none" w:sz="0" w:space="0" w:color="auto"/>
      </w:divBdr>
      <w:divsChild>
        <w:div w:id="324362696">
          <w:marLeft w:val="-225"/>
          <w:marRight w:val="-225"/>
          <w:marTop w:val="0"/>
          <w:marBottom w:val="0"/>
          <w:divBdr>
            <w:top w:val="none" w:sz="0" w:space="0" w:color="auto"/>
            <w:left w:val="none" w:sz="0" w:space="0" w:color="auto"/>
            <w:bottom w:val="none" w:sz="0" w:space="0" w:color="auto"/>
            <w:right w:val="none" w:sz="0" w:space="0" w:color="auto"/>
          </w:divBdr>
          <w:divsChild>
            <w:div w:id="410585820">
              <w:marLeft w:val="0"/>
              <w:marRight w:val="0"/>
              <w:marTop w:val="0"/>
              <w:marBottom w:val="0"/>
              <w:divBdr>
                <w:top w:val="none" w:sz="0" w:space="0" w:color="auto"/>
                <w:left w:val="none" w:sz="0" w:space="0" w:color="auto"/>
                <w:bottom w:val="none" w:sz="0" w:space="0" w:color="auto"/>
                <w:right w:val="none" w:sz="0" w:space="0" w:color="auto"/>
              </w:divBdr>
              <w:divsChild>
                <w:div w:id="989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5885">
          <w:marLeft w:val="-225"/>
          <w:marRight w:val="-225"/>
          <w:marTop w:val="0"/>
          <w:marBottom w:val="0"/>
          <w:divBdr>
            <w:top w:val="none" w:sz="0" w:space="0" w:color="auto"/>
            <w:left w:val="none" w:sz="0" w:space="0" w:color="auto"/>
            <w:bottom w:val="none" w:sz="0" w:space="0" w:color="auto"/>
            <w:right w:val="none" w:sz="0" w:space="0" w:color="auto"/>
          </w:divBdr>
          <w:divsChild>
            <w:div w:id="1540630751">
              <w:marLeft w:val="0"/>
              <w:marRight w:val="0"/>
              <w:marTop w:val="0"/>
              <w:marBottom w:val="0"/>
              <w:divBdr>
                <w:top w:val="none" w:sz="0" w:space="0" w:color="auto"/>
                <w:left w:val="none" w:sz="0" w:space="0" w:color="auto"/>
                <w:bottom w:val="none" w:sz="0" w:space="0" w:color="auto"/>
                <w:right w:val="none" w:sz="0" w:space="0" w:color="auto"/>
              </w:divBdr>
              <w:divsChild>
                <w:div w:id="1316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2555">
          <w:marLeft w:val="-225"/>
          <w:marRight w:val="-225"/>
          <w:marTop w:val="0"/>
          <w:marBottom w:val="0"/>
          <w:divBdr>
            <w:top w:val="none" w:sz="0" w:space="0" w:color="auto"/>
            <w:left w:val="none" w:sz="0" w:space="0" w:color="auto"/>
            <w:bottom w:val="none" w:sz="0" w:space="0" w:color="auto"/>
            <w:right w:val="none" w:sz="0" w:space="0" w:color="auto"/>
          </w:divBdr>
          <w:divsChild>
            <w:div w:id="1456216917">
              <w:marLeft w:val="0"/>
              <w:marRight w:val="0"/>
              <w:marTop w:val="0"/>
              <w:marBottom w:val="0"/>
              <w:divBdr>
                <w:top w:val="none" w:sz="0" w:space="0" w:color="auto"/>
                <w:left w:val="none" w:sz="0" w:space="0" w:color="auto"/>
                <w:bottom w:val="none" w:sz="0" w:space="0" w:color="auto"/>
                <w:right w:val="none" w:sz="0" w:space="0" w:color="auto"/>
              </w:divBdr>
              <w:divsChild>
                <w:div w:id="12394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95">
          <w:marLeft w:val="-225"/>
          <w:marRight w:val="-225"/>
          <w:marTop w:val="0"/>
          <w:marBottom w:val="0"/>
          <w:divBdr>
            <w:top w:val="none" w:sz="0" w:space="0" w:color="auto"/>
            <w:left w:val="none" w:sz="0" w:space="0" w:color="auto"/>
            <w:bottom w:val="none" w:sz="0" w:space="0" w:color="auto"/>
            <w:right w:val="none" w:sz="0" w:space="0" w:color="auto"/>
          </w:divBdr>
          <w:divsChild>
            <w:div w:id="2098943798">
              <w:marLeft w:val="0"/>
              <w:marRight w:val="0"/>
              <w:marTop w:val="0"/>
              <w:marBottom w:val="0"/>
              <w:divBdr>
                <w:top w:val="none" w:sz="0" w:space="0" w:color="auto"/>
                <w:left w:val="none" w:sz="0" w:space="0" w:color="auto"/>
                <w:bottom w:val="none" w:sz="0" w:space="0" w:color="auto"/>
                <w:right w:val="none" w:sz="0" w:space="0" w:color="auto"/>
              </w:divBdr>
              <w:divsChild>
                <w:div w:id="1849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68910">
          <w:marLeft w:val="-225"/>
          <w:marRight w:val="-225"/>
          <w:marTop w:val="0"/>
          <w:marBottom w:val="0"/>
          <w:divBdr>
            <w:top w:val="none" w:sz="0" w:space="0" w:color="auto"/>
            <w:left w:val="none" w:sz="0" w:space="0" w:color="auto"/>
            <w:bottom w:val="none" w:sz="0" w:space="0" w:color="auto"/>
            <w:right w:val="none" w:sz="0" w:space="0" w:color="auto"/>
          </w:divBdr>
          <w:divsChild>
            <w:div w:id="1235043442">
              <w:marLeft w:val="0"/>
              <w:marRight w:val="0"/>
              <w:marTop w:val="0"/>
              <w:marBottom w:val="0"/>
              <w:divBdr>
                <w:top w:val="none" w:sz="0" w:space="0" w:color="auto"/>
                <w:left w:val="none" w:sz="0" w:space="0" w:color="auto"/>
                <w:bottom w:val="none" w:sz="0" w:space="0" w:color="auto"/>
                <w:right w:val="none" w:sz="0" w:space="0" w:color="auto"/>
              </w:divBdr>
              <w:divsChild>
                <w:div w:id="7782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5032">
          <w:marLeft w:val="-225"/>
          <w:marRight w:val="-225"/>
          <w:marTop w:val="0"/>
          <w:marBottom w:val="0"/>
          <w:divBdr>
            <w:top w:val="none" w:sz="0" w:space="0" w:color="auto"/>
            <w:left w:val="none" w:sz="0" w:space="0" w:color="auto"/>
            <w:bottom w:val="none" w:sz="0" w:space="0" w:color="auto"/>
            <w:right w:val="none" w:sz="0" w:space="0" w:color="auto"/>
          </w:divBdr>
          <w:divsChild>
            <w:div w:id="1449273862">
              <w:marLeft w:val="0"/>
              <w:marRight w:val="0"/>
              <w:marTop w:val="0"/>
              <w:marBottom w:val="0"/>
              <w:divBdr>
                <w:top w:val="none" w:sz="0" w:space="0" w:color="auto"/>
                <w:left w:val="none" w:sz="0" w:space="0" w:color="auto"/>
                <w:bottom w:val="none" w:sz="0" w:space="0" w:color="auto"/>
                <w:right w:val="none" w:sz="0" w:space="0" w:color="auto"/>
              </w:divBdr>
              <w:divsChild>
                <w:div w:id="706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杜瓊玲信箱</dc:creator>
  <cp:keywords/>
  <dc:description/>
  <cp:lastModifiedBy>盧靜慧信箱</cp:lastModifiedBy>
  <cp:revision>4</cp:revision>
  <cp:lastPrinted>2025-11-21T03:59:00Z</cp:lastPrinted>
  <dcterms:created xsi:type="dcterms:W3CDTF">2025-11-21T03:36:00Z</dcterms:created>
  <dcterms:modified xsi:type="dcterms:W3CDTF">2025-11-27T00:52:00Z</dcterms:modified>
</cp:coreProperties>
</file>