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AACB" w14:textId="055817F1" w:rsidR="00117B73" w:rsidRPr="00C3674B" w:rsidRDefault="00AE5B5A" w:rsidP="002425EF">
      <w:pPr>
        <w:jc w:val="center"/>
        <w:rPr>
          <w:rFonts w:ascii="標楷體" w:eastAsia="標楷體" w:hAnsi="標楷體" w:cs="Times New Roman"/>
          <w:szCs w:val="24"/>
        </w:rPr>
      </w:pPr>
      <w:r w:rsidRPr="00C3674B">
        <w:rPr>
          <w:rFonts w:ascii="標楷體" w:eastAsia="標楷體" w:hAnsi="標楷體" w:cs="Arial"/>
          <w:szCs w:val="24"/>
          <w:shd w:val="clear" w:color="auto" w:fill="FFFFFF"/>
        </w:rPr>
        <w:t>「</w:t>
      </w:r>
      <w:r w:rsidRPr="00C3674B">
        <w:rPr>
          <w:rStyle w:val="a8"/>
          <w:rFonts w:ascii="標楷體" w:eastAsia="標楷體" w:hAnsi="標楷體" w:cs="Arial"/>
          <w:i w:val="0"/>
          <w:iCs w:val="0"/>
          <w:szCs w:val="24"/>
          <w:shd w:val="clear" w:color="auto" w:fill="FFFFFF"/>
        </w:rPr>
        <w:t>運動</w:t>
      </w:r>
      <w:r w:rsidRPr="00C3674B">
        <w:rPr>
          <w:rFonts w:ascii="標楷體" w:eastAsia="標楷體" w:hAnsi="標楷體" w:cs="Arial"/>
          <w:szCs w:val="24"/>
          <w:shd w:val="clear" w:color="auto" w:fill="FFFFFF"/>
        </w:rPr>
        <w:t>防護人才</w:t>
      </w:r>
      <w:r w:rsidRPr="00C3674B">
        <w:rPr>
          <w:rStyle w:val="a8"/>
          <w:rFonts w:ascii="標楷體" w:eastAsia="標楷體" w:hAnsi="標楷體" w:cs="Arial"/>
          <w:i w:val="0"/>
          <w:iCs w:val="0"/>
          <w:szCs w:val="24"/>
          <w:shd w:val="clear" w:color="auto" w:fill="FFFFFF"/>
        </w:rPr>
        <w:t>增能計畫</w:t>
      </w:r>
      <w:r w:rsidRPr="00C3674B">
        <w:rPr>
          <w:rFonts w:ascii="標楷體" w:eastAsia="標楷體" w:hAnsi="標楷體" w:cs="Arial"/>
          <w:szCs w:val="24"/>
          <w:shd w:val="clear" w:color="auto" w:fill="FFFFFF"/>
        </w:rPr>
        <w:t>」研習會(</w:t>
      </w:r>
      <w:r w:rsidRPr="00AC0DE3">
        <w:rPr>
          <w:rFonts w:ascii="標楷體" w:eastAsia="標楷體" w:hAnsi="標楷體" w:cs="Arial"/>
          <w:szCs w:val="24"/>
          <w:highlight w:val="cyan"/>
          <w:shd w:val="clear" w:color="auto" w:fill="FFFFFF"/>
        </w:rPr>
        <w:t>TSPTA11</w:t>
      </w:r>
      <w:r w:rsidRPr="00AC0DE3">
        <w:rPr>
          <w:rFonts w:ascii="標楷體" w:eastAsia="標楷體" w:hAnsi="標楷體" w:cs="Arial" w:hint="eastAsia"/>
          <w:szCs w:val="24"/>
          <w:highlight w:val="cyan"/>
          <w:shd w:val="clear" w:color="auto" w:fill="FFFFFF"/>
        </w:rPr>
        <w:t>4</w:t>
      </w:r>
      <w:r w:rsidR="00D63316">
        <w:rPr>
          <w:rFonts w:ascii="標楷體" w:eastAsia="標楷體" w:hAnsi="標楷體" w:cs="Arial" w:hint="eastAsia"/>
          <w:szCs w:val="24"/>
          <w:highlight w:val="cyan"/>
          <w:shd w:val="clear" w:color="auto" w:fill="FFFFFF"/>
        </w:rPr>
        <w:t>0</w:t>
      </w:r>
      <w:r w:rsidR="00D63316">
        <w:rPr>
          <w:rFonts w:ascii="標楷體" w:eastAsia="標楷體" w:hAnsi="標楷體" w:cs="Arial"/>
          <w:szCs w:val="24"/>
          <w:highlight w:val="cyan"/>
          <w:shd w:val="clear" w:color="auto" w:fill="FFFFFF"/>
        </w:rPr>
        <w:t>6</w:t>
      </w:r>
      <w:r w:rsidRPr="00C3674B">
        <w:rPr>
          <w:rFonts w:ascii="標楷體" w:eastAsia="標楷體" w:hAnsi="標楷體" w:cs="Arial"/>
          <w:szCs w:val="24"/>
          <w:shd w:val="clear" w:color="auto" w:fill="FFFFFF"/>
        </w:rPr>
        <w:t>)</w:t>
      </w:r>
    </w:p>
    <w:p w14:paraId="52C31A22" w14:textId="77777777" w:rsidR="002425EF" w:rsidRPr="00C3674B" w:rsidRDefault="002425EF" w:rsidP="002425EF">
      <w:pPr>
        <w:jc w:val="center"/>
        <w:rPr>
          <w:rFonts w:ascii="標楷體" w:eastAsia="標楷體" w:hAnsi="標楷體" w:cs="Times New Roman"/>
          <w:szCs w:val="24"/>
        </w:rPr>
      </w:pPr>
    </w:p>
    <w:p w14:paraId="34A3008D" w14:textId="59AEA5E7" w:rsidR="00117B73" w:rsidRPr="009D3C06" w:rsidRDefault="00117B73" w:rsidP="00117B73">
      <w:pPr>
        <w:rPr>
          <w:rFonts w:ascii="Times New Roman" w:eastAsia="標楷體" w:hAnsi="Times New Roman" w:cs="Times New Roman"/>
          <w:szCs w:val="24"/>
        </w:rPr>
      </w:pPr>
      <w:r w:rsidRPr="00C3674B">
        <w:rPr>
          <w:rFonts w:ascii="標楷體" w:eastAsia="標楷體" w:hAnsi="標楷體" w:cs="Times New Roman"/>
          <w:szCs w:val="24"/>
        </w:rPr>
        <w:t>一、</w:t>
      </w:r>
      <w:r w:rsidRPr="00C3674B">
        <w:rPr>
          <w:rFonts w:ascii="標楷體" w:eastAsia="標楷體" w:hAnsi="標楷體" w:cs="Times New Roman"/>
          <w:szCs w:val="24"/>
        </w:rPr>
        <w:tab/>
        <w:t>主辦單位：社團法</w:t>
      </w:r>
      <w:r w:rsidRPr="009D3C06">
        <w:rPr>
          <w:rFonts w:ascii="Times New Roman" w:eastAsia="標楷體" w:hAnsi="Times New Roman" w:cs="Times New Roman"/>
          <w:szCs w:val="24"/>
        </w:rPr>
        <w:t>人臺灣運動物理治療學會</w:t>
      </w:r>
      <w:r w:rsidRPr="009D3C06">
        <w:rPr>
          <w:rFonts w:ascii="Times New Roman" w:eastAsia="標楷體" w:hAnsi="Times New Roman" w:cs="Times New Roman"/>
          <w:szCs w:val="24"/>
        </w:rPr>
        <w:br/>
      </w:r>
      <w:r w:rsidRPr="009D3C06">
        <w:rPr>
          <w:rFonts w:ascii="Times New Roman" w:eastAsia="標楷體" w:hAnsi="Times New Roman" w:cs="Times New Roman"/>
          <w:szCs w:val="24"/>
        </w:rPr>
        <w:t>二、</w:t>
      </w:r>
      <w:r w:rsidRPr="009D3C06">
        <w:rPr>
          <w:rFonts w:ascii="Times New Roman" w:eastAsia="標楷體" w:hAnsi="Times New Roman" w:cs="Times New Roman"/>
          <w:szCs w:val="24"/>
        </w:rPr>
        <w:tab/>
      </w:r>
      <w:r w:rsidRPr="009D3C06">
        <w:rPr>
          <w:rFonts w:ascii="Times New Roman" w:eastAsia="標楷體" w:hAnsi="Times New Roman" w:cs="Times New Roman"/>
          <w:szCs w:val="24"/>
        </w:rPr>
        <w:t>協辦單位：臺灣大學物理治療學系</w:t>
      </w:r>
      <w:r w:rsidRPr="009D3C06">
        <w:rPr>
          <w:rFonts w:ascii="Times New Roman" w:eastAsia="標楷體" w:hAnsi="Times New Roman" w:cs="Times New Roman"/>
          <w:szCs w:val="24"/>
        </w:rPr>
        <w:br/>
      </w:r>
      <w:r w:rsidRPr="009D3C06">
        <w:rPr>
          <w:rFonts w:ascii="Times New Roman" w:eastAsia="標楷體" w:hAnsi="Times New Roman" w:cs="Times New Roman"/>
          <w:szCs w:val="24"/>
        </w:rPr>
        <w:t>三、</w:t>
      </w:r>
      <w:r w:rsidRPr="009D3C06">
        <w:rPr>
          <w:rFonts w:ascii="Times New Roman" w:eastAsia="標楷體" w:hAnsi="Times New Roman" w:cs="Times New Roman"/>
          <w:szCs w:val="24"/>
        </w:rPr>
        <w:tab/>
      </w:r>
      <w:r w:rsidRPr="009D3C06">
        <w:rPr>
          <w:rFonts w:ascii="Times New Roman" w:eastAsia="標楷體" w:hAnsi="Times New Roman" w:cs="Times New Roman"/>
          <w:szCs w:val="24"/>
        </w:rPr>
        <w:t>上課時間：</w:t>
      </w:r>
      <w:r w:rsidR="005E1741" w:rsidRPr="009D3C06">
        <w:rPr>
          <w:rFonts w:ascii="Times New Roman" w:eastAsia="標楷體" w:hAnsi="Times New Roman" w:cs="Times New Roman"/>
          <w:szCs w:val="24"/>
        </w:rPr>
        <w:t>民國</w:t>
      </w:r>
      <w:r w:rsidR="005E1741" w:rsidRPr="009D3C06">
        <w:rPr>
          <w:rFonts w:ascii="Times New Roman" w:eastAsia="標楷體" w:hAnsi="Times New Roman" w:cs="Times New Roman"/>
          <w:szCs w:val="24"/>
        </w:rPr>
        <w:t>1</w:t>
      </w:r>
      <w:r w:rsidR="005E1741" w:rsidRPr="009D3C06">
        <w:rPr>
          <w:rFonts w:ascii="Times New Roman" w:eastAsia="標楷體" w:hAnsi="Times New Roman" w:cs="Times New Roman"/>
          <w:b/>
          <w:bCs/>
          <w:szCs w:val="24"/>
        </w:rPr>
        <w:t>1</w:t>
      </w:r>
      <w:r w:rsidR="00AE5B5A" w:rsidRPr="009D3C06">
        <w:rPr>
          <w:rFonts w:ascii="Times New Roman" w:eastAsia="標楷體" w:hAnsi="Times New Roman" w:cs="Times New Roman"/>
          <w:b/>
          <w:bCs/>
          <w:szCs w:val="24"/>
        </w:rPr>
        <w:t>4</w:t>
      </w:r>
      <w:r w:rsidR="005E1741" w:rsidRPr="009D3C06">
        <w:rPr>
          <w:rFonts w:ascii="Times New Roman" w:eastAsia="標楷體" w:hAnsi="Times New Roman" w:cs="Times New Roman"/>
          <w:szCs w:val="24"/>
        </w:rPr>
        <w:t xml:space="preserve"> </w:t>
      </w:r>
      <w:r w:rsidR="005E1741" w:rsidRPr="009D3C06">
        <w:rPr>
          <w:rFonts w:ascii="Times New Roman" w:eastAsia="標楷體" w:hAnsi="Times New Roman" w:cs="Times New Roman"/>
          <w:szCs w:val="24"/>
        </w:rPr>
        <w:t>年</w:t>
      </w:r>
      <w:r w:rsidR="00AE5B5A" w:rsidRPr="009D3C06">
        <w:rPr>
          <w:rFonts w:ascii="Times New Roman" w:eastAsia="標楷體" w:hAnsi="Times New Roman" w:cs="Times New Roman"/>
          <w:szCs w:val="24"/>
        </w:rPr>
        <w:t>0</w:t>
      </w:r>
      <w:r w:rsidR="005608E8" w:rsidRPr="009D3C06">
        <w:rPr>
          <w:rFonts w:ascii="Times New Roman" w:eastAsia="標楷體" w:hAnsi="Times New Roman" w:cs="Times New Roman"/>
          <w:szCs w:val="24"/>
        </w:rPr>
        <w:t>8</w:t>
      </w:r>
      <w:r w:rsidR="005E1741" w:rsidRPr="009D3C06">
        <w:rPr>
          <w:rFonts w:ascii="Times New Roman" w:eastAsia="標楷體" w:hAnsi="Times New Roman" w:cs="Times New Roman"/>
          <w:szCs w:val="24"/>
        </w:rPr>
        <w:t xml:space="preserve"> </w:t>
      </w:r>
      <w:r w:rsidR="005E1741" w:rsidRPr="009D3C06">
        <w:rPr>
          <w:rFonts w:ascii="Times New Roman" w:eastAsia="標楷體" w:hAnsi="Times New Roman" w:cs="Times New Roman"/>
          <w:szCs w:val="24"/>
        </w:rPr>
        <w:t>月</w:t>
      </w:r>
      <w:r w:rsidR="005E1741" w:rsidRPr="009D3C06">
        <w:rPr>
          <w:rFonts w:ascii="Times New Roman" w:eastAsia="標楷體" w:hAnsi="Times New Roman" w:cs="Times New Roman"/>
          <w:szCs w:val="24"/>
        </w:rPr>
        <w:t xml:space="preserve"> </w:t>
      </w:r>
      <w:r w:rsidR="001D699F" w:rsidRPr="009D3C06">
        <w:rPr>
          <w:rFonts w:ascii="Times New Roman" w:eastAsia="標楷體" w:hAnsi="Times New Roman" w:cs="Times New Roman"/>
          <w:szCs w:val="24"/>
        </w:rPr>
        <w:t>2</w:t>
      </w:r>
      <w:r w:rsidR="005608E8" w:rsidRPr="009D3C06">
        <w:rPr>
          <w:rFonts w:ascii="Times New Roman" w:eastAsia="標楷體" w:hAnsi="Times New Roman" w:cs="Times New Roman"/>
          <w:szCs w:val="24"/>
        </w:rPr>
        <w:t>4</w:t>
      </w:r>
      <w:r w:rsidR="00CB637F" w:rsidRPr="009D3C06">
        <w:rPr>
          <w:rFonts w:ascii="Times New Roman" w:eastAsia="標楷體" w:hAnsi="Times New Roman" w:cs="Times New Roman"/>
          <w:szCs w:val="24"/>
        </w:rPr>
        <w:t xml:space="preserve"> </w:t>
      </w:r>
      <w:r w:rsidR="005E1741" w:rsidRPr="009D3C06">
        <w:rPr>
          <w:rFonts w:ascii="Times New Roman" w:eastAsia="標楷體" w:hAnsi="Times New Roman" w:cs="Times New Roman"/>
          <w:szCs w:val="24"/>
        </w:rPr>
        <w:t>日</w:t>
      </w:r>
      <w:r w:rsidR="005E1741" w:rsidRPr="009D3C06">
        <w:rPr>
          <w:rFonts w:ascii="Times New Roman" w:eastAsia="標楷體" w:hAnsi="Times New Roman" w:cs="Times New Roman"/>
          <w:szCs w:val="24"/>
        </w:rPr>
        <w:t xml:space="preserve"> (</w:t>
      </w:r>
      <w:r w:rsidR="005E1741" w:rsidRPr="009D3C06">
        <w:rPr>
          <w:rFonts w:ascii="Times New Roman" w:eastAsia="標楷體" w:hAnsi="Times New Roman" w:cs="Times New Roman"/>
          <w:szCs w:val="24"/>
        </w:rPr>
        <w:t>星期</w:t>
      </w:r>
      <w:r w:rsidR="005E1741" w:rsidRPr="009D3C06">
        <w:rPr>
          <w:rFonts w:ascii="Times New Roman" w:eastAsia="標楷體" w:hAnsi="Times New Roman" w:cs="Times New Roman"/>
          <w:szCs w:val="24"/>
        </w:rPr>
        <w:t>0</w:t>
      </w:r>
      <w:r w:rsidR="005E1741" w:rsidRPr="009D3C06">
        <w:rPr>
          <w:rFonts w:ascii="Times New Roman" w:eastAsia="標楷體" w:hAnsi="Times New Roman" w:cs="Times New Roman"/>
          <w:b/>
          <w:bCs/>
          <w:szCs w:val="24"/>
        </w:rPr>
        <w:t>9</w:t>
      </w:r>
      <w:r w:rsidR="005E1741" w:rsidRPr="009D3C06">
        <w:rPr>
          <w:rFonts w:ascii="Times New Roman" w:eastAsia="標楷體" w:hAnsi="Times New Roman" w:cs="Times New Roman"/>
          <w:szCs w:val="24"/>
        </w:rPr>
        <w:t>:</w:t>
      </w:r>
      <w:r w:rsidR="005E1741" w:rsidRPr="009D3C06">
        <w:rPr>
          <w:rFonts w:ascii="Times New Roman" w:eastAsia="標楷體" w:hAnsi="Times New Roman" w:cs="Times New Roman"/>
          <w:b/>
          <w:bCs/>
          <w:szCs w:val="24"/>
        </w:rPr>
        <w:t>0</w:t>
      </w:r>
      <w:r w:rsidR="005E1741" w:rsidRPr="009D3C06">
        <w:rPr>
          <w:rFonts w:ascii="Times New Roman" w:eastAsia="標楷體" w:hAnsi="Times New Roman" w:cs="Times New Roman"/>
          <w:szCs w:val="24"/>
        </w:rPr>
        <w:t>0 - 1</w:t>
      </w:r>
      <w:r w:rsidR="005E1741" w:rsidRPr="009D3C06">
        <w:rPr>
          <w:rFonts w:ascii="Times New Roman" w:eastAsia="標楷體" w:hAnsi="Times New Roman" w:cs="Times New Roman"/>
          <w:b/>
          <w:bCs/>
          <w:szCs w:val="24"/>
        </w:rPr>
        <w:t>7</w:t>
      </w:r>
      <w:r w:rsidR="005E1741" w:rsidRPr="009D3C06">
        <w:rPr>
          <w:rFonts w:ascii="Times New Roman" w:eastAsia="標楷體" w:hAnsi="Times New Roman" w:cs="Times New Roman"/>
          <w:szCs w:val="24"/>
        </w:rPr>
        <w:t>:</w:t>
      </w:r>
      <w:r w:rsidR="009D3C06">
        <w:rPr>
          <w:rFonts w:ascii="Times New Roman" w:eastAsia="標楷體" w:hAnsi="Times New Roman" w:cs="Times New Roman" w:hint="eastAsia"/>
          <w:szCs w:val="24"/>
        </w:rPr>
        <w:t>0</w:t>
      </w:r>
      <w:r w:rsidR="005E1741" w:rsidRPr="009D3C06">
        <w:rPr>
          <w:rFonts w:ascii="Times New Roman" w:eastAsia="標楷體" w:hAnsi="Times New Roman" w:cs="Times New Roman"/>
          <w:szCs w:val="24"/>
        </w:rPr>
        <w:t>0)</w:t>
      </w:r>
      <w:r w:rsidRPr="009D3C06">
        <w:rPr>
          <w:rFonts w:ascii="Times New Roman" w:eastAsia="標楷體" w:hAnsi="Times New Roman" w:cs="Times New Roman"/>
          <w:szCs w:val="24"/>
        </w:rPr>
        <w:br/>
      </w:r>
      <w:r w:rsidRPr="009D3C06">
        <w:rPr>
          <w:rFonts w:ascii="Times New Roman" w:eastAsia="標楷體" w:hAnsi="Times New Roman" w:cs="Times New Roman"/>
          <w:szCs w:val="24"/>
        </w:rPr>
        <w:t>四、</w:t>
      </w:r>
      <w:r w:rsidRPr="009D3C06">
        <w:rPr>
          <w:rFonts w:ascii="Times New Roman" w:eastAsia="標楷體" w:hAnsi="Times New Roman" w:cs="Times New Roman"/>
          <w:szCs w:val="24"/>
        </w:rPr>
        <w:tab/>
      </w:r>
      <w:r w:rsidRPr="009D3C06">
        <w:rPr>
          <w:rFonts w:ascii="Times New Roman" w:eastAsia="標楷體" w:hAnsi="Times New Roman" w:cs="Times New Roman"/>
          <w:szCs w:val="24"/>
        </w:rPr>
        <w:t>上課地點：</w:t>
      </w:r>
      <w:r w:rsidRPr="009D3C06">
        <w:rPr>
          <w:rFonts w:ascii="Times New Roman" w:eastAsia="標楷體" w:hAnsi="Times New Roman" w:cs="Times New Roman"/>
          <w:szCs w:val="24"/>
        </w:rPr>
        <w:t> </w:t>
      </w:r>
      <w:r w:rsidRPr="009D3C06">
        <w:rPr>
          <w:rFonts w:ascii="Times New Roman" w:eastAsia="標楷體" w:hAnsi="Times New Roman" w:cs="Times New Roman"/>
          <w:szCs w:val="24"/>
        </w:rPr>
        <w:t>臺灣大學公共衛生大樓物理治療學第一實習教室</w:t>
      </w:r>
      <w:r w:rsidRPr="009D3C06">
        <w:rPr>
          <w:rFonts w:ascii="Times New Roman" w:eastAsia="標楷體" w:hAnsi="Times New Roman" w:cs="Times New Roman"/>
          <w:szCs w:val="24"/>
        </w:rPr>
        <w:t> (344) </w:t>
      </w:r>
    </w:p>
    <w:p w14:paraId="6C58E2A2" w14:textId="77777777" w:rsidR="00117B73" w:rsidRPr="009D3C06" w:rsidRDefault="00117B73" w:rsidP="00117B73">
      <w:pPr>
        <w:rPr>
          <w:rFonts w:ascii="Times New Roman" w:eastAsia="標楷體" w:hAnsi="Times New Roman" w:cs="Times New Roman"/>
          <w:szCs w:val="24"/>
        </w:rPr>
      </w:pPr>
      <w:r w:rsidRPr="009D3C06">
        <w:rPr>
          <w:rFonts w:ascii="Times New Roman" w:eastAsia="標楷體" w:hAnsi="Times New Roman" w:cs="Times New Roman"/>
          <w:szCs w:val="24"/>
        </w:rPr>
        <w:t>                           </w:t>
      </w:r>
      <w:r w:rsidRPr="009D3C06">
        <w:rPr>
          <w:rFonts w:ascii="Times New Roman" w:eastAsia="標楷體" w:hAnsi="Times New Roman" w:cs="Times New Roman"/>
          <w:szCs w:val="24"/>
        </w:rPr>
        <w:t>台北市中正區徐州路</w:t>
      </w:r>
      <w:r w:rsidRPr="009D3C06">
        <w:rPr>
          <w:rFonts w:ascii="Times New Roman" w:eastAsia="標楷體" w:hAnsi="Times New Roman" w:cs="Times New Roman"/>
          <w:szCs w:val="24"/>
        </w:rPr>
        <w:t>17</w:t>
      </w:r>
      <w:r w:rsidRPr="009D3C06">
        <w:rPr>
          <w:rFonts w:ascii="Times New Roman" w:eastAsia="標楷體" w:hAnsi="Times New Roman" w:cs="Times New Roman"/>
          <w:szCs w:val="24"/>
        </w:rPr>
        <w:t>號</w:t>
      </w:r>
      <w:r w:rsidRPr="009D3C06">
        <w:rPr>
          <w:rFonts w:ascii="Times New Roman" w:eastAsia="標楷體" w:hAnsi="Times New Roman" w:cs="Times New Roman"/>
          <w:szCs w:val="24"/>
        </w:rPr>
        <w:t>3</w:t>
      </w:r>
      <w:r w:rsidRPr="009D3C06">
        <w:rPr>
          <w:rFonts w:ascii="Times New Roman" w:eastAsia="標楷體" w:hAnsi="Times New Roman" w:cs="Times New Roman"/>
          <w:szCs w:val="24"/>
        </w:rPr>
        <w:t>樓</w:t>
      </w:r>
    </w:p>
    <w:p w14:paraId="00F9472C" w14:textId="7FD8C508" w:rsidR="002425EF" w:rsidRPr="00D763E9" w:rsidRDefault="00117B73" w:rsidP="00CB637F">
      <w:pPr>
        <w:widowControl/>
        <w:shd w:val="clear" w:color="auto" w:fill="FFFFFF"/>
        <w:jc w:val="both"/>
        <w:rPr>
          <w:rFonts w:ascii="Times New Roman" w:eastAsia="標楷體" w:hAnsi="Times New Roman" w:cs="Times New Roman"/>
          <w:szCs w:val="24"/>
        </w:rPr>
      </w:pPr>
      <w:r w:rsidRPr="009D29BA">
        <w:rPr>
          <w:rFonts w:ascii="Times New Roman" w:eastAsia="標楷體" w:hAnsi="Times New Roman" w:cs="Times New Roman"/>
          <w:szCs w:val="24"/>
        </w:rPr>
        <w:t>五、</w:t>
      </w:r>
      <w:r w:rsidRPr="009D29BA">
        <w:rPr>
          <w:rFonts w:ascii="Times New Roman" w:eastAsia="標楷體" w:hAnsi="Times New Roman" w:cs="Times New Roman"/>
          <w:szCs w:val="24"/>
        </w:rPr>
        <w:tab/>
      </w:r>
      <w:r w:rsidRPr="009D29BA">
        <w:rPr>
          <w:rFonts w:ascii="Times New Roman" w:eastAsia="標楷體" w:hAnsi="Times New Roman" w:cs="Times New Roman"/>
          <w:szCs w:val="24"/>
        </w:rPr>
        <w:t>課程簡介：</w:t>
      </w:r>
      <w:r w:rsidRPr="009D29BA">
        <w:rPr>
          <w:rFonts w:ascii="Times New Roman" w:eastAsia="標楷體" w:hAnsi="Times New Roman" w:cs="Times New Roman"/>
          <w:szCs w:val="24"/>
        </w:rPr>
        <w:br/>
      </w:r>
      <w:r w:rsidRPr="009D29BA">
        <w:rPr>
          <w:rFonts w:ascii="Times New Roman" w:eastAsia="標楷體" w:hAnsi="Times New Roman" w:cs="Times New Roman"/>
          <w:szCs w:val="24"/>
        </w:rPr>
        <w:tab/>
      </w:r>
      <w:r w:rsidR="00221B25" w:rsidRPr="009D29BA">
        <w:rPr>
          <w:rFonts w:ascii="Times New Roman" w:eastAsia="標楷體" w:hAnsi="Times New Roman" w:cs="Times New Roman"/>
          <w:szCs w:val="24"/>
        </w:rPr>
        <w:t>本課程將分為兩部分，包括運動禁藥和運動心理學。這是因為物理治療師在與運動員合作時經常會接觸到這些訊息，或是遇到對此有疑慮的運動員。例如，職業運動員可能由於缺乏相關知識或警覺性，在日常生活中誤用含有禁用藥物成分的產品。常見的情況包括服用未經檢驗的保健食品、能量飲料、減肥產品或市售的感冒藥和止痛藥。因此，運動物理治療師需要對運動禁藥及世界反禁藥機構（</w:t>
      </w:r>
      <w:r w:rsidR="00221B25" w:rsidRPr="009D29BA">
        <w:rPr>
          <w:rFonts w:ascii="Times New Roman" w:eastAsia="標楷體" w:hAnsi="Times New Roman" w:cs="Times New Roman"/>
          <w:szCs w:val="24"/>
        </w:rPr>
        <w:t>WADA</w:t>
      </w:r>
      <w:r w:rsidR="00221B25" w:rsidRPr="009D29BA">
        <w:rPr>
          <w:rFonts w:ascii="Times New Roman" w:eastAsia="標楷體" w:hAnsi="Times New Roman" w:cs="Times New Roman"/>
          <w:szCs w:val="24"/>
        </w:rPr>
        <w:t>）所列的成分有所了解，以便配合運動團體管理階層，幫助運動員建立謹慎選擇藥</w:t>
      </w:r>
      <w:r w:rsidR="00430DEF" w:rsidRPr="009D29BA">
        <w:rPr>
          <w:rFonts w:ascii="Times New Roman" w:eastAsia="標楷體" w:hAnsi="Times New Roman" w:cs="Times New Roman"/>
          <w:szCs w:val="24"/>
        </w:rPr>
        <w:t>品</w:t>
      </w:r>
      <w:r w:rsidR="00221B25" w:rsidRPr="009D29BA">
        <w:rPr>
          <w:rFonts w:ascii="Times New Roman" w:eastAsia="標楷體" w:hAnsi="Times New Roman" w:cs="Times New Roman"/>
          <w:szCs w:val="24"/>
        </w:rPr>
        <w:t>、以及自我保護的觀念，以降低誤用風險。</w:t>
      </w:r>
      <w:proofErr w:type="gramStart"/>
      <w:r w:rsidR="00221B25" w:rsidRPr="009D29BA">
        <w:rPr>
          <w:rFonts w:ascii="Times New Roman" w:eastAsia="標楷體" w:hAnsi="Times New Roman" w:cs="Times New Roman"/>
          <w:szCs w:val="24"/>
        </w:rPr>
        <w:t>此外，</w:t>
      </w:r>
      <w:proofErr w:type="gramEnd"/>
      <w:r w:rsidR="00221B25" w:rsidRPr="009D29BA">
        <w:rPr>
          <w:rFonts w:ascii="Times New Roman" w:eastAsia="標楷體" w:hAnsi="Times New Roman" w:cs="Times New Roman"/>
          <w:szCs w:val="24"/>
        </w:rPr>
        <w:t>研究指出，運動物理治療師發現運動員在運動傷害後出現負面心理反應的情況相當常見，其中壓力</w:t>
      </w:r>
      <w:r w:rsidR="00221B25" w:rsidRPr="009D29BA">
        <w:rPr>
          <w:rFonts w:ascii="Times New Roman" w:eastAsia="標楷體" w:hAnsi="Times New Roman" w:cs="Times New Roman"/>
          <w:szCs w:val="24"/>
        </w:rPr>
        <w:t>/</w:t>
      </w:r>
      <w:r w:rsidR="00221B25" w:rsidRPr="009D29BA">
        <w:rPr>
          <w:rFonts w:ascii="Times New Roman" w:eastAsia="標楷體" w:hAnsi="Times New Roman" w:cs="Times New Roman"/>
          <w:szCs w:val="24"/>
        </w:rPr>
        <w:t>焦慮是最常見的反應。物理治療師需要知道如何察覺此心理狀態，並瞭解將運動員轉</w:t>
      </w:r>
      <w:proofErr w:type="gramStart"/>
      <w:r w:rsidR="00221B25" w:rsidRPr="009D29BA">
        <w:rPr>
          <w:rFonts w:ascii="Times New Roman" w:eastAsia="標楷體" w:hAnsi="Times New Roman" w:cs="Times New Roman"/>
          <w:szCs w:val="24"/>
        </w:rPr>
        <w:t>介</w:t>
      </w:r>
      <w:proofErr w:type="gramEnd"/>
      <w:r w:rsidR="00221B25" w:rsidRPr="009D29BA">
        <w:rPr>
          <w:rFonts w:ascii="Times New Roman" w:eastAsia="標楷體" w:hAnsi="Times New Roman" w:cs="Times New Roman"/>
          <w:szCs w:val="24"/>
        </w:rPr>
        <w:t>給運動心理學家或專業諮商心理師的必要性，尤其是當運動員出現影響復健結果的心理狀態時。濫用禁用物質或過度焦慮可能會導致運動員表現不佳或受傷。在常規訓練中缺少這部分內容的情況下，本課程目的在運動物理治療師積極學習這方面的知識，提供用藥諮詢和正確的心理健康訊息，幫助運動員了解禁用藥物種類和</w:t>
      </w:r>
      <w:r w:rsidR="009D3C06" w:rsidRPr="009D29BA">
        <w:rPr>
          <w:rFonts w:ascii="Times New Roman" w:eastAsia="標楷體" w:hAnsi="Times New Roman" w:cs="Times New Roman"/>
          <w:szCs w:val="24"/>
        </w:rPr>
        <w:t>管理</w:t>
      </w:r>
      <w:r w:rsidR="00221B25" w:rsidRPr="009D29BA">
        <w:rPr>
          <w:rFonts w:ascii="Times New Roman" w:eastAsia="標楷體" w:hAnsi="Times New Roman" w:cs="Times New Roman"/>
          <w:szCs w:val="24"/>
        </w:rPr>
        <w:t>情緒風險，保障運動員的健康</w:t>
      </w:r>
      <w:r w:rsidR="002F7226" w:rsidRPr="009D29BA">
        <w:rPr>
          <w:rFonts w:ascii="Times New Roman" w:eastAsia="標楷體" w:hAnsi="Times New Roman" w:cs="Times New Roman"/>
          <w:szCs w:val="24"/>
        </w:rPr>
        <w:t>。</w:t>
      </w:r>
    </w:p>
    <w:p w14:paraId="6427F395" w14:textId="77777777" w:rsidR="002F7226" w:rsidRPr="00D763E9" w:rsidRDefault="002F7226" w:rsidP="00CB637F">
      <w:pPr>
        <w:widowControl/>
        <w:shd w:val="clear" w:color="auto" w:fill="FFFFFF"/>
        <w:jc w:val="both"/>
        <w:rPr>
          <w:rFonts w:ascii="Times New Roman" w:eastAsia="標楷體" w:hAnsi="Times New Roman" w:cs="Times New Roman"/>
          <w:szCs w:val="24"/>
        </w:rPr>
      </w:pPr>
    </w:p>
    <w:p w14:paraId="48DF0873" w14:textId="79DC7A19" w:rsidR="00CB637F" w:rsidRPr="00D763E9" w:rsidRDefault="00117B73" w:rsidP="00CB637F">
      <w:pPr>
        <w:rPr>
          <w:rFonts w:ascii="Times New Roman" w:eastAsia="標楷體" w:hAnsi="Times New Roman" w:cs="Times New Roman"/>
          <w:szCs w:val="24"/>
        </w:rPr>
      </w:pPr>
      <w:r w:rsidRPr="00D763E9">
        <w:rPr>
          <w:rFonts w:ascii="Times New Roman" w:eastAsia="標楷體" w:hAnsi="Times New Roman" w:cs="Times New Roman"/>
          <w:szCs w:val="24"/>
        </w:rPr>
        <w:t>六、</w:t>
      </w:r>
      <w:r w:rsidRPr="00D763E9">
        <w:rPr>
          <w:rFonts w:ascii="Times New Roman" w:eastAsia="標楷體" w:hAnsi="Times New Roman" w:cs="Times New Roman"/>
          <w:szCs w:val="24"/>
        </w:rPr>
        <w:tab/>
      </w:r>
      <w:r w:rsidRPr="00D763E9">
        <w:rPr>
          <w:rFonts w:ascii="Times New Roman" w:eastAsia="標楷體" w:hAnsi="Times New Roman" w:cs="Times New Roman"/>
          <w:szCs w:val="24"/>
        </w:rPr>
        <w:t>課程內容：</w:t>
      </w:r>
      <w:r w:rsidRPr="00D763E9">
        <w:rPr>
          <w:rFonts w:ascii="Times New Roman" w:eastAsia="標楷體" w:hAnsi="Times New Roman" w:cs="Times New Roman"/>
          <w:szCs w:val="24"/>
        </w:rPr>
        <w:br/>
        <w:t>11</w:t>
      </w:r>
      <w:r w:rsidR="00CB637F" w:rsidRPr="00D763E9">
        <w:rPr>
          <w:rFonts w:ascii="Times New Roman" w:eastAsia="標楷體" w:hAnsi="Times New Roman" w:cs="Times New Roman"/>
          <w:szCs w:val="24"/>
        </w:rPr>
        <w:t>4</w:t>
      </w:r>
      <w:r w:rsidRPr="00D763E9">
        <w:rPr>
          <w:rFonts w:ascii="Times New Roman" w:eastAsia="標楷體" w:hAnsi="Times New Roman" w:cs="Times New Roman"/>
          <w:szCs w:val="24"/>
        </w:rPr>
        <w:t>年</w:t>
      </w:r>
      <w:r w:rsidR="0048336B">
        <w:rPr>
          <w:rFonts w:ascii="Times New Roman" w:eastAsia="標楷體" w:hAnsi="Times New Roman" w:cs="Times New Roman" w:hint="eastAsia"/>
          <w:szCs w:val="24"/>
        </w:rPr>
        <w:t>8</w:t>
      </w:r>
      <w:r w:rsidRPr="00D763E9">
        <w:rPr>
          <w:rFonts w:ascii="Times New Roman" w:eastAsia="標楷體" w:hAnsi="Times New Roman" w:cs="Times New Roman"/>
          <w:szCs w:val="24"/>
        </w:rPr>
        <w:t>月</w:t>
      </w:r>
      <w:r w:rsidR="001D699F" w:rsidRPr="00D763E9">
        <w:rPr>
          <w:rFonts w:ascii="Times New Roman" w:eastAsia="標楷體" w:hAnsi="Times New Roman" w:cs="Times New Roman"/>
          <w:szCs w:val="24"/>
        </w:rPr>
        <w:t>2</w:t>
      </w:r>
      <w:r w:rsidR="0048336B">
        <w:rPr>
          <w:rFonts w:ascii="Times New Roman" w:eastAsia="標楷體" w:hAnsi="Times New Roman" w:cs="Times New Roman" w:hint="eastAsia"/>
          <w:szCs w:val="24"/>
        </w:rPr>
        <w:t>4</w:t>
      </w:r>
      <w:r w:rsidRPr="00D763E9">
        <w:rPr>
          <w:rFonts w:ascii="Times New Roman" w:eastAsia="標楷體" w:hAnsi="Times New Roman" w:cs="Times New Roman"/>
          <w:szCs w:val="24"/>
        </w:rPr>
        <w:t>日</w:t>
      </w:r>
      <w:r w:rsidRPr="00D763E9">
        <w:rPr>
          <w:rFonts w:ascii="Times New Roman" w:eastAsia="標楷體" w:hAnsi="Times New Roman" w:cs="Times New Roman"/>
          <w:szCs w:val="24"/>
        </w:rPr>
        <w:br/>
      </w:r>
      <w:r w:rsidR="005608E8" w:rsidRPr="00D763E9">
        <w:rPr>
          <w:rFonts w:ascii="Times New Roman" w:eastAsia="標楷體" w:hAnsi="Times New Roman" w:cs="Times New Roman"/>
          <w:szCs w:val="24"/>
        </w:rPr>
        <w:t>運動</w:t>
      </w:r>
      <w:r w:rsidR="007E5793" w:rsidRPr="00D763E9">
        <w:rPr>
          <w:rFonts w:ascii="Times New Roman" w:eastAsia="標楷體" w:hAnsi="Times New Roman" w:cs="Times New Roman"/>
          <w:szCs w:val="24"/>
        </w:rPr>
        <w:t>物理治療</w:t>
      </w:r>
      <w:r w:rsidR="005608E8" w:rsidRPr="00D763E9">
        <w:rPr>
          <w:rFonts w:ascii="Times New Roman" w:eastAsia="標楷體" w:hAnsi="Times New Roman" w:cs="Times New Roman"/>
          <w:szCs w:val="24"/>
        </w:rPr>
        <w:t>之運動心理與運動禁藥臨床實務</w:t>
      </w:r>
      <w:r w:rsidRPr="00D763E9">
        <w:rPr>
          <w:rFonts w:ascii="Times New Roman" w:eastAsia="標楷體" w:hAnsi="Times New Roman" w:cs="Times New Roman"/>
          <w:szCs w:val="24"/>
        </w:rPr>
        <w:t>(</w:t>
      </w:r>
      <w:r w:rsidRPr="00D763E9">
        <w:rPr>
          <w:rFonts w:ascii="Times New Roman" w:eastAsia="標楷體" w:hAnsi="Times New Roman" w:cs="Times New Roman"/>
          <w:szCs w:val="24"/>
        </w:rPr>
        <w:t>課程編號</w:t>
      </w:r>
      <w:r w:rsidRPr="00D763E9">
        <w:rPr>
          <w:rFonts w:ascii="Times New Roman" w:eastAsia="標楷體" w:hAnsi="Times New Roman" w:cs="Times New Roman"/>
          <w:szCs w:val="24"/>
          <w:highlight w:val="cyan"/>
        </w:rPr>
        <w:t>TSPTA11</w:t>
      </w:r>
      <w:r w:rsidR="00CB637F" w:rsidRPr="00D763E9">
        <w:rPr>
          <w:rFonts w:ascii="Times New Roman" w:eastAsia="標楷體" w:hAnsi="Times New Roman" w:cs="Times New Roman"/>
          <w:szCs w:val="24"/>
          <w:highlight w:val="cyan"/>
        </w:rPr>
        <w:t>4</w:t>
      </w:r>
      <w:r w:rsidR="006D263B" w:rsidRPr="00D763E9">
        <w:rPr>
          <w:rFonts w:ascii="Times New Roman" w:eastAsia="標楷體" w:hAnsi="Times New Roman" w:cs="Times New Roman"/>
          <w:szCs w:val="24"/>
          <w:highlight w:val="cyan"/>
        </w:rPr>
        <w:t>??</w:t>
      </w:r>
      <w:r w:rsidRPr="00D763E9">
        <w:rPr>
          <w:rFonts w:ascii="Times New Roman" w:eastAsia="標楷體" w:hAnsi="Times New Roman" w:cs="Times New Roman"/>
          <w:szCs w:val="24"/>
        </w:rPr>
        <w:t>)</w:t>
      </w:r>
      <w:r w:rsidRPr="00D763E9">
        <w:rPr>
          <w:rFonts w:ascii="Times New Roman" w:eastAsia="標楷體" w:hAnsi="Times New Roman" w:cs="Times New Roman"/>
          <w:szCs w:val="24"/>
        </w:rPr>
        <w:br/>
      </w:r>
      <w:r w:rsidRPr="00D763E9">
        <w:rPr>
          <w:rFonts w:ascii="Times New Roman" w:eastAsia="標楷體" w:hAnsi="Times New Roman" w:cs="Times New Roman"/>
          <w:szCs w:val="24"/>
        </w:rPr>
        <w:t>時</w:t>
      </w:r>
      <w:r w:rsidRPr="00D763E9">
        <w:rPr>
          <w:rFonts w:ascii="Times New Roman" w:eastAsia="標楷體" w:hAnsi="Times New Roman" w:cs="Times New Roman"/>
          <w:szCs w:val="24"/>
        </w:rPr>
        <w:tab/>
      </w:r>
      <w:r w:rsidRPr="00D763E9">
        <w:rPr>
          <w:rFonts w:ascii="Times New Roman" w:eastAsia="標楷體" w:hAnsi="Times New Roman" w:cs="Times New Roman"/>
          <w:szCs w:val="24"/>
        </w:rPr>
        <w:t>間</w:t>
      </w:r>
      <w:r w:rsidRPr="00D763E9">
        <w:rPr>
          <w:rFonts w:ascii="Times New Roman" w:eastAsia="標楷體" w:hAnsi="Times New Roman" w:cs="Times New Roman"/>
          <w:szCs w:val="24"/>
        </w:rPr>
        <w:tab/>
      </w:r>
      <w:r w:rsidRPr="00D763E9">
        <w:rPr>
          <w:rFonts w:ascii="Times New Roman" w:eastAsia="標楷體" w:hAnsi="Times New Roman" w:cs="Times New Roman"/>
          <w:szCs w:val="24"/>
        </w:rPr>
        <w:t>授課內容</w:t>
      </w:r>
      <w:r w:rsidRPr="00D763E9">
        <w:rPr>
          <w:rFonts w:ascii="Times New Roman" w:eastAsia="標楷體" w:hAnsi="Times New Roman" w:cs="Times New Roman"/>
          <w:szCs w:val="24"/>
        </w:rPr>
        <w:tab/>
      </w:r>
      <w:proofErr w:type="gramStart"/>
      <w:r w:rsidRPr="00D763E9">
        <w:rPr>
          <w:rFonts w:ascii="Times New Roman" w:eastAsia="標楷體" w:hAnsi="Times New Roman" w:cs="Times New Roman"/>
          <w:szCs w:val="24"/>
        </w:rPr>
        <w:t>講</w:t>
      </w:r>
      <w:r w:rsidRPr="00D763E9">
        <w:rPr>
          <w:rFonts w:ascii="Times New Roman" w:eastAsia="標楷體" w:hAnsi="Times New Roman" w:cs="Times New Roman"/>
          <w:szCs w:val="24"/>
        </w:rPr>
        <w:t xml:space="preserve">  </w:t>
      </w:r>
      <w:r w:rsidRPr="00D763E9">
        <w:rPr>
          <w:rFonts w:ascii="Times New Roman" w:eastAsia="標楷體" w:hAnsi="Times New Roman" w:cs="Times New Roman"/>
          <w:szCs w:val="24"/>
        </w:rPr>
        <w:t>師</w:t>
      </w:r>
      <w:proofErr w:type="gramEnd"/>
    </w:p>
    <w:tbl>
      <w:tblPr>
        <w:tblStyle w:val="a9"/>
        <w:tblW w:w="9215" w:type="dxa"/>
        <w:tblInd w:w="-431" w:type="dxa"/>
        <w:tblLook w:val="04A0" w:firstRow="1" w:lastRow="0" w:firstColumn="1" w:lastColumn="0" w:noHBand="0" w:noVBand="1"/>
      </w:tblPr>
      <w:tblGrid>
        <w:gridCol w:w="1277"/>
        <w:gridCol w:w="1984"/>
        <w:gridCol w:w="5954"/>
      </w:tblGrid>
      <w:tr w:rsidR="00D763E9" w:rsidRPr="00D763E9" w14:paraId="44ED5FCB" w14:textId="77777777" w:rsidTr="002762DE">
        <w:tc>
          <w:tcPr>
            <w:tcW w:w="9215" w:type="dxa"/>
            <w:gridSpan w:val="3"/>
          </w:tcPr>
          <w:p w14:paraId="2F54026A" w14:textId="77777777" w:rsidR="00CB637F" w:rsidRPr="00D763E9" w:rsidRDefault="00CB637F" w:rsidP="002762DE">
            <w:pPr>
              <w:jc w:val="center"/>
              <w:rPr>
                <w:rFonts w:ascii="Times New Roman" w:eastAsia="標楷體" w:hAnsi="Times New Roman" w:cs="Times New Roman"/>
                <w:szCs w:val="24"/>
              </w:rPr>
            </w:pPr>
            <w:bookmarkStart w:id="0" w:name="_GoBack" w:colFirst="0" w:colLast="1"/>
            <w:r w:rsidRPr="00D763E9">
              <w:rPr>
                <w:rFonts w:ascii="Times New Roman" w:eastAsia="標楷體" w:hAnsi="Times New Roman" w:cs="Times New Roman"/>
                <w:szCs w:val="24"/>
              </w:rPr>
              <w:t>課程表</w:t>
            </w:r>
          </w:p>
        </w:tc>
      </w:tr>
      <w:tr w:rsidR="00D763E9" w:rsidRPr="00D763E9" w14:paraId="7552824A" w14:textId="77777777" w:rsidTr="00BE19EA">
        <w:tc>
          <w:tcPr>
            <w:tcW w:w="1277" w:type="dxa"/>
          </w:tcPr>
          <w:p w14:paraId="6180CCEE" w14:textId="77777777" w:rsidR="00CB637F" w:rsidRPr="00D763E9" w:rsidRDefault="00CB637F" w:rsidP="002762DE">
            <w:pPr>
              <w:jc w:val="center"/>
              <w:rPr>
                <w:rFonts w:ascii="Times New Roman" w:eastAsia="標楷體" w:hAnsi="Times New Roman" w:cs="Times New Roman"/>
                <w:szCs w:val="24"/>
              </w:rPr>
            </w:pPr>
            <w:r w:rsidRPr="00D763E9">
              <w:rPr>
                <w:rFonts w:ascii="Times New Roman" w:eastAsia="標楷體" w:hAnsi="Times New Roman" w:cs="Times New Roman"/>
                <w:szCs w:val="24"/>
              </w:rPr>
              <w:t>時程</w:t>
            </w:r>
          </w:p>
        </w:tc>
        <w:tc>
          <w:tcPr>
            <w:tcW w:w="1984" w:type="dxa"/>
          </w:tcPr>
          <w:p w14:paraId="2542ACAA" w14:textId="77777777" w:rsidR="00CB637F" w:rsidRPr="00D763E9" w:rsidRDefault="00CB637F" w:rsidP="002762DE">
            <w:pPr>
              <w:jc w:val="center"/>
              <w:rPr>
                <w:rFonts w:ascii="Times New Roman" w:eastAsia="標楷體" w:hAnsi="Times New Roman" w:cs="Times New Roman"/>
                <w:szCs w:val="24"/>
              </w:rPr>
            </w:pPr>
            <w:r w:rsidRPr="00D763E9">
              <w:rPr>
                <w:rFonts w:ascii="Times New Roman" w:eastAsia="標楷體" w:hAnsi="Times New Roman" w:cs="Times New Roman"/>
                <w:szCs w:val="24"/>
              </w:rPr>
              <w:t>課程內容</w:t>
            </w:r>
          </w:p>
        </w:tc>
        <w:tc>
          <w:tcPr>
            <w:tcW w:w="5954" w:type="dxa"/>
          </w:tcPr>
          <w:p w14:paraId="09E6C64F" w14:textId="77777777" w:rsidR="00CB637F" w:rsidRPr="00D763E9" w:rsidRDefault="00CB637F" w:rsidP="002762DE">
            <w:pPr>
              <w:jc w:val="center"/>
              <w:rPr>
                <w:rFonts w:ascii="Times New Roman" w:eastAsia="標楷體" w:hAnsi="Times New Roman" w:cs="Times New Roman"/>
                <w:szCs w:val="24"/>
              </w:rPr>
            </w:pPr>
            <w:r w:rsidRPr="00D763E9">
              <w:rPr>
                <w:rFonts w:ascii="Times New Roman" w:eastAsia="標楷體" w:hAnsi="Times New Roman" w:cs="Times New Roman"/>
                <w:szCs w:val="24"/>
              </w:rPr>
              <w:t>課程摘要</w:t>
            </w:r>
          </w:p>
        </w:tc>
      </w:tr>
      <w:tr w:rsidR="00D763E9" w:rsidRPr="00D763E9" w14:paraId="583D6303" w14:textId="77777777" w:rsidTr="00BE19EA">
        <w:tc>
          <w:tcPr>
            <w:tcW w:w="1277" w:type="dxa"/>
          </w:tcPr>
          <w:p w14:paraId="795D368F" w14:textId="77777777" w:rsidR="00CB637F" w:rsidRPr="00D763E9" w:rsidRDefault="00CB637F" w:rsidP="002762DE">
            <w:pPr>
              <w:jc w:val="center"/>
              <w:rPr>
                <w:rFonts w:ascii="Times New Roman" w:eastAsia="標楷體" w:hAnsi="Times New Roman" w:cs="Times New Roman"/>
                <w:szCs w:val="24"/>
              </w:rPr>
            </w:pPr>
            <w:r w:rsidRPr="00D763E9">
              <w:rPr>
                <w:rFonts w:ascii="Times New Roman" w:eastAsia="標楷體" w:hAnsi="Times New Roman" w:cs="Times New Roman"/>
                <w:szCs w:val="24"/>
              </w:rPr>
              <w:t>0830-0900</w:t>
            </w:r>
          </w:p>
        </w:tc>
        <w:tc>
          <w:tcPr>
            <w:tcW w:w="1984" w:type="dxa"/>
          </w:tcPr>
          <w:p w14:paraId="0802F886" w14:textId="77777777" w:rsidR="00CB637F" w:rsidRPr="00D763E9" w:rsidRDefault="00CB637F" w:rsidP="002762DE">
            <w:pPr>
              <w:jc w:val="center"/>
              <w:rPr>
                <w:rFonts w:ascii="Times New Roman" w:eastAsia="標楷體" w:hAnsi="Times New Roman" w:cs="Times New Roman"/>
                <w:szCs w:val="24"/>
              </w:rPr>
            </w:pPr>
            <w:r w:rsidRPr="00D763E9">
              <w:rPr>
                <w:rFonts w:ascii="Times New Roman" w:eastAsia="標楷體" w:hAnsi="Times New Roman" w:cs="Times New Roman"/>
                <w:szCs w:val="24"/>
              </w:rPr>
              <w:t>報到</w:t>
            </w:r>
          </w:p>
        </w:tc>
        <w:tc>
          <w:tcPr>
            <w:tcW w:w="5954" w:type="dxa"/>
          </w:tcPr>
          <w:p w14:paraId="7504E7CC" w14:textId="77777777" w:rsidR="00CB637F" w:rsidRPr="00D763E9" w:rsidRDefault="00CB637F" w:rsidP="002762DE">
            <w:pPr>
              <w:jc w:val="center"/>
              <w:rPr>
                <w:rFonts w:ascii="Times New Roman" w:eastAsia="標楷體" w:hAnsi="Times New Roman" w:cs="Times New Roman"/>
                <w:szCs w:val="24"/>
              </w:rPr>
            </w:pPr>
            <w:r w:rsidRPr="00D763E9">
              <w:rPr>
                <w:rFonts w:ascii="Times New Roman" w:eastAsia="標楷體" w:hAnsi="Times New Roman" w:cs="Times New Roman"/>
                <w:szCs w:val="24"/>
              </w:rPr>
              <w:t>-</w:t>
            </w:r>
          </w:p>
        </w:tc>
      </w:tr>
      <w:tr w:rsidR="00D763E9" w:rsidRPr="009D29BA" w14:paraId="236B827F" w14:textId="77777777" w:rsidTr="00BE19EA">
        <w:tc>
          <w:tcPr>
            <w:tcW w:w="1277" w:type="dxa"/>
          </w:tcPr>
          <w:p w14:paraId="460C4521"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0900-1040</w:t>
            </w:r>
          </w:p>
        </w:tc>
        <w:tc>
          <w:tcPr>
            <w:tcW w:w="1984" w:type="dxa"/>
          </w:tcPr>
          <w:p w14:paraId="5FC4D110" w14:textId="19C3B070" w:rsidR="00CB637F" w:rsidRPr="009D29BA" w:rsidRDefault="00CB637F" w:rsidP="002762DE">
            <w:pPr>
              <w:rPr>
                <w:rFonts w:ascii="Times New Roman" w:eastAsia="標楷體" w:hAnsi="Times New Roman" w:cs="Times New Roman"/>
                <w:szCs w:val="24"/>
              </w:rPr>
            </w:pPr>
          </w:p>
        </w:tc>
        <w:tc>
          <w:tcPr>
            <w:tcW w:w="5954" w:type="dxa"/>
          </w:tcPr>
          <w:p w14:paraId="387B36CE" w14:textId="77777777" w:rsidR="00D763E9" w:rsidRPr="009D29BA" w:rsidRDefault="009D3C06" w:rsidP="00D763E9">
            <w:pPr>
              <w:rPr>
                <w:rFonts w:ascii="標楷體" w:eastAsia="標楷體" w:hAnsi="標楷體" w:cs="Times New Roman"/>
                <w:szCs w:val="24"/>
              </w:rPr>
            </w:pPr>
            <w:r w:rsidRPr="009D29BA">
              <w:rPr>
                <w:rFonts w:ascii="標楷體" w:eastAsia="標楷體" w:hAnsi="標楷體" w:cs="Times New Roman"/>
                <w:b/>
                <w:szCs w:val="24"/>
              </w:rPr>
              <w:t xml:space="preserve">張倪芳 </w:t>
            </w:r>
            <w:r w:rsidRPr="009D29BA">
              <w:rPr>
                <w:rFonts w:ascii="標楷體" w:eastAsia="標楷體" w:hAnsi="標楷體" w:cs="Times New Roman"/>
                <w:szCs w:val="24"/>
              </w:rPr>
              <w:t>藥師</w:t>
            </w:r>
          </w:p>
          <w:p w14:paraId="1C9536FE" w14:textId="1AC952D3" w:rsidR="00BE19EA" w:rsidRPr="009D29BA" w:rsidRDefault="00D763E9" w:rsidP="00D763E9">
            <w:pPr>
              <w:rPr>
                <w:rFonts w:ascii="標楷體" w:eastAsia="標楷體" w:hAnsi="標楷體" w:cs="Times New Roman"/>
                <w:szCs w:val="24"/>
              </w:rPr>
            </w:pPr>
            <w:r w:rsidRPr="009D29BA">
              <w:rPr>
                <w:rFonts w:ascii="標楷體" w:eastAsia="標楷體" w:hAnsi="標楷體" w:cs="Times New Roman"/>
                <w:kern w:val="0"/>
                <w:szCs w:val="24"/>
              </w:rPr>
              <w:t>瞭解運動禁藥的分類與作用原理</w:t>
            </w:r>
            <w:r w:rsidRPr="009D29BA">
              <w:rPr>
                <w:rFonts w:ascii="標楷體" w:eastAsia="標楷體" w:hAnsi="標楷體" w:cs="Times New Roman" w:hint="eastAsia"/>
                <w:kern w:val="0"/>
                <w:szCs w:val="24"/>
              </w:rPr>
              <w:t>、</w:t>
            </w:r>
            <w:r w:rsidRPr="009D29BA">
              <w:rPr>
                <w:rFonts w:ascii="標楷體" w:eastAsia="標楷體" w:hAnsi="標楷體" w:cs="Times New Roman"/>
                <w:kern w:val="0"/>
                <w:szCs w:val="24"/>
              </w:rPr>
              <w:t>認識 WADA（世界運動禁藥機構）規範與最新名單</w:t>
            </w:r>
            <w:r w:rsidRPr="009D29BA">
              <w:rPr>
                <w:rFonts w:ascii="標楷體" w:eastAsia="標楷體" w:hAnsi="標楷體" w:cs="Times New Roman" w:hint="eastAsia"/>
                <w:kern w:val="0"/>
                <w:szCs w:val="24"/>
              </w:rPr>
              <w:t>、</w:t>
            </w:r>
            <w:r w:rsidRPr="009D29BA">
              <w:rPr>
                <w:rFonts w:ascii="標楷體" w:eastAsia="標楷體" w:hAnsi="標楷體" w:cs="Times New Roman"/>
                <w:kern w:val="0"/>
                <w:szCs w:val="24"/>
              </w:rPr>
              <w:t>建立治療師的臨床警覺性與倫理立場</w:t>
            </w:r>
            <w:r w:rsidRPr="009D29BA">
              <w:rPr>
                <w:rFonts w:ascii="標楷體" w:eastAsia="標楷體" w:hAnsi="標楷體" w:cs="Times New Roman" w:hint="eastAsia"/>
                <w:kern w:val="0"/>
                <w:szCs w:val="24"/>
              </w:rPr>
              <w:t>、</w:t>
            </w:r>
            <w:r w:rsidRPr="009D29BA">
              <w:rPr>
                <w:rFonts w:ascii="標楷體" w:eastAsia="標楷體" w:hAnsi="標楷體" w:cs="Times New Roman"/>
                <w:kern w:val="0"/>
                <w:szCs w:val="24"/>
              </w:rPr>
              <w:t>學習如何面對與應對疑似禁藥使用的臨床情境</w:t>
            </w:r>
            <w:r w:rsidRPr="009D29BA">
              <w:rPr>
                <w:rFonts w:ascii="標楷體" w:eastAsia="標楷體" w:hAnsi="標楷體" w:cs="Times New Roman" w:hint="eastAsia"/>
                <w:kern w:val="0"/>
                <w:szCs w:val="24"/>
              </w:rPr>
              <w:t>、</w:t>
            </w:r>
            <w:r w:rsidRPr="009D29BA">
              <w:rPr>
                <w:rFonts w:ascii="標楷體" w:eastAsia="標楷體" w:hAnsi="標楷體" w:cs="Times New Roman"/>
                <w:kern w:val="0"/>
                <w:szCs w:val="24"/>
              </w:rPr>
              <w:t>強化對運動員身心健康與職</w:t>
            </w:r>
            <w:proofErr w:type="gramStart"/>
            <w:r w:rsidRPr="009D29BA">
              <w:rPr>
                <w:rFonts w:ascii="標楷體" w:eastAsia="標楷體" w:hAnsi="標楷體" w:cs="Times New Roman"/>
                <w:kern w:val="0"/>
                <w:szCs w:val="24"/>
              </w:rPr>
              <w:t>涯</w:t>
            </w:r>
            <w:proofErr w:type="gramEnd"/>
            <w:r w:rsidRPr="009D29BA">
              <w:rPr>
                <w:rFonts w:ascii="標楷體" w:eastAsia="標楷體" w:hAnsi="標楷體" w:cs="Times New Roman"/>
                <w:kern w:val="0"/>
                <w:szCs w:val="24"/>
              </w:rPr>
              <w:t>保護的專業責任</w:t>
            </w:r>
            <w:r w:rsidRPr="009D29BA">
              <w:rPr>
                <w:rFonts w:ascii="標楷體" w:eastAsia="標楷體" w:hAnsi="標楷體" w:cs="Times New Roman" w:hint="eastAsia"/>
                <w:kern w:val="0"/>
                <w:szCs w:val="24"/>
              </w:rPr>
              <w:t>。</w:t>
            </w:r>
          </w:p>
        </w:tc>
      </w:tr>
      <w:tr w:rsidR="00D763E9" w:rsidRPr="009D29BA" w14:paraId="27E8C071" w14:textId="77777777" w:rsidTr="00BE19EA">
        <w:tc>
          <w:tcPr>
            <w:tcW w:w="1277" w:type="dxa"/>
          </w:tcPr>
          <w:p w14:paraId="6E79FBE7"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1040-1050</w:t>
            </w:r>
          </w:p>
        </w:tc>
        <w:tc>
          <w:tcPr>
            <w:tcW w:w="1984" w:type="dxa"/>
          </w:tcPr>
          <w:p w14:paraId="58C1CED8"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休息</w:t>
            </w:r>
          </w:p>
        </w:tc>
        <w:tc>
          <w:tcPr>
            <w:tcW w:w="5954" w:type="dxa"/>
          </w:tcPr>
          <w:p w14:paraId="1E290D1C"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w:t>
            </w:r>
          </w:p>
        </w:tc>
      </w:tr>
      <w:tr w:rsidR="00D763E9" w:rsidRPr="009D29BA" w14:paraId="322E09A4" w14:textId="77777777" w:rsidTr="00BE19EA">
        <w:tc>
          <w:tcPr>
            <w:tcW w:w="1277" w:type="dxa"/>
          </w:tcPr>
          <w:p w14:paraId="272B7DA7"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1050-1230</w:t>
            </w:r>
          </w:p>
        </w:tc>
        <w:tc>
          <w:tcPr>
            <w:tcW w:w="1984" w:type="dxa"/>
          </w:tcPr>
          <w:p w14:paraId="4A8037E6" w14:textId="58369F65" w:rsidR="00CB637F" w:rsidRPr="009D29BA" w:rsidRDefault="00CB637F" w:rsidP="002762DE">
            <w:pPr>
              <w:jc w:val="center"/>
              <w:rPr>
                <w:rFonts w:ascii="Times New Roman" w:eastAsia="標楷體" w:hAnsi="Times New Roman" w:cs="Times New Roman"/>
                <w:szCs w:val="24"/>
              </w:rPr>
            </w:pPr>
          </w:p>
        </w:tc>
        <w:tc>
          <w:tcPr>
            <w:tcW w:w="5954" w:type="dxa"/>
          </w:tcPr>
          <w:p w14:paraId="534336EC" w14:textId="77777777" w:rsidR="00CB637F" w:rsidRPr="009D29BA" w:rsidRDefault="009D3C06" w:rsidP="002762DE">
            <w:pPr>
              <w:rPr>
                <w:rFonts w:ascii="Times New Roman" w:eastAsia="標楷體" w:hAnsi="Times New Roman" w:cs="Times New Roman"/>
                <w:szCs w:val="24"/>
              </w:rPr>
            </w:pPr>
            <w:r w:rsidRPr="009D29BA">
              <w:rPr>
                <w:rFonts w:ascii="Times New Roman" w:eastAsia="標楷體" w:hAnsi="Times New Roman" w:cs="Times New Roman"/>
                <w:b/>
                <w:szCs w:val="24"/>
              </w:rPr>
              <w:t>張倪芳</w:t>
            </w:r>
            <w:r w:rsidRPr="009D29BA">
              <w:rPr>
                <w:rFonts w:ascii="Times New Roman" w:eastAsia="標楷體" w:hAnsi="Times New Roman" w:cs="Times New Roman"/>
                <w:b/>
                <w:szCs w:val="24"/>
              </w:rPr>
              <w:t xml:space="preserve"> </w:t>
            </w:r>
            <w:r w:rsidRPr="009D29BA">
              <w:rPr>
                <w:rFonts w:ascii="Times New Roman" w:eastAsia="標楷體" w:hAnsi="Times New Roman" w:cs="Times New Roman"/>
                <w:szCs w:val="24"/>
              </w:rPr>
              <w:t>藥師</w:t>
            </w:r>
          </w:p>
          <w:p w14:paraId="33ED504B" w14:textId="73BC6989" w:rsidR="00D763E9" w:rsidRPr="009D29BA" w:rsidRDefault="00D763E9" w:rsidP="00D763E9">
            <w:pPr>
              <w:widowControl/>
              <w:spacing w:before="100" w:beforeAutospacing="1" w:after="100" w:afterAutospacing="1"/>
              <w:rPr>
                <w:rFonts w:ascii="標楷體" w:eastAsia="標楷體" w:hAnsi="標楷體" w:cs="Times New Roman"/>
                <w:szCs w:val="24"/>
              </w:rPr>
            </w:pPr>
            <w:r w:rsidRPr="009D29BA">
              <w:rPr>
                <w:rFonts w:ascii="標楷體" w:eastAsia="標楷體" w:hAnsi="標楷體" w:cs="新細明體"/>
                <w:kern w:val="0"/>
                <w:szCs w:val="24"/>
              </w:rPr>
              <w:lastRenderedPageBreak/>
              <w:t>非處方藥品建議的法律界線</w:t>
            </w:r>
            <w:r w:rsidRPr="009D29BA">
              <w:rPr>
                <w:rFonts w:ascii="標楷體" w:eastAsia="標楷體" w:hAnsi="標楷體" w:cs="新細明體" w:hint="eastAsia"/>
                <w:kern w:val="0"/>
                <w:szCs w:val="24"/>
              </w:rPr>
              <w:t>、</w:t>
            </w:r>
            <w:r w:rsidRPr="009D29BA">
              <w:rPr>
                <w:rFonts w:ascii="標楷體" w:eastAsia="標楷體" w:hAnsi="標楷體" w:cs="新細明體"/>
                <w:kern w:val="0"/>
                <w:szCs w:val="24"/>
              </w:rPr>
              <w:t>教練／選手／醫療團隊之間的資訊分享與保密義務</w:t>
            </w:r>
            <w:r w:rsidRPr="009D29BA">
              <w:rPr>
                <w:rFonts w:ascii="標楷體" w:eastAsia="標楷體" w:hAnsi="標楷體" w:cs="新細明體" w:hint="eastAsia"/>
                <w:kern w:val="0"/>
                <w:szCs w:val="24"/>
              </w:rPr>
              <w:t>、</w:t>
            </w:r>
            <w:r w:rsidRPr="009D29BA">
              <w:rPr>
                <w:rFonts w:ascii="標楷體" w:eastAsia="標楷體" w:hAnsi="標楷體" w:cs="新細明體"/>
                <w:kern w:val="0"/>
                <w:szCs w:val="24"/>
              </w:rPr>
              <w:t>遇到禁藥懷疑時的通報流程（依不同國家制度）</w:t>
            </w:r>
            <w:r w:rsidRPr="009D29BA">
              <w:rPr>
                <w:rFonts w:ascii="標楷體" w:eastAsia="標楷體" w:hAnsi="標楷體" w:cs="新細明體" w:hint="eastAsia"/>
                <w:kern w:val="0"/>
                <w:szCs w:val="24"/>
              </w:rPr>
              <w:t>、</w:t>
            </w:r>
            <w:r w:rsidRPr="009D29BA">
              <w:rPr>
                <w:rFonts w:ascii="標楷體" w:eastAsia="標楷體" w:hAnsi="標楷體" w:cs="新細明體"/>
                <w:kern w:val="0"/>
                <w:szCs w:val="24"/>
              </w:rPr>
              <w:t>道德勇氣與職業風險平衡</w:t>
            </w:r>
            <w:r w:rsidRPr="009D29BA">
              <w:rPr>
                <w:rFonts w:ascii="標楷體" w:eastAsia="標楷體" w:hAnsi="標楷體" w:cs="新細明體" w:hint="eastAsia"/>
                <w:kern w:val="0"/>
                <w:szCs w:val="24"/>
              </w:rPr>
              <w:t>，此部分或加入</w:t>
            </w:r>
            <w:r w:rsidRPr="009D29BA">
              <w:rPr>
                <w:rFonts w:ascii="標楷體" w:eastAsia="標楷體" w:hAnsi="標楷體" w:cs="新細明體"/>
                <w:kern w:val="0"/>
                <w:szCs w:val="24"/>
              </w:rPr>
              <w:t>模擬對話：當選手問你「這個補品會不會被抓到？」</w:t>
            </w:r>
            <w:r w:rsidRPr="009D29BA">
              <w:rPr>
                <w:rFonts w:ascii="標楷體" w:eastAsia="標楷體" w:hAnsi="標楷體" w:cs="新細明體" w:hint="eastAsia"/>
                <w:kern w:val="0"/>
                <w:szCs w:val="24"/>
              </w:rPr>
              <w:t>、</w:t>
            </w:r>
            <w:r w:rsidRPr="009D29BA">
              <w:rPr>
                <w:rFonts w:ascii="標楷體" w:eastAsia="標楷體" w:hAnsi="標楷體" w:cs="新細明體"/>
                <w:kern w:val="0"/>
                <w:szCs w:val="24"/>
              </w:rPr>
              <w:t>案例討論：一位選手肌肉進步過快，是否該介入？組間討論：你會怎麼做？怎麼溝通？需要通報嗎？</w:t>
            </w:r>
          </w:p>
        </w:tc>
      </w:tr>
      <w:tr w:rsidR="00D763E9" w:rsidRPr="009D29BA" w14:paraId="7A9171A4" w14:textId="77777777" w:rsidTr="00BE19EA">
        <w:tc>
          <w:tcPr>
            <w:tcW w:w="1277" w:type="dxa"/>
          </w:tcPr>
          <w:p w14:paraId="2B349B7E"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lastRenderedPageBreak/>
              <w:t>1230-1330</w:t>
            </w:r>
          </w:p>
        </w:tc>
        <w:tc>
          <w:tcPr>
            <w:tcW w:w="1984" w:type="dxa"/>
          </w:tcPr>
          <w:p w14:paraId="1C3DEC1F"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午餐</w:t>
            </w:r>
          </w:p>
        </w:tc>
        <w:tc>
          <w:tcPr>
            <w:tcW w:w="5954" w:type="dxa"/>
          </w:tcPr>
          <w:p w14:paraId="0E980F59"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w:t>
            </w:r>
          </w:p>
        </w:tc>
      </w:tr>
      <w:tr w:rsidR="00D763E9" w:rsidRPr="009D29BA" w14:paraId="365B8C9B" w14:textId="77777777" w:rsidTr="00BE19EA">
        <w:tc>
          <w:tcPr>
            <w:tcW w:w="1277" w:type="dxa"/>
          </w:tcPr>
          <w:p w14:paraId="38C19624"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1330-1510</w:t>
            </w:r>
          </w:p>
        </w:tc>
        <w:tc>
          <w:tcPr>
            <w:tcW w:w="1984" w:type="dxa"/>
          </w:tcPr>
          <w:p w14:paraId="75A9BCC4" w14:textId="7D483C7E" w:rsidR="00CB637F" w:rsidRPr="009D29BA" w:rsidRDefault="00CB637F" w:rsidP="002762DE">
            <w:pPr>
              <w:rPr>
                <w:rFonts w:ascii="Times New Roman" w:eastAsia="標楷體" w:hAnsi="Times New Roman" w:cs="Times New Roman"/>
                <w:szCs w:val="24"/>
              </w:rPr>
            </w:pPr>
          </w:p>
        </w:tc>
        <w:tc>
          <w:tcPr>
            <w:tcW w:w="5954" w:type="dxa"/>
          </w:tcPr>
          <w:p w14:paraId="546D8C61" w14:textId="77777777" w:rsidR="00CB637F" w:rsidRPr="009D29BA" w:rsidRDefault="009D3C06" w:rsidP="002762DE">
            <w:pPr>
              <w:rPr>
                <w:rFonts w:ascii="Times New Roman" w:eastAsia="標楷體" w:hAnsi="Times New Roman" w:cs="Times New Roman"/>
                <w:szCs w:val="24"/>
                <w:shd w:val="clear" w:color="auto" w:fill="FFFFFF"/>
              </w:rPr>
            </w:pPr>
            <w:r w:rsidRPr="009D29BA">
              <w:rPr>
                <w:rFonts w:ascii="Times New Roman" w:eastAsia="標楷體" w:hAnsi="Times New Roman" w:cs="Times New Roman"/>
                <w:b/>
                <w:bCs/>
                <w:szCs w:val="24"/>
                <w:shd w:val="clear" w:color="auto" w:fill="FFFFFF"/>
              </w:rPr>
              <w:t>彭涵妮</w:t>
            </w:r>
            <w:r w:rsidRPr="009D29BA">
              <w:rPr>
                <w:rFonts w:ascii="Times New Roman" w:eastAsia="標楷體" w:hAnsi="Times New Roman" w:cs="Times New Roman"/>
                <w:szCs w:val="24"/>
                <w:shd w:val="clear" w:color="auto" w:fill="FFFFFF"/>
              </w:rPr>
              <w:t xml:space="preserve"> </w:t>
            </w:r>
            <w:r w:rsidRPr="009D29BA">
              <w:rPr>
                <w:rFonts w:ascii="Times New Roman" w:eastAsia="標楷體" w:hAnsi="Times New Roman" w:cs="Times New Roman"/>
                <w:szCs w:val="24"/>
                <w:shd w:val="clear" w:color="auto" w:fill="FFFFFF"/>
              </w:rPr>
              <w:t>教授</w:t>
            </w:r>
          </w:p>
          <w:p w14:paraId="0BBB954E" w14:textId="5A0356F7" w:rsidR="00EE557D" w:rsidRPr="009D29BA" w:rsidRDefault="00EE557D" w:rsidP="002762DE">
            <w:pPr>
              <w:rPr>
                <w:rFonts w:ascii="Times New Roman" w:eastAsia="標楷體" w:hAnsi="Times New Roman" w:cs="Times New Roman"/>
              </w:rPr>
            </w:pPr>
            <w:r w:rsidRPr="009D29BA">
              <w:rPr>
                <w:rFonts w:ascii="Times New Roman" w:eastAsia="標楷體" w:hAnsi="Times New Roman" w:cs="Times New Roman"/>
              </w:rPr>
              <w:t>本部分課程包括</w:t>
            </w:r>
            <w:r w:rsidRPr="009D29BA">
              <w:rPr>
                <w:rFonts w:ascii="Times New Roman" w:eastAsia="標楷體" w:hAnsi="Times New Roman" w:cs="Times New Roman"/>
              </w:rPr>
              <w:t xml:space="preserve">1. </w:t>
            </w:r>
            <w:r w:rsidRPr="009D29BA">
              <w:rPr>
                <w:rFonts w:ascii="Times New Roman" w:eastAsia="標楷體" w:hAnsi="Times New Roman" w:cs="Times New Roman"/>
              </w:rPr>
              <w:t>了解運動</w:t>
            </w:r>
            <w:r w:rsidR="00310BC3" w:rsidRPr="009D29BA">
              <w:rPr>
                <w:rFonts w:ascii="Times New Roman" w:eastAsia="標楷體" w:hAnsi="Times New Roman" w:cs="Times New Roman" w:hint="eastAsia"/>
              </w:rPr>
              <w:t>員最常發生的運動心理議題</w:t>
            </w:r>
            <w:r w:rsidR="00DE4FEC" w:rsidRPr="009D29BA">
              <w:rPr>
                <w:rFonts w:ascii="Times New Roman" w:eastAsia="標楷體" w:hAnsi="Times New Roman" w:cs="Times New Roman" w:hint="eastAsia"/>
              </w:rPr>
              <w:t>，</w:t>
            </w:r>
            <w:r w:rsidR="00DE4FEC" w:rsidRPr="009D29BA">
              <w:rPr>
                <w:rFonts w:ascii="Times New Roman" w:eastAsia="標楷體" w:hAnsi="Times New Roman" w:cs="Times New Roman" w:hint="eastAsia"/>
              </w:rPr>
              <w:t>2</w:t>
            </w:r>
            <w:r w:rsidR="00DE4FEC" w:rsidRPr="009D29BA">
              <w:rPr>
                <w:rFonts w:ascii="Times New Roman" w:eastAsia="標楷體" w:hAnsi="Times New Roman" w:cs="Times New Roman"/>
              </w:rPr>
              <w:t>.</w:t>
            </w:r>
            <w:r w:rsidR="00DE4FEC" w:rsidRPr="009D29BA">
              <w:rPr>
                <w:rFonts w:ascii="Times New Roman" w:eastAsia="標楷體" w:hAnsi="Times New Roman" w:cs="Times New Roman" w:hint="eastAsia"/>
              </w:rPr>
              <w:t>受傷運動員的心理反應與因應措施，</w:t>
            </w:r>
            <w:r w:rsidR="00DE4FEC" w:rsidRPr="009D29BA">
              <w:rPr>
                <w:rFonts w:ascii="Times New Roman" w:eastAsia="標楷體" w:hAnsi="Times New Roman" w:cs="Times New Roman" w:hint="eastAsia"/>
              </w:rPr>
              <w:t>3</w:t>
            </w:r>
            <w:r w:rsidR="00DE4FEC" w:rsidRPr="009D29BA">
              <w:rPr>
                <w:rFonts w:ascii="Times New Roman" w:eastAsia="標楷體" w:hAnsi="Times New Roman" w:cs="Times New Roman"/>
              </w:rPr>
              <w:t>.</w:t>
            </w:r>
            <w:r w:rsidR="00310BC3" w:rsidRPr="009D29BA">
              <w:rPr>
                <w:rFonts w:ascii="Times New Roman" w:eastAsia="標楷體" w:hAnsi="Times New Roman" w:cs="Times New Roman" w:hint="eastAsia"/>
              </w:rPr>
              <w:t>了解運動</w:t>
            </w:r>
            <w:r w:rsidRPr="009D29BA">
              <w:rPr>
                <w:rFonts w:ascii="Times New Roman" w:eastAsia="標楷體" w:hAnsi="Times New Roman" w:cs="Times New Roman"/>
              </w:rPr>
              <w:t>焦慮的心理與生理基礎，如表現性焦慮</w:t>
            </w:r>
            <w:r w:rsidRPr="009D29BA">
              <w:rPr>
                <w:rFonts w:ascii="Times New Roman" w:eastAsia="標楷體" w:hAnsi="Times New Roman" w:cs="Times New Roman"/>
              </w:rPr>
              <w:t xml:space="preserve"> vs </w:t>
            </w:r>
            <w:r w:rsidRPr="009D29BA">
              <w:rPr>
                <w:rFonts w:ascii="Times New Roman" w:eastAsia="標楷體" w:hAnsi="Times New Roman" w:cs="Times New Roman"/>
              </w:rPr>
              <w:t>恢復性焦慮，以及認知行為觀點下的運動焦慮模型，</w:t>
            </w:r>
            <w:r w:rsidR="00AD1907" w:rsidRPr="009D29BA">
              <w:rPr>
                <w:rFonts w:ascii="Times New Roman" w:eastAsia="標楷體" w:hAnsi="Times New Roman" w:cs="Times New Roman" w:hint="eastAsia"/>
              </w:rPr>
              <w:t>4</w:t>
            </w:r>
            <w:r w:rsidRPr="009D29BA">
              <w:rPr>
                <w:rFonts w:ascii="Times New Roman" w:eastAsia="標楷體" w:hAnsi="Times New Roman" w:cs="Times New Roman"/>
              </w:rPr>
              <w:t xml:space="preserve">. </w:t>
            </w:r>
            <w:r w:rsidRPr="009D29BA">
              <w:rPr>
                <w:rFonts w:ascii="Times New Roman" w:eastAsia="標楷體" w:hAnsi="Times New Roman" w:cs="Times New Roman"/>
              </w:rPr>
              <w:t>辨識運動焦慮對</w:t>
            </w:r>
            <w:proofErr w:type="gramStart"/>
            <w:r w:rsidRPr="009D29BA">
              <w:rPr>
                <w:rFonts w:ascii="Times New Roman" w:eastAsia="標楷體" w:hAnsi="Times New Roman" w:cs="Times New Roman"/>
              </w:rPr>
              <w:t>功能性復健</w:t>
            </w:r>
            <w:proofErr w:type="gramEnd"/>
            <w:r w:rsidRPr="009D29BA">
              <w:rPr>
                <w:rFonts w:ascii="Times New Roman" w:eastAsia="標楷體" w:hAnsi="Times New Roman" w:cs="Times New Roman"/>
              </w:rPr>
              <w:t>的影響，</w:t>
            </w:r>
            <w:r w:rsidR="00AD1907" w:rsidRPr="009D29BA">
              <w:rPr>
                <w:rFonts w:ascii="Times New Roman" w:eastAsia="標楷體" w:hAnsi="Times New Roman" w:cs="Times New Roman" w:hint="eastAsia"/>
              </w:rPr>
              <w:t>5</w:t>
            </w:r>
            <w:r w:rsidRPr="009D29BA">
              <w:rPr>
                <w:rFonts w:ascii="Times New Roman" w:eastAsia="標楷體" w:hAnsi="Times New Roman" w:cs="Times New Roman"/>
              </w:rPr>
              <w:t xml:space="preserve">. </w:t>
            </w:r>
            <w:r w:rsidRPr="009D29BA">
              <w:rPr>
                <w:rFonts w:ascii="Times New Roman" w:eastAsia="標楷體" w:hAnsi="Times New Roman" w:cs="Times New Roman"/>
              </w:rPr>
              <w:t>評估與追蹤運動焦慮的工具</w:t>
            </w:r>
            <w:r w:rsidR="00D763E9" w:rsidRPr="009D29BA">
              <w:rPr>
                <w:rFonts w:ascii="Times New Roman" w:eastAsia="標楷體" w:hAnsi="Times New Roman" w:cs="Times New Roman"/>
              </w:rPr>
              <w:t>。此部分或加入案例討論與模擬訪談、同儕回饋與角色扮演練習</w:t>
            </w:r>
            <w:r w:rsidR="00D763E9" w:rsidRPr="009D29BA">
              <w:rPr>
                <w:rFonts w:ascii="Times New Roman" w:eastAsia="標楷體" w:hAnsi="Times New Roman" w:cs="Times New Roman" w:hint="eastAsia"/>
              </w:rPr>
              <w:t>。</w:t>
            </w:r>
          </w:p>
        </w:tc>
      </w:tr>
      <w:tr w:rsidR="00D763E9" w:rsidRPr="009D29BA" w14:paraId="06D5CAC3" w14:textId="77777777" w:rsidTr="00BE19EA">
        <w:tc>
          <w:tcPr>
            <w:tcW w:w="1277" w:type="dxa"/>
          </w:tcPr>
          <w:p w14:paraId="712DE3C8"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1510-1520</w:t>
            </w:r>
          </w:p>
        </w:tc>
        <w:tc>
          <w:tcPr>
            <w:tcW w:w="1984" w:type="dxa"/>
          </w:tcPr>
          <w:p w14:paraId="088868D2"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休息</w:t>
            </w:r>
          </w:p>
        </w:tc>
        <w:tc>
          <w:tcPr>
            <w:tcW w:w="5954" w:type="dxa"/>
          </w:tcPr>
          <w:p w14:paraId="7429E8D3"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w:t>
            </w:r>
          </w:p>
        </w:tc>
      </w:tr>
      <w:tr w:rsidR="00D763E9" w:rsidRPr="009D29BA" w14:paraId="601C691E" w14:textId="77777777" w:rsidTr="00BE19EA">
        <w:tc>
          <w:tcPr>
            <w:tcW w:w="1277" w:type="dxa"/>
          </w:tcPr>
          <w:p w14:paraId="52D041BA" w14:textId="77777777" w:rsidR="00CB637F" w:rsidRPr="009D29BA" w:rsidRDefault="00CB637F" w:rsidP="002762DE">
            <w:pPr>
              <w:jc w:val="center"/>
              <w:rPr>
                <w:rFonts w:ascii="Times New Roman" w:eastAsia="標楷體" w:hAnsi="Times New Roman" w:cs="Times New Roman"/>
                <w:szCs w:val="24"/>
              </w:rPr>
            </w:pPr>
            <w:r w:rsidRPr="009D29BA">
              <w:rPr>
                <w:rFonts w:ascii="Times New Roman" w:eastAsia="標楷體" w:hAnsi="Times New Roman" w:cs="Times New Roman"/>
                <w:szCs w:val="24"/>
              </w:rPr>
              <w:t>1520-1700</w:t>
            </w:r>
          </w:p>
        </w:tc>
        <w:tc>
          <w:tcPr>
            <w:tcW w:w="1984" w:type="dxa"/>
          </w:tcPr>
          <w:p w14:paraId="1A7660D4" w14:textId="5F80C6A5" w:rsidR="00CB637F" w:rsidRPr="009D29BA" w:rsidRDefault="00CB637F" w:rsidP="002762DE">
            <w:pPr>
              <w:rPr>
                <w:rFonts w:ascii="Times New Roman" w:eastAsia="標楷體" w:hAnsi="Times New Roman" w:cs="Times New Roman"/>
                <w:szCs w:val="24"/>
              </w:rPr>
            </w:pPr>
          </w:p>
        </w:tc>
        <w:tc>
          <w:tcPr>
            <w:tcW w:w="5954" w:type="dxa"/>
          </w:tcPr>
          <w:p w14:paraId="592CA5B5" w14:textId="77777777" w:rsidR="00EE557D" w:rsidRPr="009D29BA" w:rsidRDefault="009D3C06" w:rsidP="002762DE">
            <w:pPr>
              <w:rPr>
                <w:rFonts w:ascii="Times New Roman" w:eastAsia="標楷體" w:hAnsi="Times New Roman" w:cs="Times New Roman"/>
                <w:szCs w:val="24"/>
                <w:shd w:val="clear" w:color="auto" w:fill="FFFFFF"/>
              </w:rPr>
            </w:pPr>
            <w:r w:rsidRPr="009D29BA">
              <w:rPr>
                <w:rFonts w:ascii="Times New Roman" w:eastAsia="標楷體" w:hAnsi="Times New Roman" w:cs="Times New Roman"/>
                <w:b/>
                <w:bCs/>
                <w:szCs w:val="24"/>
                <w:shd w:val="clear" w:color="auto" w:fill="FFFFFF"/>
              </w:rPr>
              <w:t>彭涵妮</w:t>
            </w:r>
            <w:r w:rsidRPr="009D29BA">
              <w:rPr>
                <w:rFonts w:ascii="Times New Roman" w:eastAsia="標楷體" w:hAnsi="Times New Roman" w:cs="Times New Roman"/>
                <w:szCs w:val="24"/>
                <w:shd w:val="clear" w:color="auto" w:fill="FFFFFF"/>
              </w:rPr>
              <w:t xml:space="preserve"> </w:t>
            </w:r>
            <w:r w:rsidRPr="009D29BA">
              <w:rPr>
                <w:rFonts w:ascii="Times New Roman" w:eastAsia="標楷體" w:hAnsi="Times New Roman" w:cs="Times New Roman"/>
                <w:szCs w:val="24"/>
                <w:shd w:val="clear" w:color="auto" w:fill="FFFFFF"/>
              </w:rPr>
              <w:t>教授</w:t>
            </w:r>
          </w:p>
          <w:p w14:paraId="4A6D59D7" w14:textId="68D7D51A" w:rsidR="00CB637F" w:rsidRPr="009D29BA" w:rsidRDefault="00EE557D" w:rsidP="002762DE">
            <w:pPr>
              <w:rPr>
                <w:rFonts w:ascii="Times New Roman" w:eastAsia="標楷體" w:hAnsi="Times New Roman" w:cs="Times New Roman"/>
                <w:szCs w:val="24"/>
              </w:rPr>
            </w:pPr>
            <w:r w:rsidRPr="009D29BA">
              <w:rPr>
                <w:rFonts w:ascii="Times New Roman" w:eastAsia="標楷體" w:hAnsi="Times New Roman" w:cs="Times New Roman"/>
              </w:rPr>
              <w:t>本部分課程承尚包括，</w:t>
            </w:r>
            <w:r w:rsidRPr="009D29BA">
              <w:rPr>
                <w:rFonts w:ascii="Times New Roman" w:eastAsia="標楷體" w:hAnsi="Times New Roman" w:cs="Times New Roman"/>
              </w:rPr>
              <w:t xml:space="preserve">4. </w:t>
            </w:r>
            <w:r w:rsidRPr="009D29BA">
              <w:rPr>
                <w:rFonts w:ascii="Times New Roman" w:eastAsia="標楷體" w:hAnsi="Times New Roman" w:cs="Times New Roman"/>
              </w:rPr>
              <w:t>有效的臨床介入策略與溝通技巧，</w:t>
            </w:r>
            <w:r w:rsidRPr="009D29BA">
              <w:rPr>
                <w:rFonts w:ascii="Times New Roman" w:eastAsia="標楷體" w:hAnsi="Times New Roman" w:cs="Times New Roman"/>
              </w:rPr>
              <w:t xml:space="preserve">5. </w:t>
            </w:r>
            <w:r w:rsidRPr="009D29BA">
              <w:rPr>
                <w:rFonts w:ascii="Times New Roman" w:eastAsia="標楷體" w:hAnsi="Times New Roman" w:cs="Times New Roman"/>
              </w:rPr>
              <w:t>培養跨專業合作處理心理因素的能力</w:t>
            </w:r>
            <w:r w:rsidR="00D763E9" w:rsidRPr="009D29BA">
              <w:rPr>
                <w:rFonts w:ascii="Times New Roman" w:eastAsia="標楷體" w:hAnsi="Times New Roman" w:cs="Times New Roman"/>
              </w:rPr>
              <w:t>以及物理治療師能夠做甚麼</w:t>
            </w:r>
            <w:r w:rsidR="00D763E9" w:rsidRPr="009D29BA">
              <w:rPr>
                <w:rFonts w:ascii="Times New Roman" w:eastAsia="標楷體" w:hAnsi="Times New Roman" w:cs="Times New Roman"/>
              </w:rPr>
              <w:t>?</w:t>
            </w:r>
            <w:r w:rsidR="00D763E9" w:rsidRPr="009D29BA">
              <w:rPr>
                <w:rFonts w:ascii="Times New Roman" w:eastAsia="標楷體" w:hAnsi="Times New Roman" w:cs="Times New Roman"/>
              </w:rPr>
              <w:t>如</w:t>
            </w:r>
            <w:r w:rsidR="00310BC3" w:rsidRPr="009D29BA">
              <w:rPr>
                <w:rFonts w:ascii="Times New Roman" w:eastAsia="標楷體" w:hAnsi="Times New Roman" w:cs="Times New Roman"/>
              </w:rPr>
              <w:t>呼吸調節</w:t>
            </w:r>
            <w:proofErr w:type="gramStart"/>
            <w:r w:rsidR="00310BC3" w:rsidRPr="009D29BA">
              <w:rPr>
                <w:rFonts w:ascii="Times New Roman" w:eastAsia="標楷體" w:hAnsi="Times New Roman" w:cs="Times New Roman"/>
              </w:rPr>
              <w:t>與正念練習</w:t>
            </w:r>
            <w:proofErr w:type="gramEnd"/>
            <w:r w:rsidR="00310BC3" w:rsidRPr="009D29BA">
              <w:rPr>
                <w:rFonts w:ascii="Times New Roman" w:eastAsia="標楷體" w:hAnsi="Times New Roman" w:cs="Times New Roman"/>
              </w:rPr>
              <w:t>引導、</w:t>
            </w:r>
            <w:r w:rsidR="00D763E9" w:rsidRPr="009D29BA">
              <w:rPr>
                <w:rFonts w:ascii="Times New Roman" w:eastAsia="標楷體" w:hAnsi="Times New Roman" w:cs="Times New Roman"/>
              </w:rPr>
              <w:t>自我效能強化技巧（設定小目標、視覺化成功</w:t>
            </w:r>
            <w:r w:rsidR="00310BC3" w:rsidRPr="009D29BA">
              <w:rPr>
                <w:rFonts w:ascii="Times New Roman" w:eastAsia="標楷體" w:hAnsi="Times New Roman" w:cs="Times New Roman" w:hint="eastAsia"/>
              </w:rPr>
              <w:t>、正面自我談話</w:t>
            </w:r>
            <w:r w:rsidR="00D763E9" w:rsidRPr="009D29BA">
              <w:rPr>
                <w:rFonts w:ascii="Times New Roman" w:eastAsia="標楷體" w:hAnsi="Times New Roman" w:cs="Times New Roman"/>
              </w:rPr>
              <w:t>）</w:t>
            </w:r>
            <w:r w:rsidR="00310BC3" w:rsidRPr="009D29BA">
              <w:rPr>
                <w:rFonts w:ascii="Times New Roman" w:eastAsia="標楷體" w:hAnsi="Times New Roman" w:cs="Times New Roman" w:hint="eastAsia"/>
              </w:rPr>
              <w:t>，以及</w:t>
            </w:r>
            <w:r w:rsidR="00D763E9" w:rsidRPr="009D29BA">
              <w:rPr>
                <w:rFonts w:ascii="Times New Roman" w:eastAsia="標楷體" w:hAnsi="Times New Roman" w:cs="Times New Roman"/>
              </w:rPr>
              <w:t>與心理師合作時的轉介流程建議。此部分或加入訂定介入計畫並追蹤成效，以及與患者建立信任關係的訪談技巧。</w:t>
            </w:r>
          </w:p>
        </w:tc>
      </w:tr>
    </w:tbl>
    <w:bookmarkEnd w:id="0"/>
    <w:p w14:paraId="4F99F895" w14:textId="075065F6" w:rsidR="002425EF" w:rsidRPr="009D29BA" w:rsidRDefault="00117B73" w:rsidP="00CB637F">
      <w:pPr>
        <w:rPr>
          <w:rFonts w:ascii="標楷體" w:eastAsia="標楷體" w:hAnsi="標楷體" w:cs="Times New Roman"/>
          <w:b/>
          <w:szCs w:val="24"/>
        </w:rPr>
      </w:pPr>
      <w:r w:rsidRPr="009D29BA">
        <w:rPr>
          <w:rFonts w:ascii="標楷體" w:eastAsia="標楷體" w:hAnsi="標楷體" w:cs="Times New Roman"/>
          <w:szCs w:val="24"/>
        </w:rPr>
        <w:br/>
        <w:t>七、</w:t>
      </w:r>
      <w:r w:rsidRPr="009D29BA">
        <w:rPr>
          <w:rFonts w:ascii="標楷體" w:eastAsia="標楷體" w:hAnsi="標楷體" w:cs="Times New Roman"/>
          <w:szCs w:val="24"/>
        </w:rPr>
        <w:tab/>
        <w:t>講師介紹：</w:t>
      </w:r>
      <w:r w:rsidRPr="009D29BA">
        <w:rPr>
          <w:rFonts w:ascii="標楷體" w:eastAsia="標楷體" w:hAnsi="標楷體" w:cs="Times New Roman"/>
          <w:szCs w:val="24"/>
        </w:rPr>
        <w:br/>
      </w:r>
      <w:r w:rsidR="00221B25" w:rsidRPr="009D29BA">
        <w:rPr>
          <w:rFonts w:ascii="標楷體" w:eastAsia="標楷體" w:hAnsi="標楷體" w:cs="Times New Roman"/>
          <w:b/>
          <w:szCs w:val="24"/>
        </w:rPr>
        <w:t>張倪芳</w:t>
      </w:r>
      <w:r w:rsidR="009D3C06" w:rsidRPr="009D29BA">
        <w:rPr>
          <w:rFonts w:ascii="標楷體" w:eastAsia="標楷體" w:hAnsi="標楷體" w:cs="Times New Roman"/>
          <w:b/>
          <w:szCs w:val="24"/>
        </w:rPr>
        <w:t xml:space="preserve"> </w:t>
      </w:r>
      <w:r w:rsidR="009D3C06" w:rsidRPr="009D29BA">
        <w:rPr>
          <w:rFonts w:ascii="標楷體" w:eastAsia="標楷體" w:hAnsi="標楷體" w:cs="Times New Roman"/>
          <w:szCs w:val="24"/>
        </w:rPr>
        <w:t>藥師</w:t>
      </w:r>
    </w:p>
    <w:p w14:paraId="09D3B954" w14:textId="328B8EB1" w:rsidR="00221B25" w:rsidRPr="009D29BA" w:rsidRDefault="00221B25" w:rsidP="00CB637F">
      <w:pPr>
        <w:rPr>
          <w:rFonts w:ascii="標楷體" w:eastAsia="標楷體" w:hAnsi="標楷體" w:cs="Times New Roman"/>
          <w:b/>
          <w:szCs w:val="24"/>
        </w:rPr>
      </w:pPr>
      <w:r w:rsidRPr="009D29BA">
        <w:rPr>
          <w:rFonts w:ascii="標楷體" w:eastAsia="標楷體" w:hAnsi="標楷體" w:cs="Times New Roman"/>
          <w:szCs w:val="24"/>
        </w:rPr>
        <w:t xml:space="preserve">現職  </w:t>
      </w:r>
      <w:proofErr w:type="gramStart"/>
      <w:r w:rsidRPr="009D29BA">
        <w:rPr>
          <w:rFonts w:ascii="標楷體" w:eastAsia="標楷體" w:hAnsi="標楷體" w:cs="Times New Roman"/>
          <w:szCs w:val="24"/>
        </w:rPr>
        <w:t>佳藥長</w:t>
      </w:r>
      <w:proofErr w:type="gramEnd"/>
      <w:r w:rsidRPr="009D29BA">
        <w:rPr>
          <w:rFonts w:ascii="標楷體" w:eastAsia="標楷體" w:hAnsi="標楷體" w:cs="Times New Roman"/>
          <w:szCs w:val="24"/>
        </w:rPr>
        <w:t>照藥局藥師</w:t>
      </w:r>
    </w:p>
    <w:p w14:paraId="4237A5E0" w14:textId="51042FF5" w:rsidR="00221B25" w:rsidRPr="009D29BA" w:rsidRDefault="00221B25" w:rsidP="00221B25">
      <w:pPr>
        <w:rPr>
          <w:rFonts w:ascii="標楷體" w:eastAsia="標楷體" w:hAnsi="標楷體" w:cs="Times New Roman"/>
          <w:szCs w:val="24"/>
        </w:rPr>
      </w:pPr>
      <w:r w:rsidRPr="009D29BA">
        <w:rPr>
          <w:rFonts w:ascii="標楷體" w:eastAsia="標楷體" w:hAnsi="標楷體" w:cs="Times New Roman"/>
          <w:szCs w:val="24"/>
        </w:rPr>
        <w:t>台北醫學大學藥學系社區實習指導老師</w:t>
      </w:r>
    </w:p>
    <w:p w14:paraId="28B0A545" w14:textId="6278FA3E" w:rsidR="00221B25" w:rsidRPr="009D29BA" w:rsidRDefault="00221B25" w:rsidP="00221B25">
      <w:pPr>
        <w:rPr>
          <w:rFonts w:ascii="標楷體" w:eastAsia="標楷體" w:hAnsi="標楷體" w:cs="Times New Roman"/>
          <w:szCs w:val="24"/>
        </w:rPr>
      </w:pPr>
      <w:r w:rsidRPr="009D29BA">
        <w:rPr>
          <w:rFonts w:ascii="標楷體" w:eastAsia="標楷體" w:hAnsi="標楷體" w:cs="Times New Roman"/>
          <w:szCs w:val="24"/>
        </w:rPr>
        <w:t>藥師公會全聯會</w:t>
      </w:r>
      <w:proofErr w:type="gramStart"/>
      <w:r w:rsidRPr="009D29BA">
        <w:rPr>
          <w:rFonts w:ascii="標楷體" w:eastAsia="標楷體" w:hAnsi="標楷體" w:cs="Times New Roman"/>
          <w:szCs w:val="24"/>
        </w:rPr>
        <w:t>藥事照護</w:t>
      </w:r>
      <w:proofErr w:type="gramEnd"/>
      <w:r w:rsidRPr="009D29BA">
        <w:rPr>
          <w:rFonts w:ascii="標楷體" w:eastAsia="標楷體" w:hAnsi="標楷體" w:cs="Times New Roman"/>
          <w:szCs w:val="24"/>
        </w:rPr>
        <w:t>委員會委員</w:t>
      </w:r>
    </w:p>
    <w:p w14:paraId="562506FF" w14:textId="16D46235" w:rsidR="00221B25" w:rsidRPr="009D29BA" w:rsidRDefault="00221B25" w:rsidP="00221B25">
      <w:pPr>
        <w:rPr>
          <w:rFonts w:ascii="標楷體" w:eastAsia="標楷體" w:hAnsi="標楷體" w:cs="Times New Roman"/>
          <w:szCs w:val="24"/>
        </w:rPr>
      </w:pPr>
      <w:r w:rsidRPr="009D29BA">
        <w:rPr>
          <w:rFonts w:ascii="標楷體" w:eastAsia="標楷體" w:hAnsi="標楷體" w:cs="Times New Roman"/>
          <w:szCs w:val="24"/>
        </w:rPr>
        <w:t>新北市藥師公會理事</w:t>
      </w:r>
    </w:p>
    <w:p w14:paraId="6CC85069" w14:textId="38D0409C" w:rsidR="00221B25" w:rsidRPr="009D29BA" w:rsidRDefault="00221B25" w:rsidP="00221B25">
      <w:pPr>
        <w:rPr>
          <w:rFonts w:ascii="標楷體" w:eastAsia="標楷體" w:hAnsi="標楷體" w:cs="Times New Roman"/>
          <w:szCs w:val="24"/>
        </w:rPr>
      </w:pPr>
      <w:r w:rsidRPr="009D29BA">
        <w:rPr>
          <w:rFonts w:ascii="標楷體" w:eastAsia="標楷體" w:hAnsi="標楷體" w:cs="Times New Roman"/>
          <w:szCs w:val="24"/>
        </w:rPr>
        <w:t>經歷</w:t>
      </w:r>
    </w:p>
    <w:p w14:paraId="32CC7B0C" w14:textId="1F5B4529" w:rsidR="00221B25" w:rsidRPr="009D29BA" w:rsidRDefault="00221B25" w:rsidP="00221B25">
      <w:pPr>
        <w:rPr>
          <w:rFonts w:ascii="標楷體" w:eastAsia="標楷體" w:hAnsi="標楷體" w:cs="Times New Roman"/>
          <w:szCs w:val="24"/>
        </w:rPr>
      </w:pPr>
      <w:proofErr w:type="gramStart"/>
      <w:r w:rsidRPr="009D29BA">
        <w:rPr>
          <w:rFonts w:ascii="標楷體" w:eastAsia="標楷體" w:hAnsi="標楷體" w:cs="Times New Roman"/>
          <w:szCs w:val="24"/>
        </w:rPr>
        <w:t>天康大</w:t>
      </w:r>
      <w:proofErr w:type="gramEnd"/>
      <w:r w:rsidRPr="009D29BA">
        <w:rPr>
          <w:rFonts w:ascii="標楷體" w:eastAsia="標楷體" w:hAnsi="標楷體" w:cs="Times New Roman"/>
          <w:szCs w:val="24"/>
        </w:rPr>
        <w:t>藥局藥師</w:t>
      </w:r>
    </w:p>
    <w:p w14:paraId="7203F0A8" w14:textId="46387C01" w:rsidR="00221B25" w:rsidRPr="009D29BA" w:rsidRDefault="00221B25" w:rsidP="00221B25">
      <w:pPr>
        <w:rPr>
          <w:rFonts w:ascii="標楷體" w:eastAsia="標楷體" w:hAnsi="標楷體" w:cs="Times New Roman"/>
          <w:szCs w:val="24"/>
        </w:rPr>
      </w:pPr>
      <w:r w:rsidRPr="009D29BA">
        <w:rPr>
          <w:rFonts w:ascii="標楷體" w:eastAsia="標楷體" w:hAnsi="標楷體" w:cs="Times New Roman"/>
          <w:szCs w:val="24"/>
        </w:rPr>
        <w:t>澄清醫院/藥劑部藥師</w:t>
      </w:r>
    </w:p>
    <w:p w14:paraId="7FFA17D0" w14:textId="43E19F6F" w:rsidR="00221B25" w:rsidRPr="009D29BA" w:rsidRDefault="00221B25" w:rsidP="00221B25">
      <w:pPr>
        <w:rPr>
          <w:rFonts w:ascii="標楷體" w:eastAsia="標楷體" w:hAnsi="標楷體" w:cs="Times New Roman"/>
          <w:szCs w:val="24"/>
        </w:rPr>
      </w:pPr>
      <w:r w:rsidRPr="009D29BA">
        <w:rPr>
          <w:rFonts w:ascii="標楷體" w:eastAsia="標楷體" w:hAnsi="標楷體" w:cs="Times New Roman"/>
          <w:szCs w:val="24"/>
        </w:rPr>
        <w:t>新北市藥師公會長照委員會主任委員</w:t>
      </w:r>
    </w:p>
    <w:p w14:paraId="41AE332D" w14:textId="7882AC9B" w:rsidR="00221B25" w:rsidRPr="009D29BA" w:rsidRDefault="00221B25" w:rsidP="00221B25">
      <w:pPr>
        <w:rPr>
          <w:rFonts w:ascii="Times New Roman" w:eastAsia="標楷體" w:hAnsi="Times New Roman" w:cs="Times New Roman"/>
          <w:szCs w:val="24"/>
        </w:rPr>
      </w:pPr>
      <w:r w:rsidRPr="009D29BA">
        <w:rPr>
          <w:rFonts w:ascii="Times New Roman" w:eastAsia="標楷體" w:hAnsi="Times New Roman" w:cs="Times New Roman"/>
          <w:szCs w:val="24"/>
        </w:rPr>
        <w:t>新北市藥師公會</w:t>
      </w:r>
      <w:proofErr w:type="gramStart"/>
      <w:r w:rsidRPr="009D29BA">
        <w:rPr>
          <w:rFonts w:ascii="Times New Roman" w:eastAsia="標楷體" w:hAnsi="Times New Roman" w:cs="Times New Roman"/>
          <w:szCs w:val="24"/>
        </w:rPr>
        <w:t>藥事照護</w:t>
      </w:r>
      <w:proofErr w:type="gramEnd"/>
      <w:r w:rsidRPr="009D29BA">
        <w:rPr>
          <w:rFonts w:ascii="Times New Roman" w:eastAsia="標楷體" w:hAnsi="Times New Roman" w:cs="Times New Roman"/>
          <w:szCs w:val="24"/>
        </w:rPr>
        <w:t>委員會委員</w:t>
      </w:r>
    </w:p>
    <w:p w14:paraId="3D35B391" w14:textId="77777777" w:rsidR="00221B25" w:rsidRPr="009D29BA" w:rsidRDefault="00221B25" w:rsidP="00117B73">
      <w:pPr>
        <w:rPr>
          <w:rFonts w:ascii="Times New Roman" w:eastAsia="標楷體" w:hAnsi="Times New Roman" w:cs="Times New Roman"/>
          <w:szCs w:val="24"/>
        </w:rPr>
      </w:pPr>
    </w:p>
    <w:p w14:paraId="0A306396" w14:textId="029BD799" w:rsidR="009D3C06" w:rsidRPr="009D29BA" w:rsidRDefault="009D3C06" w:rsidP="00117B73">
      <w:pPr>
        <w:rPr>
          <w:rFonts w:ascii="Times New Roman" w:eastAsia="標楷體" w:hAnsi="Times New Roman" w:cs="Times New Roman"/>
          <w:szCs w:val="24"/>
          <w:shd w:val="clear" w:color="auto" w:fill="FFFFFF"/>
        </w:rPr>
      </w:pPr>
      <w:r w:rsidRPr="009D29BA">
        <w:rPr>
          <w:rFonts w:ascii="Times New Roman" w:eastAsia="標楷體" w:hAnsi="Times New Roman" w:cs="Times New Roman"/>
          <w:b/>
          <w:bCs/>
          <w:szCs w:val="24"/>
          <w:shd w:val="clear" w:color="auto" w:fill="FFFFFF"/>
        </w:rPr>
        <w:t>彭涵妮</w:t>
      </w:r>
      <w:r w:rsidRPr="009D29BA">
        <w:rPr>
          <w:rFonts w:ascii="Times New Roman" w:eastAsia="標楷體" w:hAnsi="Times New Roman" w:cs="Times New Roman"/>
          <w:szCs w:val="24"/>
          <w:shd w:val="clear" w:color="auto" w:fill="FFFFFF"/>
        </w:rPr>
        <w:t xml:space="preserve"> </w:t>
      </w:r>
      <w:r w:rsidRPr="009D29BA">
        <w:rPr>
          <w:rFonts w:ascii="Times New Roman" w:eastAsia="標楷體" w:hAnsi="Times New Roman" w:cs="Times New Roman"/>
          <w:szCs w:val="24"/>
          <w:shd w:val="clear" w:color="auto" w:fill="FFFFFF"/>
        </w:rPr>
        <w:t>教授</w:t>
      </w:r>
      <w:r w:rsidRPr="009D29BA">
        <w:rPr>
          <w:rFonts w:ascii="Times New Roman" w:eastAsia="標楷體" w:hAnsi="Times New Roman" w:cs="Times New Roman"/>
          <w:szCs w:val="24"/>
          <w:shd w:val="clear" w:color="auto" w:fill="FFFFFF"/>
        </w:rPr>
        <w:br/>
      </w:r>
      <w:r w:rsidRPr="009D29BA">
        <w:rPr>
          <w:rFonts w:ascii="Times New Roman" w:eastAsia="標楷體" w:hAnsi="Times New Roman" w:cs="Times New Roman"/>
          <w:szCs w:val="24"/>
          <w:shd w:val="clear" w:color="auto" w:fill="FFFFFF"/>
        </w:rPr>
        <w:t>學經歷</w:t>
      </w:r>
    </w:p>
    <w:p w14:paraId="0EA48600" w14:textId="401F8D68" w:rsidR="00BE04D2" w:rsidRPr="009D29BA" w:rsidRDefault="009D3C06" w:rsidP="00117B73">
      <w:pPr>
        <w:rPr>
          <w:rFonts w:ascii="標楷體" w:eastAsia="標楷體" w:hAnsi="標楷體" w:cs="Times New Roman"/>
          <w:szCs w:val="24"/>
        </w:rPr>
      </w:pPr>
      <w:r w:rsidRPr="009D29BA">
        <w:rPr>
          <w:rFonts w:ascii="Times New Roman" w:eastAsia="標楷體" w:hAnsi="Times New Roman" w:cs="Times New Roman"/>
          <w:szCs w:val="24"/>
          <w:shd w:val="clear" w:color="auto" w:fill="FFFFFF"/>
        </w:rPr>
        <w:t>國立體育大學球類</w:t>
      </w:r>
      <w:r w:rsidR="0045065F" w:rsidRPr="009D29BA">
        <w:rPr>
          <w:rFonts w:ascii="Times New Roman" w:eastAsia="標楷體" w:hAnsi="Times New Roman" w:cs="Times New Roman" w:hint="eastAsia"/>
          <w:szCs w:val="24"/>
          <w:shd w:val="clear" w:color="auto" w:fill="FFFFFF"/>
        </w:rPr>
        <w:t>運動</w:t>
      </w:r>
      <w:r w:rsidRPr="009D29BA">
        <w:rPr>
          <w:rFonts w:ascii="Times New Roman" w:eastAsia="標楷體" w:hAnsi="Times New Roman" w:cs="Times New Roman"/>
          <w:szCs w:val="24"/>
          <w:shd w:val="clear" w:color="auto" w:fill="FFFFFF"/>
        </w:rPr>
        <w:t>技術學系助理教授</w:t>
      </w:r>
      <w:r w:rsidRPr="009D29BA">
        <w:rPr>
          <w:rFonts w:ascii="Times New Roman" w:eastAsia="標楷體" w:hAnsi="Times New Roman" w:cs="Times New Roman"/>
          <w:szCs w:val="24"/>
        </w:rPr>
        <w:br/>
      </w:r>
      <w:r w:rsidRPr="009D29BA">
        <w:rPr>
          <w:rFonts w:ascii="Times New Roman" w:eastAsia="標楷體" w:hAnsi="Times New Roman" w:cs="Times New Roman"/>
          <w:szCs w:val="24"/>
          <w:shd w:val="clear" w:color="auto" w:fill="FFFFFF"/>
        </w:rPr>
        <w:t>國立體育大學競技與教練科學研究所博士</w:t>
      </w:r>
      <w:r w:rsidRPr="009D29BA">
        <w:rPr>
          <w:rFonts w:ascii="Times New Roman" w:eastAsia="標楷體" w:hAnsi="Times New Roman" w:cs="Times New Roman"/>
          <w:szCs w:val="24"/>
          <w:shd w:val="clear" w:color="auto" w:fill="FFFFFF"/>
        </w:rPr>
        <w:br/>
      </w:r>
      <w:r w:rsidRPr="009D29BA">
        <w:rPr>
          <w:rFonts w:ascii="Times New Roman" w:eastAsia="標楷體" w:hAnsi="Times New Roman" w:cs="Times New Roman"/>
          <w:szCs w:val="24"/>
          <w:shd w:val="clear" w:color="auto" w:fill="FFFFFF"/>
        </w:rPr>
        <w:t>美國康乃狄克大學運動心理碩士</w:t>
      </w:r>
      <w:r w:rsidRPr="009D29BA">
        <w:rPr>
          <w:rFonts w:ascii="Times New Roman" w:eastAsia="標楷體" w:hAnsi="Times New Roman" w:cs="Times New Roman"/>
          <w:szCs w:val="24"/>
          <w:shd w:val="clear" w:color="auto" w:fill="FFFFFF"/>
        </w:rPr>
        <w:br/>
      </w:r>
      <w:r w:rsidRPr="009D29BA">
        <w:rPr>
          <w:rFonts w:ascii="Times New Roman" w:eastAsia="標楷體" w:hAnsi="Times New Roman" w:cs="Times New Roman"/>
          <w:szCs w:val="24"/>
          <w:shd w:val="clear" w:color="auto" w:fill="FFFFFF"/>
        </w:rPr>
        <w:t>美國春田大學運動心理諮商系研究學者</w:t>
      </w:r>
      <w:r w:rsidRPr="009D29BA">
        <w:rPr>
          <w:rFonts w:ascii="Times New Roman" w:eastAsia="標楷體" w:hAnsi="Times New Roman" w:cs="Times New Roman"/>
          <w:szCs w:val="24"/>
          <w:shd w:val="clear" w:color="auto" w:fill="FFFFFF"/>
        </w:rPr>
        <w:t> </w:t>
      </w:r>
    </w:p>
    <w:p w14:paraId="08A87A8B" w14:textId="77777777" w:rsidR="00BE04D2" w:rsidRPr="009D29BA" w:rsidRDefault="00BE04D2" w:rsidP="00117B73">
      <w:pPr>
        <w:rPr>
          <w:rFonts w:ascii="Times New Roman" w:eastAsia="標楷體" w:hAnsi="Times New Roman" w:cs="Times New Roman"/>
          <w:szCs w:val="24"/>
          <w:shd w:val="clear" w:color="auto" w:fill="FFFFFF"/>
        </w:rPr>
      </w:pPr>
      <w:r w:rsidRPr="009D29BA">
        <w:rPr>
          <w:rFonts w:ascii="Times New Roman" w:eastAsia="標楷體" w:hAnsi="Times New Roman" w:cs="Times New Roman" w:hint="eastAsia"/>
          <w:szCs w:val="24"/>
          <w:shd w:val="clear" w:color="auto" w:fill="FFFFFF"/>
        </w:rPr>
        <w:t>2</w:t>
      </w:r>
      <w:r w:rsidRPr="009D29BA">
        <w:rPr>
          <w:rFonts w:ascii="Times New Roman" w:eastAsia="標楷體" w:hAnsi="Times New Roman" w:cs="Times New Roman"/>
          <w:szCs w:val="24"/>
          <w:shd w:val="clear" w:color="auto" w:fill="FFFFFF"/>
        </w:rPr>
        <w:t>024</w:t>
      </w:r>
      <w:r w:rsidRPr="009D29BA">
        <w:rPr>
          <w:rFonts w:ascii="Times New Roman" w:eastAsia="標楷體" w:hAnsi="Times New Roman" w:cs="Times New Roman" w:hint="eastAsia"/>
          <w:szCs w:val="24"/>
          <w:shd w:val="clear" w:color="auto" w:fill="FFFFFF"/>
        </w:rPr>
        <w:t>世界棒球</w:t>
      </w:r>
      <w:r w:rsidRPr="009D29BA">
        <w:rPr>
          <w:rFonts w:ascii="Times New Roman" w:eastAsia="標楷體" w:hAnsi="Times New Roman" w:cs="Times New Roman" w:hint="eastAsia"/>
          <w:szCs w:val="24"/>
          <w:shd w:val="clear" w:color="auto" w:fill="FFFFFF"/>
        </w:rPr>
        <w:t>1</w:t>
      </w:r>
      <w:r w:rsidRPr="009D29BA">
        <w:rPr>
          <w:rFonts w:ascii="Times New Roman" w:eastAsia="標楷體" w:hAnsi="Times New Roman" w:cs="Times New Roman"/>
          <w:szCs w:val="24"/>
          <w:shd w:val="clear" w:color="auto" w:fill="FFFFFF"/>
        </w:rPr>
        <w:t>2</w:t>
      </w:r>
      <w:r w:rsidRPr="009D29BA">
        <w:rPr>
          <w:rFonts w:ascii="Times New Roman" w:eastAsia="標楷體" w:hAnsi="Times New Roman" w:cs="Times New Roman" w:hint="eastAsia"/>
          <w:szCs w:val="24"/>
          <w:shd w:val="clear" w:color="auto" w:fill="FFFFFF"/>
        </w:rPr>
        <w:t>強賽運動心理教練</w:t>
      </w:r>
    </w:p>
    <w:p w14:paraId="516409DB" w14:textId="05F943C2" w:rsidR="00BE04D2" w:rsidRPr="009D29BA" w:rsidRDefault="00BE04D2" w:rsidP="00117B73">
      <w:pPr>
        <w:rPr>
          <w:rFonts w:ascii="Times New Roman" w:eastAsia="標楷體" w:hAnsi="Times New Roman" w:cs="Times New Roman"/>
          <w:szCs w:val="24"/>
          <w:shd w:val="clear" w:color="auto" w:fill="FFFFFF"/>
        </w:rPr>
      </w:pPr>
      <w:r w:rsidRPr="009D29BA">
        <w:rPr>
          <w:rFonts w:ascii="Times New Roman" w:eastAsia="標楷體" w:hAnsi="Times New Roman" w:cs="Times New Roman" w:hint="eastAsia"/>
          <w:szCs w:val="24"/>
          <w:shd w:val="clear" w:color="auto" w:fill="FFFFFF"/>
        </w:rPr>
        <w:t>中華職棒職業隊</w:t>
      </w:r>
      <w:r w:rsidR="003E294B" w:rsidRPr="009D29BA">
        <w:rPr>
          <w:rFonts w:ascii="Times New Roman" w:eastAsia="標楷體" w:hAnsi="Times New Roman" w:cs="Times New Roman" w:hint="eastAsia"/>
          <w:szCs w:val="24"/>
          <w:shd w:val="clear" w:color="auto" w:fill="FFFFFF"/>
        </w:rPr>
        <w:t>運動心理教練</w:t>
      </w:r>
    </w:p>
    <w:p w14:paraId="027196B2" w14:textId="6E8A1E50" w:rsidR="003E294B" w:rsidRPr="009D29BA" w:rsidRDefault="003E294B" w:rsidP="003E294B">
      <w:pPr>
        <w:rPr>
          <w:rFonts w:ascii="Times New Roman" w:eastAsia="標楷體" w:hAnsi="Times New Roman" w:cs="Times New Roman"/>
          <w:szCs w:val="24"/>
        </w:rPr>
      </w:pPr>
      <w:proofErr w:type="gramStart"/>
      <w:r w:rsidRPr="009D29BA">
        <w:rPr>
          <w:rFonts w:ascii="Times New Roman" w:eastAsia="標楷體" w:hAnsi="Times New Roman" w:cs="Times New Roman" w:hint="eastAsia"/>
          <w:szCs w:val="24"/>
        </w:rPr>
        <w:t>體育署亞奧運</w:t>
      </w:r>
      <w:proofErr w:type="gramEnd"/>
      <w:r w:rsidRPr="009D29BA">
        <w:rPr>
          <w:rFonts w:ascii="Times New Roman" w:eastAsia="標楷體" w:hAnsi="Times New Roman" w:cs="Times New Roman" w:hint="eastAsia"/>
          <w:szCs w:val="24"/>
        </w:rPr>
        <w:t>各項目運動心理運科委員</w:t>
      </w:r>
    </w:p>
    <w:p w14:paraId="4FE3F062" w14:textId="3746B6EC" w:rsidR="009D3C06" w:rsidRPr="009D29BA" w:rsidRDefault="00BE04D2" w:rsidP="00117B73">
      <w:pPr>
        <w:rPr>
          <w:rFonts w:ascii="Times New Roman" w:eastAsia="標楷體" w:hAnsi="Times New Roman" w:cs="Times New Roman"/>
          <w:szCs w:val="24"/>
          <w:shd w:val="clear" w:color="auto" w:fill="FFFFFF"/>
        </w:rPr>
      </w:pPr>
      <w:r w:rsidRPr="009D29BA">
        <w:rPr>
          <w:rFonts w:ascii="Times New Roman" w:eastAsia="標楷體" w:hAnsi="Times New Roman" w:cs="Times New Roman" w:hint="eastAsia"/>
          <w:szCs w:val="24"/>
          <w:shd w:val="clear" w:color="auto" w:fill="FFFFFF"/>
        </w:rPr>
        <w:t>美國</w:t>
      </w:r>
      <w:r w:rsidRPr="009D29BA">
        <w:rPr>
          <w:rFonts w:ascii="Times New Roman" w:eastAsia="標楷體" w:hAnsi="Times New Roman" w:cs="Times New Roman" w:hint="eastAsia"/>
          <w:szCs w:val="24"/>
          <w:shd w:val="clear" w:color="auto" w:fill="FFFFFF"/>
        </w:rPr>
        <w:t>IMG A</w:t>
      </w:r>
      <w:r w:rsidRPr="009D29BA">
        <w:rPr>
          <w:rFonts w:ascii="Times New Roman" w:eastAsia="標楷體" w:hAnsi="Times New Roman" w:cs="Times New Roman"/>
          <w:szCs w:val="24"/>
          <w:shd w:val="clear" w:color="auto" w:fill="FFFFFF"/>
        </w:rPr>
        <w:t>cademy</w:t>
      </w:r>
      <w:r w:rsidRPr="009D29BA">
        <w:rPr>
          <w:rFonts w:ascii="Times New Roman" w:eastAsia="標楷體" w:hAnsi="Times New Roman" w:cs="Times New Roman" w:hint="eastAsia"/>
          <w:szCs w:val="24"/>
          <w:shd w:val="clear" w:color="auto" w:fill="FFFFFF"/>
        </w:rPr>
        <w:t>運動心理教練</w:t>
      </w:r>
    </w:p>
    <w:p w14:paraId="1C850239" w14:textId="35B310C3" w:rsidR="009D3C06" w:rsidRPr="00BE19EA" w:rsidRDefault="009D3C06" w:rsidP="00117B73">
      <w:pPr>
        <w:rPr>
          <w:rFonts w:ascii="Times New Roman" w:eastAsia="標楷體" w:hAnsi="Times New Roman" w:cs="Times New Roman"/>
          <w:szCs w:val="24"/>
        </w:rPr>
      </w:pPr>
    </w:p>
    <w:p w14:paraId="392E1359" w14:textId="4C455518" w:rsidR="00CB637F" w:rsidRPr="00CB637F" w:rsidRDefault="00117B73" w:rsidP="00117B73">
      <w:pPr>
        <w:rPr>
          <w:rFonts w:ascii="標楷體" w:eastAsia="標楷體" w:hAnsi="標楷體" w:cs="Times New Roman"/>
          <w:szCs w:val="24"/>
        </w:rPr>
      </w:pPr>
      <w:r w:rsidRPr="00C3674B">
        <w:rPr>
          <w:rFonts w:ascii="標楷體" w:eastAsia="標楷體" w:hAnsi="標楷體" w:cs="Times New Roman"/>
          <w:szCs w:val="24"/>
        </w:rPr>
        <w:br/>
        <w:t>八、</w:t>
      </w:r>
      <w:r w:rsidRPr="00C3674B">
        <w:rPr>
          <w:rFonts w:ascii="標楷體" w:eastAsia="標楷體" w:hAnsi="標楷體" w:cs="Times New Roman"/>
          <w:szCs w:val="24"/>
        </w:rPr>
        <w:tab/>
        <w:t>報名相關資訊</w:t>
      </w:r>
      <w:r w:rsidRPr="00C3674B">
        <w:rPr>
          <w:rFonts w:ascii="標楷體" w:eastAsia="標楷體" w:hAnsi="標楷體" w:cs="Times New Roman"/>
          <w:szCs w:val="24"/>
        </w:rPr>
        <w:br/>
        <w:t>【招生名額】24人 (最低開課人數16人)。</w:t>
      </w:r>
      <w:r w:rsidRPr="00C3674B">
        <w:rPr>
          <w:rFonts w:ascii="標楷體" w:eastAsia="標楷體" w:hAnsi="標楷體" w:cs="Times New Roman"/>
          <w:szCs w:val="24"/>
        </w:rPr>
        <w:br/>
        <w:t>【報名資格】物理治療師、運動防護員、教練等運動防護專業與相關人員以及全國各大專院校相關科系師生。</w:t>
      </w:r>
      <w:r w:rsidRPr="00C3674B">
        <w:rPr>
          <w:rFonts w:ascii="標楷體" w:eastAsia="標楷體" w:hAnsi="標楷體" w:cs="Times New Roman"/>
          <w:szCs w:val="24"/>
        </w:rPr>
        <w:br/>
      </w:r>
      <w:r w:rsidRPr="00BB4AB4">
        <w:rPr>
          <w:rFonts w:ascii="標楷體" w:eastAsia="標楷體" w:hAnsi="標楷體" w:cs="Times New Roman"/>
          <w:szCs w:val="24"/>
        </w:rPr>
        <w:t>【報名網址】</w:t>
      </w:r>
      <w:r w:rsidR="00D63316" w:rsidRPr="00D63316">
        <w:rPr>
          <w:rFonts w:ascii="標楷體" w:eastAsia="標楷體" w:hAnsi="標楷體" w:cs="Times New Roman"/>
          <w:szCs w:val="24"/>
        </w:rPr>
        <w:t>https://www.beclass.com/rid=294ff9e68342268e921a</w:t>
      </w:r>
      <w:r w:rsidRPr="00BB4AB4">
        <w:rPr>
          <w:rFonts w:ascii="標楷體" w:eastAsia="標楷體" w:hAnsi="標楷體" w:cs="Times New Roman"/>
          <w:szCs w:val="24"/>
        </w:rPr>
        <w:br/>
      </w:r>
      <w:r w:rsidRPr="00BE19EA">
        <w:rPr>
          <w:rFonts w:ascii="標楷體" w:eastAsia="標楷體" w:hAnsi="標楷體" w:cs="Times New Roman"/>
          <w:szCs w:val="24"/>
          <w:highlight w:val="cyan"/>
        </w:rPr>
        <w:t>【報名時間】即日起開放網路報名，額滿為止。(系統將於11</w:t>
      </w:r>
      <w:r w:rsidR="00C3674B" w:rsidRPr="00BE19EA">
        <w:rPr>
          <w:rFonts w:ascii="標楷體" w:eastAsia="標楷體" w:hAnsi="標楷體" w:cs="Times New Roman" w:hint="eastAsia"/>
          <w:szCs w:val="24"/>
          <w:highlight w:val="cyan"/>
        </w:rPr>
        <w:t>4</w:t>
      </w:r>
      <w:r w:rsidRPr="00BE19EA">
        <w:rPr>
          <w:rFonts w:ascii="標楷體" w:eastAsia="標楷體" w:hAnsi="標楷體" w:cs="Times New Roman"/>
          <w:szCs w:val="24"/>
          <w:highlight w:val="cyan"/>
        </w:rPr>
        <w:t>年0</w:t>
      </w:r>
      <w:r w:rsidR="00221B25" w:rsidRPr="00BE19EA">
        <w:rPr>
          <w:rFonts w:ascii="標楷體" w:eastAsia="標楷體" w:hAnsi="標楷體" w:cs="Times New Roman" w:hint="eastAsia"/>
          <w:szCs w:val="24"/>
          <w:highlight w:val="cyan"/>
        </w:rPr>
        <w:t>8</w:t>
      </w:r>
      <w:r w:rsidRPr="00BE19EA">
        <w:rPr>
          <w:rFonts w:ascii="標楷體" w:eastAsia="標楷體" w:hAnsi="標楷體" w:cs="Times New Roman"/>
          <w:szCs w:val="24"/>
          <w:highlight w:val="cyan"/>
        </w:rPr>
        <w:t>月</w:t>
      </w:r>
      <w:r w:rsidR="001D699F" w:rsidRPr="00BE19EA">
        <w:rPr>
          <w:rFonts w:ascii="標楷體" w:eastAsia="標楷體" w:hAnsi="標楷體" w:cs="Times New Roman" w:hint="eastAsia"/>
          <w:szCs w:val="24"/>
          <w:highlight w:val="cyan"/>
        </w:rPr>
        <w:t>15</w:t>
      </w:r>
      <w:r w:rsidRPr="00BE19EA">
        <w:rPr>
          <w:rFonts w:ascii="標楷體" w:eastAsia="標楷體" w:hAnsi="標楷體" w:cs="Times New Roman"/>
          <w:szCs w:val="24"/>
          <w:highlight w:val="cyan"/>
        </w:rPr>
        <w:t>日(五)23:30 關閉)</w:t>
      </w:r>
      <w:r w:rsidRPr="00BB4AB4">
        <w:rPr>
          <w:rFonts w:ascii="標楷體" w:eastAsia="標楷體" w:hAnsi="標楷體" w:cs="Times New Roman"/>
          <w:szCs w:val="24"/>
        </w:rPr>
        <w:br/>
        <w:t>【報名費用】</w:t>
      </w:r>
      <w:r w:rsidRPr="00BB4AB4">
        <w:rPr>
          <w:rFonts w:ascii="標楷體" w:eastAsia="標楷體" w:hAnsi="標楷體" w:cs="Times New Roman"/>
          <w:szCs w:val="24"/>
        </w:rPr>
        <w:br/>
      </w:r>
      <w:r w:rsidRPr="00CB637F">
        <w:rPr>
          <w:rFonts w:ascii="標楷體" w:eastAsia="標楷體" w:hAnsi="標楷體" w:cs="Times New Roman"/>
          <w:szCs w:val="24"/>
        </w:rPr>
        <w:t>1.</w:t>
      </w:r>
      <w:r w:rsidRPr="00CB637F">
        <w:rPr>
          <w:rFonts w:ascii="標楷體" w:eastAsia="標楷體" w:hAnsi="標楷體" w:cs="Times New Roman"/>
          <w:szCs w:val="24"/>
        </w:rPr>
        <w:tab/>
        <w:t>報名費</w:t>
      </w:r>
      <w:r w:rsidRPr="00BE19EA">
        <w:rPr>
          <w:rFonts w:ascii="標楷體" w:eastAsia="標楷體" w:hAnsi="標楷體" w:cs="Times New Roman"/>
          <w:szCs w:val="24"/>
          <w:highlight w:val="cyan"/>
        </w:rPr>
        <w:t>(</w:t>
      </w:r>
      <w:r w:rsidR="00221B25" w:rsidRPr="00BE19EA">
        <w:rPr>
          <w:rFonts w:ascii="標楷體" w:eastAsia="標楷體" w:hAnsi="標楷體" w:cs="Times New Roman"/>
          <w:szCs w:val="24"/>
          <w:highlight w:val="cyan"/>
        </w:rPr>
        <w:t>TSPTA11</w:t>
      </w:r>
      <w:r w:rsidR="00221B25" w:rsidRPr="00BE19EA">
        <w:rPr>
          <w:rFonts w:ascii="標楷體" w:eastAsia="標楷體" w:hAnsi="標楷體" w:cs="Times New Roman" w:hint="eastAsia"/>
          <w:szCs w:val="24"/>
          <w:highlight w:val="cyan"/>
        </w:rPr>
        <w:t>4</w:t>
      </w:r>
      <w:r w:rsidR="00D63316">
        <w:rPr>
          <w:rFonts w:ascii="標楷體" w:eastAsia="標楷體" w:hAnsi="標楷體" w:cs="Times New Roman"/>
          <w:szCs w:val="24"/>
          <w:highlight w:val="cyan"/>
        </w:rPr>
        <w:t>06</w:t>
      </w:r>
      <w:r w:rsidRPr="00BE19EA">
        <w:rPr>
          <w:rFonts w:ascii="標楷體" w:eastAsia="標楷體" w:hAnsi="標楷體" w:cs="Times New Roman"/>
          <w:szCs w:val="24"/>
          <w:highlight w:val="cyan"/>
        </w:rPr>
        <w:t>)</w:t>
      </w:r>
      <w:r w:rsidRPr="00CB637F">
        <w:rPr>
          <w:rFonts w:ascii="標楷體" w:eastAsia="標楷體" w:hAnsi="標楷體" w:cs="Times New Roman"/>
          <w:szCs w:val="24"/>
        </w:rPr>
        <w:t xml:space="preserve"> (課程費用包含講義)</w:t>
      </w:r>
      <w:r w:rsidRPr="00CB637F">
        <w:rPr>
          <w:rFonts w:ascii="標楷體" w:eastAsia="標楷體" w:hAnsi="標楷體" w:cs="Times New Roman"/>
          <w:szCs w:val="24"/>
        </w:rPr>
        <w:br/>
        <w:t>A. 本會有效會員，</w:t>
      </w:r>
      <w:r w:rsidR="00044017">
        <w:rPr>
          <w:rFonts w:ascii="標楷體" w:eastAsia="標楷體" w:hAnsi="標楷體" w:cs="Times New Roman"/>
          <w:szCs w:val="24"/>
        </w:rPr>
        <w:t>3</w:t>
      </w:r>
      <w:r w:rsidRPr="00CB637F">
        <w:rPr>
          <w:rFonts w:ascii="標楷體" w:eastAsia="標楷體" w:hAnsi="標楷體" w:cs="Times New Roman"/>
          <w:szCs w:val="24"/>
        </w:rPr>
        <w:t>,</w:t>
      </w:r>
      <w:r w:rsidR="00CB637F" w:rsidRPr="00CB637F">
        <w:rPr>
          <w:rFonts w:ascii="標楷體" w:eastAsia="標楷體" w:hAnsi="標楷體" w:cs="Times New Roman" w:hint="eastAsia"/>
          <w:szCs w:val="24"/>
        </w:rPr>
        <w:t>0</w:t>
      </w:r>
      <w:r w:rsidRPr="00CB637F">
        <w:rPr>
          <w:rFonts w:ascii="標楷體" w:eastAsia="標楷體" w:hAnsi="標楷體" w:cs="Times New Roman"/>
          <w:szCs w:val="24"/>
        </w:rPr>
        <w:t>00元/人。</w:t>
      </w:r>
      <w:r w:rsidRPr="00CB637F">
        <w:rPr>
          <w:rFonts w:ascii="標楷體" w:eastAsia="標楷體" w:hAnsi="標楷體" w:cs="Times New Roman"/>
          <w:szCs w:val="24"/>
        </w:rPr>
        <w:br/>
      </w:r>
      <w:r w:rsidRPr="00044017">
        <w:rPr>
          <w:rFonts w:ascii="標楷體" w:eastAsia="標楷體" w:hAnsi="標楷體" w:cs="Times New Roman"/>
          <w:szCs w:val="24"/>
        </w:rPr>
        <w:t>B. 早鳥優惠：</w:t>
      </w:r>
      <w:r w:rsidR="00CB637F" w:rsidRPr="00044017">
        <w:rPr>
          <w:rFonts w:ascii="標楷體" w:eastAsia="標楷體" w:hAnsi="標楷體" w:cs="Times New Roman" w:hint="eastAsia"/>
          <w:szCs w:val="24"/>
        </w:rPr>
        <w:t>3</w:t>
      </w:r>
      <w:r w:rsidRPr="00044017">
        <w:rPr>
          <w:rFonts w:ascii="標楷體" w:eastAsia="標楷體" w:hAnsi="標楷體" w:cs="Times New Roman"/>
          <w:szCs w:val="24"/>
        </w:rPr>
        <w:t>,</w:t>
      </w:r>
      <w:r w:rsidR="00CB637F" w:rsidRPr="00044017">
        <w:rPr>
          <w:rFonts w:ascii="標楷體" w:eastAsia="標楷體" w:hAnsi="標楷體" w:cs="Times New Roman" w:hint="eastAsia"/>
          <w:szCs w:val="24"/>
        </w:rPr>
        <w:t>5</w:t>
      </w:r>
      <w:r w:rsidRPr="00044017">
        <w:rPr>
          <w:rFonts w:ascii="標楷體" w:eastAsia="標楷體" w:hAnsi="標楷體" w:cs="Times New Roman"/>
          <w:szCs w:val="24"/>
        </w:rPr>
        <w:t>00元/人。(優惠期限至11</w:t>
      </w:r>
      <w:r w:rsidR="000624E5" w:rsidRPr="00044017">
        <w:rPr>
          <w:rFonts w:ascii="標楷體" w:eastAsia="標楷體" w:hAnsi="標楷體" w:cs="Times New Roman" w:hint="eastAsia"/>
          <w:szCs w:val="24"/>
        </w:rPr>
        <w:t>4</w:t>
      </w:r>
      <w:r w:rsidRPr="00044017">
        <w:rPr>
          <w:rFonts w:ascii="標楷體" w:eastAsia="標楷體" w:hAnsi="標楷體" w:cs="Times New Roman"/>
          <w:szCs w:val="24"/>
        </w:rPr>
        <w:t>/</w:t>
      </w:r>
      <w:r w:rsidR="00221B25">
        <w:rPr>
          <w:rFonts w:ascii="標楷體" w:eastAsia="標楷體" w:hAnsi="標楷體" w:cs="Times New Roman" w:hint="eastAsia"/>
          <w:szCs w:val="24"/>
        </w:rPr>
        <w:t>7</w:t>
      </w:r>
      <w:r w:rsidRPr="00044017">
        <w:rPr>
          <w:rFonts w:ascii="標楷體" w:eastAsia="標楷體" w:hAnsi="標楷體" w:cs="Times New Roman"/>
          <w:szCs w:val="24"/>
        </w:rPr>
        <w:t>/</w:t>
      </w:r>
      <w:r w:rsidR="00221B25">
        <w:rPr>
          <w:rFonts w:ascii="標楷體" w:eastAsia="標楷體" w:hAnsi="標楷體" w:cs="Times New Roman" w:hint="eastAsia"/>
          <w:szCs w:val="24"/>
        </w:rPr>
        <w:t>31</w:t>
      </w:r>
      <w:r w:rsidRPr="00044017">
        <w:rPr>
          <w:rFonts w:ascii="標楷體" w:eastAsia="標楷體" w:hAnsi="標楷體" w:cs="Times New Roman"/>
          <w:szCs w:val="24"/>
        </w:rPr>
        <w:t>止)</w:t>
      </w:r>
      <w:r w:rsidRPr="00CB637F">
        <w:rPr>
          <w:rFonts w:ascii="標楷體" w:eastAsia="標楷體" w:hAnsi="標楷體" w:cs="Times New Roman"/>
          <w:szCs w:val="24"/>
        </w:rPr>
        <w:br/>
        <w:t>C. 3人以上團報優惠：</w:t>
      </w:r>
      <w:r w:rsidR="00C1072E">
        <w:rPr>
          <w:rFonts w:ascii="標楷體" w:eastAsia="標楷體" w:hAnsi="標楷體" w:cs="Times New Roman"/>
          <w:szCs w:val="24"/>
        </w:rPr>
        <w:t>3</w:t>
      </w:r>
      <w:r w:rsidRPr="00CB637F">
        <w:rPr>
          <w:rFonts w:ascii="標楷體" w:eastAsia="標楷體" w:hAnsi="標楷體" w:cs="Times New Roman"/>
          <w:szCs w:val="24"/>
        </w:rPr>
        <w:t>,</w:t>
      </w:r>
      <w:r w:rsidR="00C1072E">
        <w:rPr>
          <w:rFonts w:ascii="標楷體" w:eastAsia="標楷體" w:hAnsi="標楷體" w:cs="Times New Roman"/>
          <w:szCs w:val="24"/>
        </w:rPr>
        <w:t>5</w:t>
      </w:r>
      <w:r w:rsidRPr="00CB637F">
        <w:rPr>
          <w:rFonts w:ascii="標楷體" w:eastAsia="標楷體" w:hAnsi="標楷體" w:cs="Times New Roman"/>
          <w:szCs w:val="24"/>
        </w:rPr>
        <w:t>00元/人。</w:t>
      </w:r>
      <w:r w:rsidRPr="00CB637F">
        <w:rPr>
          <w:rFonts w:ascii="標楷體" w:eastAsia="標楷體" w:hAnsi="標楷體" w:cs="Times New Roman"/>
          <w:szCs w:val="24"/>
        </w:rPr>
        <w:br/>
        <w:t>D. 非上列身分：</w:t>
      </w:r>
      <w:r w:rsidR="00CB637F" w:rsidRPr="00CB637F">
        <w:rPr>
          <w:rFonts w:ascii="標楷體" w:eastAsia="標楷體" w:hAnsi="標楷體" w:cs="Times New Roman" w:hint="eastAsia"/>
          <w:szCs w:val="24"/>
        </w:rPr>
        <w:t>4</w:t>
      </w:r>
      <w:r w:rsidRPr="00CB637F">
        <w:rPr>
          <w:rFonts w:ascii="標楷體" w:eastAsia="標楷體" w:hAnsi="標楷體" w:cs="Times New Roman"/>
          <w:szCs w:val="24"/>
        </w:rPr>
        <w:t>,</w:t>
      </w:r>
      <w:r w:rsidR="00C1072E">
        <w:rPr>
          <w:rFonts w:ascii="標楷體" w:eastAsia="標楷體" w:hAnsi="標楷體" w:cs="Times New Roman"/>
          <w:szCs w:val="24"/>
        </w:rPr>
        <w:t>0</w:t>
      </w:r>
      <w:r w:rsidRPr="00CB637F">
        <w:rPr>
          <w:rFonts w:ascii="標楷體" w:eastAsia="標楷體" w:hAnsi="標楷體" w:cs="Times New Roman"/>
          <w:szCs w:val="24"/>
        </w:rPr>
        <w:t>00元/人。</w:t>
      </w:r>
    </w:p>
    <w:p w14:paraId="4835E711" w14:textId="5FCC366A" w:rsidR="00CB637F" w:rsidRPr="00CB637F" w:rsidRDefault="00CB637F" w:rsidP="00CB637F">
      <w:pPr>
        <w:autoSpaceDE w:val="0"/>
        <w:autoSpaceDN w:val="0"/>
        <w:adjustRightInd w:val="0"/>
        <w:rPr>
          <w:rFonts w:ascii="標楷體" w:eastAsia="標楷體" w:hAnsi="標楷體" w:cs="BiauKaiTC-Regular"/>
          <w:kern w:val="0"/>
          <w:szCs w:val="24"/>
        </w:rPr>
      </w:pPr>
      <w:r w:rsidRPr="00CB637F">
        <w:rPr>
          <w:rFonts w:ascii="標楷體" w:eastAsia="標楷體" w:hAnsi="標楷體" w:cs="Times New Roman" w:hint="eastAsia"/>
          <w:szCs w:val="24"/>
        </w:rPr>
        <w:t xml:space="preserve">E. </w:t>
      </w:r>
      <w:r w:rsidRPr="00CB637F">
        <w:rPr>
          <w:rFonts w:ascii="標楷體" w:eastAsia="標楷體" w:hAnsi="標楷體" w:cs="BiauKaiTC-Regular" w:hint="eastAsia"/>
          <w:kern w:val="0"/>
          <w:szCs w:val="24"/>
        </w:rPr>
        <w:t>「教育部體育署補助各級學校約用運動防護員巡迴服務計畫」及「</w:t>
      </w:r>
      <w:r w:rsidRPr="00CB637F">
        <w:rPr>
          <w:rFonts w:ascii="標楷體" w:eastAsia="標楷體" w:hAnsi="標楷體" w:cs="TimesNewRomanPSMT"/>
          <w:kern w:val="0"/>
          <w:szCs w:val="24"/>
        </w:rPr>
        <w:t xml:space="preserve">112&amp;113 </w:t>
      </w:r>
      <w:r w:rsidRPr="00CB637F">
        <w:rPr>
          <w:rFonts w:ascii="標楷體" w:eastAsia="標楷體" w:hAnsi="標楷體" w:cs="BiauKaiTC-Regular" w:hint="eastAsia"/>
          <w:kern w:val="0"/>
          <w:szCs w:val="24"/>
        </w:rPr>
        <w:t>學年度運動傷害防護體系建置輔導計畫」內之物理治療師與運</w:t>
      </w:r>
    </w:p>
    <w:p w14:paraId="6AD0851F" w14:textId="46388EA3" w:rsidR="00C624BF" w:rsidRPr="00C3674B" w:rsidRDefault="00CB637F" w:rsidP="00CB637F">
      <w:pPr>
        <w:rPr>
          <w:rFonts w:ascii="標楷體" w:eastAsia="標楷體" w:hAnsi="標楷體" w:cs="Times New Roman"/>
          <w:szCs w:val="24"/>
        </w:rPr>
      </w:pPr>
      <w:r w:rsidRPr="00CB637F">
        <w:rPr>
          <w:rFonts w:ascii="標楷體" w:eastAsia="標楷體" w:hAnsi="標楷體" w:cs="BiauKaiTC-Regular" w:hint="eastAsia"/>
          <w:kern w:val="0"/>
          <w:szCs w:val="24"/>
        </w:rPr>
        <w:t>動防護員，</w:t>
      </w:r>
      <w:r w:rsidR="00044017">
        <w:rPr>
          <w:rFonts w:ascii="標楷體" w:eastAsia="標楷體" w:hAnsi="標楷體" w:cs="TimesNewRomanPSMT" w:hint="eastAsia"/>
          <w:kern w:val="0"/>
          <w:szCs w:val="24"/>
        </w:rPr>
        <w:t>3,5</w:t>
      </w:r>
      <w:r w:rsidRPr="00CB637F">
        <w:rPr>
          <w:rFonts w:ascii="標楷體" w:eastAsia="標楷體" w:hAnsi="標楷體" w:cs="TimesNewRomanPSMT"/>
          <w:kern w:val="0"/>
          <w:szCs w:val="24"/>
        </w:rPr>
        <w:t xml:space="preserve">00 </w:t>
      </w:r>
      <w:r w:rsidRPr="00CB637F">
        <w:rPr>
          <w:rFonts w:ascii="標楷體" w:eastAsia="標楷體" w:hAnsi="標楷體" w:cs="BiauKaiTC-Regular" w:hint="eastAsia"/>
          <w:kern w:val="0"/>
          <w:szCs w:val="24"/>
        </w:rPr>
        <w:t>元</w:t>
      </w:r>
      <w:r w:rsidRPr="00CB637F">
        <w:rPr>
          <w:rFonts w:ascii="標楷體" w:eastAsia="標楷體" w:hAnsi="標楷體" w:cs="TimesNewRomanPSMT"/>
          <w:kern w:val="0"/>
          <w:szCs w:val="24"/>
        </w:rPr>
        <w:t>/</w:t>
      </w:r>
      <w:r w:rsidRPr="00CB637F">
        <w:rPr>
          <w:rFonts w:ascii="標楷體" w:eastAsia="標楷體" w:hAnsi="標楷體" w:cs="BiauKaiTC-Regular" w:hint="eastAsia"/>
          <w:kern w:val="0"/>
          <w:szCs w:val="24"/>
        </w:rPr>
        <w:t>人。</w:t>
      </w:r>
      <w:r w:rsidR="00117B73" w:rsidRPr="00CB637F">
        <w:rPr>
          <w:rFonts w:ascii="標楷體" w:eastAsia="標楷體" w:hAnsi="標楷體" w:cs="Times New Roman"/>
          <w:szCs w:val="24"/>
        </w:rPr>
        <w:br/>
      </w:r>
      <w:r w:rsidR="00117B73" w:rsidRPr="00BB4AB4">
        <w:rPr>
          <w:rFonts w:ascii="標楷體" w:eastAsia="標楷體" w:hAnsi="標楷體" w:cs="Times New Roman"/>
          <w:szCs w:val="24"/>
        </w:rPr>
        <w:t>【註1】以上優惠不得重複!</w:t>
      </w:r>
      <w:r w:rsidR="00117B73" w:rsidRPr="00BB4AB4">
        <w:rPr>
          <w:rFonts w:ascii="標楷體" w:eastAsia="標楷體" w:hAnsi="標楷體" w:cs="Times New Roman"/>
          <w:szCs w:val="24"/>
        </w:rPr>
        <w:br/>
        <w:t>【註2】3 人</w:t>
      </w:r>
      <w:proofErr w:type="gramStart"/>
      <w:r w:rsidR="00117B73" w:rsidRPr="00BB4AB4">
        <w:rPr>
          <w:rFonts w:ascii="標楷體" w:eastAsia="標楷體" w:hAnsi="標楷體" w:cs="Times New Roman"/>
          <w:szCs w:val="24"/>
        </w:rPr>
        <w:t>以上團報</w:t>
      </w:r>
      <w:proofErr w:type="gramEnd"/>
      <w:r w:rsidR="00117B73" w:rsidRPr="00BB4AB4">
        <w:rPr>
          <w:rFonts w:ascii="標楷體" w:eastAsia="標楷體" w:hAnsi="標楷體" w:cs="Times New Roman"/>
          <w:szCs w:val="24"/>
        </w:rPr>
        <w:t>，由其中1人代表匯款「課程總費用」，其餘好友仍需個別</w:t>
      </w:r>
      <w:proofErr w:type="gramStart"/>
      <w:r w:rsidR="00117B73" w:rsidRPr="00BB4AB4">
        <w:rPr>
          <w:rFonts w:ascii="標楷體" w:eastAsia="標楷體" w:hAnsi="標楷體" w:cs="Times New Roman"/>
          <w:szCs w:val="24"/>
        </w:rPr>
        <w:t>完成線上報</w:t>
      </w:r>
      <w:proofErr w:type="gramEnd"/>
      <w:r w:rsidR="00117B73" w:rsidRPr="00BB4AB4">
        <w:rPr>
          <w:rFonts w:ascii="標楷體" w:eastAsia="標楷體" w:hAnsi="標楷體" w:cs="Times New Roman"/>
          <w:szCs w:val="24"/>
        </w:rPr>
        <w:t>名程序及填寫個人E-mail，惟匯款金額、銀行代碼及匯款帳號皆鍵入「000」即可!</w:t>
      </w:r>
      <w:r w:rsidR="00117B73" w:rsidRPr="00BB4AB4">
        <w:rPr>
          <w:rFonts w:ascii="標楷體" w:eastAsia="標楷體" w:hAnsi="標楷體" w:cs="Times New Roman"/>
          <w:szCs w:val="24"/>
        </w:rPr>
        <w:br/>
        <w:t>【註3】3 人</w:t>
      </w:r>
      <w:proofErr w:type="gramStart"/>
      <w:r w:rsidR="00117B73" w:rsidRPr="00BB4AB4">
        <w:rPr>
          <w:rFonts w:ascii="標楷體" w:eastAsia="標楷體" w:hAnsi="標楷體" w:cs="Times New Roman"/>
          <w:szCs w:val="24"/>
        </w:rPr>
        <w:t>以上團報，線上</w:t>
      </w:r>
      <w:proofErr w:type="gramEnd"/>
      <w:r w:rsidR="00117B73" w:rsidRPr="00BB4AB4">
        <w:rPr>
          <w:rFonts w:ascii="標楷體" w:eastAsia="標楷體" w:hAnsi="標楷體" w:cs="Times New Roman"/>
          <w:szCs w:val="24"/>
        </w:rPr>
        <w:t>報名時</w:t>
      </w:r>
      <w:proofErr w:type="gramStart"/>
      <w:r w:rsidR="00117B73" w:rsidRPr="00BB4AB4">
        <w:rPr>
          <w:rFonts w:ascii="標楷體" w:eastAsia="標楷體" w:hAnsi="標楷體" w:cs="Times New Roman"/>
          <w:szCs w:val="24"/>
        </w:rPr>
        <w:t>由團報代表</w:t>
      </w:r>
      <w:proofErr w:type="gramEnd"/>
      <w:r w:rsidR="00117B73" w:rsidRPr="00BB4AB4">
        <w:rPr>
          <w:rFonts w:ascii="標楷體" w:eastAsia="標楷體" w:hAnsi="標楷體" w:cs="Times New Roman"/>
          <w:szCs w:val="24"/>
        </w:rPr>
        <w:t>人在【團報同行好友】欄位中填入</w:t>
      </w:r>
      <w:proofErr w:type="gramStart"/>
      <w:r w:rsidR="00117B73" w:rsidRPr="00BB4AB4">
        <w:rPr>
          <w:rFonts w:ascii="標楷體" w:eastAsia="標楷體" w:hAnsi="標楷體" w:cs="Times New Roman"/>
          <w:szCs w:val="24"/>
        </w:rPr>
        <w:t>全部團報</w:t>
      </w:r>
      <w:proofErr w:type="gramEnd"/>
      <w:r w:rsidR="00117B73" w:rsidRPr="00BB4AB4">
        <w:rPr>
          <w:rFonts w:ascii="標楷體" w:eastAsia="標楷體" w:hAnsi="標楷體" w:cs="Times New Roman"/>
          <w:szCs w:val="24"/>
        </w:rPr>
        <w:t>者姓名，其餘好友於該欄位</w:t>
      </w:r>
      <w:proofErr w:type="gramStart"/>
      <w:r w:rsidR="00117B73" w:rsidRPr="00BB4AB4">
        <w:rPr>
          <w:rFonts w:ascii="標楷體" w:eastAsia="標楷體" w:hAnsi="標楷體" w:cs="Times New Roman"/>
          <w:szCs w:val="24"/>
        </w:rPr>
        <w:t>填入團報代表</w:t>
      </w:r>
      <w:proofErr w:type="gramEnd"/>
      <w:r w:rsidR="00117B73" w:rsidRPr="00BB4AB4">
        <w:rPr>
          <w:rFonts w:ascii="標楷體" w:eastAsia="標楷體" w:hAnsi="標楷體" w:cs="Times New Roman"/>
          <w:szCs w:val="24"/>
        </w:rPr>
        <w:t>人姓名。</w:t>
      </w:r>
      <w:r w:rsidR="00117B73" w:rsidRPr="00BB4AB4">
        <w:rPr>
          <w:rFonts w:ascii="標楷體" w:eastAsia="標楷體" w:hAnsi="標楷體" w:cs="Times New Roman"/>
          <w:szCs w:val="24"/>
        </w:rPr>
        <w:br/>
        <w:t>2.</w:t>
      </w:r>
      <w:r w:rsidR="00117B73" w:rsidRPr="00BB4AB4">
        <w:rPr>
          <w:rFonts w:ascii="標楷體" w:eastAsia="標楷體" w:hAnsi="標楷體" w:cs="Times New Roman"/>
          <w:szCs w:val="24"/>
        </w:rPr>
        <w:tab/>
        <w:t>繳費方式：</w:t>
      </w:r>
      <w:r w:rsidR="00117B73" w:rsidRPr="00C3674B">
        <w:rPr>
          <w:rFonts w:ascii="標楷體" w:eastAsia="標楷體" w:hAnsi="標楷體" w:cs="Times New Roman"/>
          <w:szCs w:val="24"/>
        </w:rPr>
        <w:br/>
        <w:t>本課程一律</w:t>
      </w:r>
      <w:proofErr w:type="gramStart"/>
      <w:r w:rsidR="00117B73" w:rsidRPr="00C3674B">
        <w:rPr>
          <w:rFonts w:ascii="標楷體" w:eastAsia="標楷體" w:hAnsi="標楷體" w:cs="Times New Roman"/>
          <w:szCs w:val="24"/>
        </w:rPr>
        <w:t>採</w:t>
      </w:r>
      <w:proofErr w:type="gramEnd"/>
      <w:r w:rsidR="00117B73" w:rsidRPr="00C3674B">
        <w:rPr>
          <w:rFonts w:ascii="標楷體" w:eastAsia="標楷體" w:hAnsi="標楷體" w:cs="Times New Roman"/>
          <w:szCs w:val="24"/>
        </w:rPr>
        <w:t>網路報名，請先轉帳匯款後，才</w:t>
      </w:r>
      <w:proofErr w:type="gramStart"/>
      <w:r w:rsidR="00117B73" w:rsidRPr="00C3674B">
        <w:rPr>
          <w:rFonts w:ascii="標楷體" w:eastAsia="標楷體" w:hAnsi="標楷體" w:cs="Times New Roman"/>
          <w:szCs w:val="24"/>
        </w:rPr>
        <w:t>填寫線上報名</w:t>
      </w:r>
      <w:proofErr w:type="gramEnd"/>
      <w:r w:rsidR="00117B73" w:rsidRPr="00C3674B">
        <w:rPr>
          <w:rFonts w:ascii="標楷體" w:eastAsia="標楷體" w:hAnsi="標楷體" w:cs="Times New Roman"/>
          <w:szCs w:val="24"/>
        </w:rPr>
        <w:t>表，並填轉帳匯款帳號後5碼。</w:t>
      </w:r>
      <w:r w:rsidR="00117B73" w:rsidRPr="00C3674B">
        <w:rPr>
          <w:rFonts w:ascii="標楷體" w:eastAsia="標楷體" w:hAnsi="標楷體" w:cs="Times New Roman"/>
          <w:szCs w:val="24"/>
        </w:rPr>
        <w:br/>
      </w:r>
      <w:r w:rsidR="00117B73" w:rsidRPr="00C3674B">
        <w:rPr>
          <w:rFonts w:ascii="標楷體" w:eastAsia="標楷體" w:hAnsi="標楷體" w:cs="Times New Roman"/>
          <w:szCs w:val="24"/>
        </w:rPr>
        <w:lastRenderedPageBreak/>
        <w:t>中華郵政(700)  帳號：0001253 0315990</w:t>
      </w:r>
      <w:r w:rsidR="00117B73" w:rsidRPr="00C3674B">
        <w:rPr>
          <w:rFonts w:ascii="標楷體" w:eastAsia="標楷體" w:hAnsi="標楷體" w:cs="Times New Roman"/>
          <w:szCs w:val="24"/>
        </w:rPr>
        <w:br/>
        <w:t>戶名：社團法人臺灣運動物理治療學會</w:t>
      </w:r>
      <w:r w:rsidR="00117B73" w:rsidRPr="00C3674B">
        <w:rPr>
          <w:rFonts w:ascii="標楷體" w:eastAsia="標楷體" w:hAnsi="標楷體" w:cs="Times New Roman"/>
          <w:szCs w:val="24"/>
        </w:rPr>
        <w:br/>
        <w:t>3.</w:t>
      </w:r>
      <w:r w:rsidR="00117B73" w:rsidRPr="00C3674B">
        <w:rPr>
          <w:rFonts w:ascii="標楷體" w:eastAsia="標楷體" w:hAnsi="標楷體" w:cs="Times New Roman"/>
          <w:szCs w:val="24"/>
        </w:rPr>
        <w:tab/>
        <w:t>課程退費須知：</w:t>
      </w:r>
      <w:r w:rsidR="00117B73" w:rsidRPr="00C3674B">
        <w:rPr>
          <w:rFonts w:ascii="標楷體" w:eastAsia="標楷體" w:hAnsi="標楷體" w:cs="Times New Roman"/>
          <w:szCs w:val="24"/>
        </w:rPr>
        <w:br/>
        <w:t>退費申請時間以提供完整退款銀行帳戶時間為</w:t>
      </w:r>
      <w:proofErr w:type="gramStart"/>
      <w:r w:rsidR="00117B73" w:rsidRPr="00C3674B">
        <w:rPr>
          <w:rFonts w:ascii="標楷體" w:eastAsia="標楷體" w:hAnsi="標楷體" w:cs="Times New Roman"/>
          <w:szCs w:val="24"/>
        </w:rPr>
        <w:t>準</w:t>
      </w:r>
      <w:proofErr w:type="gramEnd"/>
      <w:r w:rsidR="00117B73" w:rsidRPr="00C3674B">
        <w:rPr>
          <w:rFonts w:ascii="標楷體" w:eastAsia="標楷體" w:hAnsi="標楷體" w:cs="Times New Roman"/>
          <w:szCs w:val="24"/>
        </w:rPr>
        <w:t>，退款申請書如附件一</w:t>
      </w:r>
      <w:r w:rsidR="00117B73" w:rsidRPr="00C3674B">
        <w:rPr>
          <w:rFonts w:ascii="標楷體" w:eastAsia="標楷體" w:hAnsi="標楷體" w:cs="Times New Roman"/>
          <w:szCs w:val="24"/>
        </w:rPr>
        <w:br/>
        <w:t>(1) </w:t>
      </w:r>
      <w:r w:rsidR="00117B73" w:rsidRPr="00C3674B">
        <w:rPr>
          <w:rFonts w:ascii="標楷體" w:eastAsia="標楷體" w:hAnsi="標楷體" w:cs="Times New Roman"/>
          <w:szCs w:val="24"/>
        </w:rPr>
        <w:tab/>
        <w:t>報名期間內提出退費申請者：主辦單位退還當期開班約定繳納之費用總額90%。</w:t>
      </w:r>
      <w:r w:rsidR="00117B73" w:rsidRPr="00C3674B">
        <w:rPr>
          <w:rFonts w:ascii="標楷體" w:eastAsia="標楷體" w:hAnsi="標楷體" w:cs="Times New Roman"/>
          <w:szCs w:val="24"/>
        </w:rPr>
        <w:br/>
        <w:t>(2) </w:t>
      </w:r>
      <w:r w:rsidR="00117B73" w:rsidRPr="00C3674B">
        <w:rPr>
          <w:rFonts w:ascii="標楷體" w:eastAsia="標楷體" w:hAnsi="標楷體" w:cs="Times New Roman"/>
          <w:szCs w:val="24"/>
        </w:rPr>
        <w:tab/>
        <w:t>報名截止日至上課前一日提出退費申請者：主辦單位退還當期開班約定繳納之費用總額70%。</w:t>
      </w:r>
      <w:r w:rsidR="00117B73" w:rsidRPr="00C3674B">
        <w:rPr>
          <w:rFonts w:ascii="標楷體" w:eastAsia="標楷體" w:hAnsi="標楷體" w:cs="Times New Roman"/>
          <w:szCs w:val="24"/>
        </w:rPr>
        <w:br/>
        <w:t>(3) </w:t>
      </w:r>
      <w:r w:rsidR="00117B73" w:rsidRPr="00C3674B">
        <w:rPr>
          <w:rFonts w:ascii="標楷體" w:eastAsia="標楷體" w:hAnsi="標楷體" w:cs="Times New Roman"/>
          <w:szCs w:val="24"/>
        </w:rPr>
        <w:tab/>
        <w:t>上課當日提出退費申請或未出席者：不予退款。</w:t>
      </w:r>
      <w:r w:rsidR="00117B73" w:rsidRPr="00C3674B">
        <w:rPr>
          <w:rFonts w:ascii="標楷體" w:eastAsia="標楷體" w:hAnsi="標楷體" w:cs="Times New Roman"/>
          <w:szCs w:val="24"/>
        </w:rPr>
        <w:br/>
        <w:t>【課程積分】物理治療師繼續教育積分 8學分 (申請中)</w:t>
      </w:r>
      <w:r w:rsidR="00117B73" w:rsidRPr="00C3674B">
        <w:rPr>
          <w:rFonts w:ascii="標楷體" w:eastAsia="標楷體" w:hAnsi="標楷體" w:cs="Times New Roman"/>
          <w:szCs w:val="24"/>
        </w:rPr>
        <w:br/>
      </w:r>
      <w:r w:rsidR="00117B73" w:rsidRPr="00C3674B">
        <w:rPr>
          <w:rFonts w:ascii="標楷體" w:eastAsia="標楷體" w:hAnsi="標楷體" w:cs="Times New Roman"/>
          <w:szCs w:val="24"/>
        </w:rPr>
        <w:br/>
      </w:r>
      <w:r w:rsidR="00117B73" w:rsidRPr="00C3674B">
        <w:rPr>
          <w:rFonts w:ascii="標楷體" w:eastAsia="標楷體" w:hAnsi="標楷體" w:cs="Times New Roman"/>
          <w:szCs w:val="24"/>
        </w:rPr>
        <w:br/>
        <w:t>九、</w:t>
      </w:r>
      <w:r w:rsidR="00117B73" w:rsidRPr="00C3674B">
        <w:rPr>
          <w:rFonts w:ascii="標楷體" w:eastAsia="標楷體" w:hAnsi="標楷體" w:cs="Times New Roman"/>
          <w:szCs w:val="24"/>
        </w:rPr>
        <w:tab/>
        <w:t>課程注意事項</w:t>
      </w:r>
      <w:r w:rsidR="00117B73" w:rsidRPr="00C3674B">
        <w:rPr>
          <w:rFonts w:ascii="標楷體" w:eastAsia="標楷體" w:hAnsi="標楷體" w:cs="Times New Roman"/>
          <w:szCs w:val="24"/>
        </w:rPr>
        <w:br/>
        <w:t>1.</w:t>
      </w:r>
      <w:r w:rsidR="00117B73" w:rsidRPr="00C3674B">
        <w:rPr>
          <w:rFonts w:ascii="標楷體" w:eastAsia="標楷體" w:hAnsi="標楷體" w:cs="Times New Roman"/>
          <w:szCs w:val="24"/>
        </w:rPr>
        <w:tab/>
        <w:t>研習地點不提供停車位，敬請搭乘大眾交通工具。為了響應環保請學員自行準備環保水杯。</w:t>
      </w:r>
      <w:r w:rsidR="00117B73" w:rsidRPr="00C3674B">
        <w:rPr>
          <w:rFonts w:ascii="標楷體" w:eastAsia="標楷體" w:hAnsi="標楷體" w:cs="Times New Roman"/>
          <w:szCs w:val="24"/>
        </w:rPr>
        <w:br/>
        <w:t>2.</w:t>
      </w:r>
      <w:r w:rsidR="00117B73" w:rsidRPr="00C3674B">
        <w:rPr>
          <w:rFonts w:ascii="標楷體" w:eastAsia="標楷體" w:hAnsi="標楷體" w:cs="Times New Roman"/>
          <w:szCs w:val="24"/>
        </w:rPr>
        <w:tab/>
        <w:t>因應課程教學及練習需求請學員請攜帶短褲及無袖背心於練習課程中更換。</w:t>
      </w:r>
      <w:r w:rsidR="00117B73" w:rsidRPr="00C3674B">
        <w:rPr>
          <w:rFonts w:ascii="標楷體" w:eastAsia="標楷體" w:hAnsi="標楷體" w:cs="Times New Roman"/>
          <w:szCs w:val="24"/>
        </w:rPr>
        <w:br/>
        <w:t>3.</w:t>
      </w:r>
      <w:r w:rsidR="00117B73" w:rsidRPr="00C3674B">
        <w:rPr>
          <w:rFonts w:ascii="標楷體" w:eastAsia="標楷體" w:hAnsi="標楷體" w:cs="Times New Roman"/>
          <w:szCs w:val="24"/>
        </w:rPr>
        <w:tab/>
        <w:t>學員須完成全部課程之簽到與簽退，始得提供繼續在教育積分登錄。</w:t>
      </w:r>
      <w:r w:rsidR="00117B73" w:rsidRPr="00C3674B">
        <w:rPr>
          <w:rFonts w:ascii="標楷體" w:eastAsia="標楷體" w:hAnsi="標楷體" w:cs="Times New Roman"/>
          <w:szCs w:val="24"/>
        </w:rPr>
        <w:br/>
        <w:t>4.</w:t>
      </w:r>
      <w:r w:rsidR="00117B73" w:rsidRPr="00C3674B">
        <w:rPr>
          <w:rFonts w:ascii="標楷體" w:eastAsia="標楷體" w:hAnsi="標楷體" w:cs="Times New Roman"/>
          <w:szCs w:val="24"/>
        </w:rPr>
        <w:tab/>
        <w:t>為維護上課品質，上午第一堂課遲到15分鐘以上者，本會將不提供簽到，亦不提供繼續教育積分登錄。</w:t>
      </w:r>
      <w:r w:rsidR="00117B73" w:rsidRPr="00C3674B">
        <w:rPr>
          <w:rFonts w:ascii="標楷體" w:eastAsia="標楷體" w:hAnsi="標楷體" w:cs="Times New Roman"/>
          <w:szCs w:val="24"/>
        </w:rPr>
        <w:br/>
        <w:t>5.</w:t>
      </w:r>
      <w:r w:rsidR="00117B73" w:rsidRPr="00C3674B">
        <w:rPr>
          <w:rFonts w:ascii="標楷體" w:eastAsia="標楷體" w:hAnsi="標楷體" w:cs="Times New Roman"/>
          <w:szCs w:val="24"/>
        </w:rPr>
        <w:tab/>
        <w:t>學員如因故無法上課，請事先致電本會取消報名，以節約資源。</w:t>
      </w:r>
      <w:r w:rsidR="00117B73" w:rsidRPr="00C3674B">
        <w:rPr>
          <w:rFonts w:ascii="標楷體" w:eastAsia="標楷體" w:hAnsi="標楷體" w:cs="Times New Roman"/>
          <w:szCs w:val="24"/>
        </w:rPr>
        <w:br/>
        <w:t>6.</w:t>
      </w:r>
      <w:r w:rsidR="00117B73" w:rsidRPr="00C3674B">
        <w:rPr>
          <w:rFonts w:ascii="標楷體" w:eastAsia="標楷體" w:hAnsi="標楷體" w:cs="Times New Roman"/>
          <w:szCs w:val="24"/>
        </w:rPr>
        <w:tab/>
        <w:t>為</w:t>
      </w:r>
      <w:proofErr w:type="gramStart"/>
      <w:r w:rsidR="00117B73" w:rsidRPr="00C3674B">
        <w:rPr>
          <w:rFonts w:ascii="標楷體" w:eastAsia="標楷體" w:hAnsi="標楷體" w:cs="Times New Roman"/>
          <w:szCs w:val="24"/>
        </w:rPr>
        <w:t>落實減紙政策</w:t>
      </w:r>
      <w:proofErr w:type="gramEnd"/>
      <w:r w:rsidR="00117B73" w:rsidRPr="00C3674B">
        <w:rPr>
          <w:rFonts w:ascii="標楷體" w:eastAsia="標楷體" w:hAnsi="標楷體" w:cs="Times New Roman"/>
          <w:szCs w:val="24"/>
        </w:rPr>
        <w:t>，本研習會不提供書面紙本研習證明，敬請見諒，研習證明將於研習會結束2周內以電子郵件附件個別傳送。</w:t>
      </w:r>
      <w:r w:rsidR="00117B73" w:rsidRPr="00C3674B">
        <w:rPr>
          <w:rFonts w:ascii="標楷體" w:eastAsia="標楷體" w:hAnsi="標楷體" w:cs="Times New Roman"/>
          <w:szCs w:val="24"/>
        </w:rPr>
        <w:br/>
        <w:t>7.</w:t>
      </w:r>
      <w:r w:rsidR="00117B73" w:rsidRPr="00C3674B">
        <w:rPr>
          <w:rFonts w:ascii="標楷體" w:eastAsia="標楷體" w:hAnsi="標楷體" w:cs="Times New Roman"/>
          <w:szCs w:val="24"/>
        </w:rPr>
        <w:tab/>
        <w:t>為維護學員權益，會場內謝絕一切旁聽(含嬰幼兒)。</w:t>
      </w:r>
      <w:r w:rsidR="00117B73" w:rsidRPr="00C3674B">
        <w:rPr>
          <w:rFonts w:ascii="標楷體" w:eastAsia="標楷體" w:hAnsi="標楷體" w:cs="Times New Roman"/>
          <w:szCs w:val="24"/>
        </w:rPr>
        <w:br/>
        <w:t>8.</w:t>
      </w:r>
      <w:r w:rsidR="00117B73" w:rsidRPr="00C3674B">
        <w:rPr>
          <w:rFonts w:ascii="標楷體" w:eastAsia="標楷體" w:hAnsi="標楷體" w:cs="Times New Roman"/>
          <w:szCs w:val="24"/>
        </w:rPr>
        <w:tab/>
        <w:t>如遇天災，例如，颱風、地震等或不可抗拒之因素取消(依照開課地點縣市政府公告為主)，本會將另行通之擇期舉行。</w:t>
      </w:r>
      <w:r w:rsidR="00117B73" w:rsidRPr="00C3674B">
        <w:rPr>
          <w:rFonts w:ascii="標楷體" w:eastAsia="標楷體" w:hAnsi="標楷體" w:cs="Times New Roman"/>
          <w:szCs w:val="24"/>
        </w:rPr>
        <w:br/>
        <w:t>9.</w:t>
      </w:r>
      <w:r w:rsidR="00117B73" w:rsidRPr="00C3674B">
        <w:rPr>
          <w:rFonts w:ascii="標楷體" w:eastAsia="標楷體" w:hAnsi="標楷體" w:cs="Times New Roman"/>
          <w:szCs w:val="24"/>
        </w:rPr>
        <w:tab/>
        <w:t>本研習報名資料僅供本研習會相關作業使用，不做其他用途。</w:t>
      </w:r>
      <w:r w:rsidR="00117B73" w:rsidRPr="00C3674B">
        <w:rPr>
          <w:rFonts w:ascii="標楷體" w:eastAsia="標楷體" w:hAnsi="標楷體" w:cs="Times New Roman"/>
          <w:szCs w:val="24"/>
        </w:rPr>
        <w:br/>
        <w:t>10.</w:t>
      </w:r>
      <w:r w:rsidR="00117B73" w:rsidRPr="00C3674B">
        <w:rPr>
          <w:rFonts w:ascii="標楷體" w:eastAsia="標楷體" w:hAnsi="標楷體" w:cs="Times New Roman"/>
          <w:szCs w:val="24"/>
        </w:rPr>
        <w:tab/>
        <w:t>主辦單位保有最終修改、變更、活動解釋及取消本活動之權利，若有相關異動將會公告於網站，恕</w:t>
      </w:r>
      <w:proofErr w:type="gramStart"/>
      <w:r w:rsidR="00117B73" w:rsidRPr="00C3674B">
        <w:rPr>
          <w:rFonts w:ascii="標楷體" w:eastAsia="標楷體" w:hAnsi="標楷體" w:cs="Times New Roman"/>
          <w:szCs w:val="24"/>
        </w:rPr>
        <w:t>不</w:t>
      </w:r>
      <w:proofErr w:type="gramEnd"/>
      <w:r w:rsidR="00117B73" w:rsidRPr="00C3674B">
        <w:rPr>
          <w:rFonts w:ascii="標楷體" w:eastAsia="標楷體" w:hAnsi="標楷體" w:cs="Times New Roman"/>
          <w:szCs w:val="24"/>
        </w:rPr>
        <w:t>另行通知。</w:t>
      </w:r>
      <w:r w:rsidR="00117B73" w:rsidRPr="00C3674B">
        <w:rPr>
          <w:rFonts w:ascii="標楷體" w:eastAsia="標楷體" w:hAnsi="標楷體" w:cs="Times New Roman"/>
          <w:szCs w:val="24"/>
        </w:rPr>
        <w:br/>
      </w:r>
      <w:r w:rsidR="00117B73" w:rsidRPr="00C3674B">
        <w:rPr>
          <w:rFonts w:ascii="標楷體" w:eastAsia="標楷體" w:hAnsi="標楷體" w:cs="Times New Roman"/>
          <w:szCs w:val="24"/>
        </w:rPr>
        <w:br/>
      </w:r>
      <w:r w:rsidR="00117B73" w:rsidRPr="00C3674B">
        <w:rPr>
          <w:rFonts w:ascii="標楷體" w:eastAsia="標楷體" w:hAnsi="標楷體" w:cs="Times New Roman"/>
          <w:szCs w:val="24"/>
        </w:rPr>
        <w:br/>
        <w:t>十、</w:t>
      </w:r>
      <w:r w:rsidR="00117B73" w:rsidRPr="00C3674B">
        <w:rPr>
          <w:rFonts w:ascii="標楷體" w:eastAsia="標楷體" w:hAnsi="標楷體" w:cs="Times New Roman"/>
          <w:szCs w:val="24"/>
        </w:rPr>
        <w:tab/>
        <w:t>開課聯絡資訊</w:t>
      </w:r>
      <w:r w:rsidR="00117B73" w:rsidRPr="00C3674B">
        <w:rPr>
          <w:rFonts w:ascii="標楷體" w:eastAsia="標楷體" w:hAnsi="標楷體" w:cs="Times New Roman"/>
          <w:szCs w:val="24"/>
        </w:rPr>
        <w:br/>
        <w:t>社團法人臺灣運動物理治療學會</w:t>
      </w:r>
      <w:r w:rsidR="00117B73" w:rsidRPr="00C3674B">
        <w:rPr>
          <w:rFonts w:ascii="標楷體" w:eastAsia="標楷體" w:hAnsi="標楷體" w:cs="Times New Roman"/>
          <w:szCs w:val="24"/>
        </w:rPr>
        <w:br/>
        <w:t>聯絡地址：台北市徐州路17號3樓324室</w:t>
      </w:r>
      <w:r w:rsidR="00117B73" w:rsidRPr="00C3674B">
        <w:rPr>
          <w:rFonts w:ascii="標楷體" w:eastAsia="標楷體" w:hAnsi="標楷體" w:cs="Times New Roman"/>
          <w:szCs w:val="24"/>
        </w:rPr>
        <w:br/>
        <w:t>聯絡電話：(02) 33668129     e-mail：tspta2014@gmail.com</w:t>
      </w:r>
    </w:p>
    <w:p w14:paraId="17572ECF" w14:textId="06AB71E7" w:rsidR="002425EF" w:rsidRPr="00C3674B" w:rsidRDefault="002425EF" w:rsidP="00117B73">
      <w:pPr>
        <w:rPr>
          <w:rFonts w:ascii="標楷體" w:eastAsia="標楷體" w:hAnsi="標楷體" w:cs="Times New Roman"/>
          <w:szCs w:val="24"/>
        </w:rPr>
      </w:pPr>
    </w:p>
    <w:p w14:paraId="486605B3" w14:textId="155F49F5" w:rsidR="002425EF" w:rsidRPr="001D699F" w:rsidRDefault="002425EF" w:rsidP="00117B73">
      <w:pPr>
        <w:rPr>
          <w:rFonts w:ascii="標楷體" w:eastAsia="標楷體" w:hAnsi="標楷體" w:cs="Times New Roman"/>
          <w:szCs w:val="24"/>
        </w:rPr>
      </w:pPr>
      <w:r w:rsidRPr="00C3674B">
        <w:rPr>
          <w:rFonts w:ascii="標楷體" w:eastAsia="標楷體" w:hAnsi="標楷體" w:cs="Times New Roman"/>
          <w:szCs w:val="24"/>
        </w:rPr>
        <w:t>十</w:t>
      </w:r>
      <w:r w:rsidRPr="00C3674B">
        <w:rPr>
          <w:rFonts w:ascii="標楷體" w:eastAsia="標楷體" w:hAnsi="標楷體" w:cs="Times New Roman" w:hint="eastAsia"/>
          <w:szCs w:val="24"/>
        </w:rPr>
        <w:t>一</w:t>
      </w:r>
      <w:r w:rsidRPr="00C3674B">
        <w:rPr>
          <w:rFonts w:ascii="標楷體" w:eastAsia="標楷體" w:hAnsi="標楷體" w:cs="Times New Roman"/>
          <w:szCs w:val="24"/>
        </w:rPr>
        <w:t>、</w:t>
      </w:r>
      <w:r w:rsidRPr="00C3674B">
        <w:rPr>
          <w:rFonts w:ascii="標楷體" w:eastAsia="標楷體" w:hAnsi="標楷體" w:cs="Times New Roman"/>
          <w:szCs w:val="24"/>
        </w:rPr>
        <w:tab/>
        <w:t>課</w:t>
      </w:r>
      <w:r w:rsidRPr="00C3674B">
        <w:rPr>
          <w:rFonts w:ascii="標楷體" w:eastAsia="標楷體" w:hAnsi="標楷體" w:cs="Times New Roman" w:hint="eastAsia"/>
          <w:szCs w:val="24"/>
        </w:rPr>
        <w:t>程</w:t>
      </w:r>
      <w:r w:rsidRPr="00C3674B">
        <w:rPr>
          <w:rFonts w:ascii="標楷體" w:eastAsia="標楷體" w:hAnsi="標楷體" w:cs="Times New Roman"/>
          <w:szCs w:val="24"/>
        </w:rPr>
        <w:t>資訊</w:t>
      </w:r>
      <w:r w:rsidRPr="00C3674B">
        <w:rPr>
          <w:rFonts w:ascii="標楷體" w:eastAsia="標楷體" w:hAnsi="標楷體" w:cs="Times New Roman"/>
          <w:szCs w:val="24"/>
        </w:rPr>
        <w:br/>
      </w:r>
      <w:r w:rsidR="0002108E" w:rsidRPr="0002108E">
        <w:rPr>
          <w:rFonts w:ascii="Times New Roman" w:eastAsia="標楷體" w:hAnsi="Times New Roman" w:cs="Times New Roman" w:hint="eastAsia"/>
        </w:rPr>
        <w:t>基礎運動藥物學與基礎運動心理學對於物理治療師，尤其是需要隨隊的物運動</w:t>
      </w:r>
      <w:r w:rsidR="0002108E" w:rsidRPr="0002108E">
        <w:rPr>
          <w:rFonts w:ascii="Times New Roman" w:eastAsia="標楷體" w:hAnsi="Times New Roman" w:cs="Times New Roman" w:hint="eastAsia"/>
        </w:rPr>
        <w:lastRenderedPageBreak/>
        <w:t>物理治療師來說，是非常重要的。了解這些知識不僅有助於物理治療師進行治療，還能幫助他們更了解運動員的狀況以及肌肉骨骼系統與運動表現之間的關係。</w:t>
      </w:r>
      <w:r w:rsidR="0002108E">
        <w:rPr>
          <w:rFonts w:ascii="Times New Roman" w:eastAsia="標楷體" w:hAnsi="Times New Roman" w:cs="Times New Roman" w:hint="eastAsia"/>
        </w:rPr>
        <w:t>本</w:t>
      </w:r>
      <w:r w:rsidR="0002108E" w:rsidRPr="0002108E">
        <w:rPr>
          <w:rFonts w:ascii="Times New Roman" w:eastAsia="標楷體" w:hAnsi="Times New Roman" w:cs="Times New Roman" w:hint="eastAsia"/>
        </w:rPr>
        <w:t>課程邀請國內運動禁藥、運動心理學的專家為運動物理治療師、教練、運動員授課，希望能夠促進學生對運動禁藥、運動心理學的了解，使學員能夠在日後適當的時機應用上課的內容並得到必要的幫助。</w:t>
      </w:r>
    </w:p>
    <w:sectPr w:rsidR="002425EF" w:rsidRPr="001D699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E3A42" w14:textId="77777777" w:rsidR="00273520" w:rsidRDefault="00273520" w:rsidP="006D263B">
      <w:r>
        <w:separator/>
      </w:r>
    </w:p>
  </w:endnote>
  <w:endnote w:type="continuationSeparator" w:id="0">
    <w:p w14:paraId="542FB71C" w14:textId="77777777" w:rsidR="00273520" w:rsidRDefault="00273520" w:rsidP="006D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TC-Regular">
    <w:altName w:val="微軟正黑體"/>
    <w:panose1 w:val="00000000000000000000"/>
    <w:charset w:val="88"/>
    <w:family w:val="auto"/>
    <w:notTrueType/>
    <w:pitch w:val="default"/>
    <w:sig w:usb0="00000001" w:usb1="08080000" w:usb2="00000010" w:usb3="00000000" w:csb0="00100000"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A3209" w14:textId="77777777" w:rsidR="00273520" w:rsidRDefault="00273520" w:rsidP="006D263B">
      <w:r>
        <w:separator/>
      </w:r>
    </w:p>
  </w:footnote>
  <w:footnote w:type="continuationSeparator" w:id="0">
    <w:p w14:paraId="767BAEC8" w14:textId="77777777" w:rsidR="00273520" w:rsidRDefault="00273520" w:rsidP="006D2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501A7"/>
    <w:multiLevelType w:val="hybridMultilevel"/>
    <w:tmpl w:val="2A9AC20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14C7E98"/>
    <w:multiLevelType w:val="hybridMultilevel"/>
    <w:tmpl w:val="8556BEBC"/>
    <w:lvl w:ilvl="0" w:tplc="04090001">
      <w:start w:val="1"/>
      <w:numFmt w:val="bullet"/>
      <w:lvlText w:val=""/>
      <w:lvlJc w:val="left"/>
      <w:pPr>
        <w:ind w:left="480" w:hanging="480"/>
      </w:pPr>
      <w:rPr>
        <w:rFonts w:ascii="Wingdings" w:hAnsi="Wingdings" w:hint="default"/>
      </w:rPr>
    </w:lvl>
    <w:lvl w:ilvl="1" w:tplc="4A8EB2F2">
      <w:numFmt w:val="bullet"/>
      <w:lvlText w:val=""/>
      <w:lvlJc w:val="left"/>
      <w:pPr>
        <w:ind w:left="840" w:hanging="360"/>
      </w:pPr>
      <w:rPr>
        <w:rFonts w:ascii="Symbol" w:eastAsia="新細明體" w:hAnsi="Symbol" w:cs="新細明體"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1D"/>
    <w:rsid w:val="0002108E"/>
    <w:rsid w:val="00044017"/>
    <w:rsid w:val="000624E5"/>
    <w:rsid w:val="0009212B"/>
    <w:rsid w:val="000D6C77"/>
    <w:rsid w:val="00117B73"/>
    <w:rsid w:val="001A1DE2"/>
    <w:rsid w:val="001C43A3"/>
    <w:rsid w:val="001D699F"/>
    <w:rsid w:val="00204A87"/>
    <w:rsid w:val="00221B25"/>
    <w:rsid w:val="002425EF"/>
    <w:rsid w:val="00262900"/>
    <w:rsid w:val="00273520"/>
    <w:rsid w:val="002A0C38"/>
    <w:rsid w:val="002F7226"/>
    <w:rsid w:val="00310BC3"/>
    <w:rsid w:val="00331F50"/>
    <w:rsid w:val="003E294B"/>
    <w:rsid w:val="003F2D62"/>
    <w:rsid w:val="00412B0C"/>
    <w:rsid w:val="00430DEF"/>
    <w:rsid w:val="0045065F"/>
    <w:rsid w:val="0048336B"/>
    <w:rsid w:val="00504D04"/>
    <w:rsid w:val="005608E8"/>
    <w:rsid w:val="005E1741"/>
    <w:rsid w:val="00672109"/>
    <w:rsid w:val="006D263B"/>
    <w:rsid w:val="00747186"/>
    <w:rsid w:val="007B5028"/>
    <w:rsid w:val="007E5793"/>
    <w:rsid w:val="00814BFC"/>
    <w:rsid w:val="008F151D"/>
    <w:rsid w:val="009848B4"/>
    <w:rsid w:val="009A5471"/>
    <w:rsid w:val="009B1625"/>
    <w:rsid w:val="009D29BA"/>
    <w:rsid w:val="009D3C06"/>
    <w:rsid w:val="00A812D6"/>
    <w:rsid w:val="00AC0DE3"/>
    <w:rsid w:val="00AD1907"/>
    <w:rsid w:val="00AE5B5A"/>
    <w:rsid w:val="00AF5D0B"/>
    <w:rsid w:val="00B5321A"/>
    <w:rsid w:val="00B63669"/>
    <w:rsid w:val="00B85280"/>
    <w:rsid w:val="00BB4AB4"/>
    <w:rsid w:val="00BE04D2"/>
    <w:rsid w:val="00BE19EA"/>
    <w:rsid w:val="00BE6337"/>
    <w:rsid w:val="00C1072E"/>
    <w:rsid w:val="00C3674B"/>
    <w:rsid w:val="00C624BF"/>
    <w:rsid w:val="00CB637F"/>
    <w:rsid w:val="00D609CA"/>
    <w:rsid w:val="00D63316"/>
    <w:rsid w:val="00D763E9"/>
    <w:rsid w:val="00D82501"/>
    <w:rsid w:val="00DD0852"/>
    <w:rsid w:val="00DE4FEC"/>
    <w:rsid w:val="00E104F1"/>
    <w:rsid w:val="00E10DA3"/>
    <w:rsid w:val="00E20A0A"/>
    <w:rsid w:val="00E24D49"/>
    <w:rsid w:val="00E55EB8"/>
    <w:rsid w:val="00EE4796"/>
    <w:rsid w:val="00EE557D"/>
    <w:rsid w:val="00F26904"/>
    <w:rsid w:val="00FD5D5D"/>
    <w:rsid w:val="00FF6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C4D19"/>
  <w15:chartTrackingRefBased/>
  <w15:docId w15:val="{3C9EEA99-F331-4EDA-8F33-9E859429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5EF"/>
    <w:pPr>
      <w:ind w:leftChars="200" w:left="480"/>
    </w:pPr>
  </w:style>
  <w:style w:type="paragraph" w:styleId="a4">
    <w:name w:val="header"/>
    <w:basedOn w:val="a"/>
    <w:link w:val="a5"/>
    <w:uiPriority w:val="99"/>
    <w:unhideWhenUsed/>
    <w:rsid w:val="006D263B"/>
    <w:pPr>
      <w:tabs>
        <w:tab w:val="center" w:pos="4153"/>
        <w:tab w:val="right" w:pos="8306"/>
      </w:tabs>
      <w:snapToGrid w:val="0"/>
    </w:pPr>
    <w:rPr>
      <w:sz w:val="20"/>
      <w:szCs w:val="20"/>
    </w:rPr>
  </w:style>
  <w:style w:type="character" w:customStyle="1" w:styleId="a5">
    <w:name w:val="頁首 字元"/>
    <w:basedOn w:val="a0"/>
    <w:link w:val="a4"/>
    <w:uiPriority w:val="99"/>
    <w:rsid w:val="006D263B"/>
    <w:rPr>
      <w:sz w:val="20"/>
      <w:szCs w:val="20"/>
    </w:rPr>
  </w:style>
  <w:style w:type="paragraph" w:styleId="a6">
    <w:name w:val="footer"/>
    <w:basedOn w:val="a"/>
    <w:link w:val="a7"/>
    <w:uiPriority w:val="99"/>
    <w:unhideWhenUsed/>
    <w:rsid w:val="006D263B"/>
    <w:pPr>
      <w:tabs>
        <w:tab w:val="center" w:pos="4153"/>
        <w:tab w:val="right" w:pos="8306"/>
      </w:tabs>
      <w:snapToGrid w:val="0"/>
    </w:pPr>
    <w:rPr>
      <w:sz w:val="20"/>
      <w:szCs w:val="20"/>
    </w:rPr>
  </w:style>
  <w:style w:type="character" w:customStyle="1" w:styleId="a7">
    <w:name w:val="頁尾 字元"/>
    <w:basedOn w:val="a0"/>
    <w:link w:val="a6"/>
    <w:uiPriority w:val="99"/>
    <w:rsid w:val="006D263B"/>
    <w:rPr>
      <w:sz w:val="20"/>
      <w:szCs w:val="20"/>
    </w:rPr>
  </w:style>
  <w:style w:type="character" w:styleId="a8">
    <w:name w:val="Emphasis"/>
    <w:basedOn w:val="a0"/>
    <w:uiPriority w:val="20"/>
    <w:qFormat/>
    <w:rsid w:val="00AE5B5A"/>
    <w:rPr>
      <w:i/>
      <w:iCs/>
    </w:rPr>
  </w:style>
  <w:style w:type="table" w:styleId="a9">
    <w:name w:val="Table Grid"/>
    <w:basedOn w:val="a1"/>
    <w:uiPriority w:val="39"/>
    <w:rsid w:val="00CB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68467">
      <w:bodyDiv w:val="1"/>
      <w:marLeft w:val="0"/>
      <w:marRight w:val="0"/>
      <w:marTop w:val="0"/>
      <w:marBottom w:val="0"/>
      <w:divBdr>
        <w:top w:val="none" w:sz="0" w:space="0" w:color="auto"/>
        <w:left w:val="none" w:sz="0" w:space="0" w:color="auto"/>
        <w:bottom w:val="none" w:sz="0" w:space="0" w:color="auto"/>
        <w:right w:val="none" w:sz="0" w:space="0" w:color="auto"/>
      </w:divBdr>
    </w:div>
    <w:div w:id="378282723">
      <w:bodyDiv w:val="1"/>
      <w:marLeft w:val="0"/>
      <w:marRight w:val="0"/>
      <w:marTop w:val="0"/>
      <w:marBottom w:val="0"/>
      <w:divBdr>
        <w:top w:val="none" w:sz="0" w:space="0" w:color="auto"/>
        <w:left w:val="none" w:sz="0" w:space="0" w:color="auto"/>
        <w:bottom w:val="none" w:sz="0" w:space="0" w:color="auto"/>
        <w:right w:val="none" w:sz="0" w:space="0" w:color="auto"/>
      </w:divBdr>
    </w:div>
    <w:div w:id="893389430">
      <w:bodyDiv w:val="1"/>
      <w:marLeft w:val="0"/>
      <w:marRight w:val="0"/>
      <w:marTop w:val="0"/>
      <w:marBottom w:val="0"/>
      <w:divBdr>
        <w:top w:val="none" w:sz="0" w:space="0" w:color="auto"/>
        <w:left w:val="none" w:sz="0" w:space="0" w:color="auto"/>
        <w:bottom w:val="none" w:sz="0" w:space="0" w:color="auto"/>
        <w:right w:val="none" w:sz="0" w:space="0" w:color="auto"/>
      </w:divBdr>
    </w:div>
    <w:div w:id="937756709">
      <w:bodyDiv w:val="1"/>
      <w:marLeft w:val="0"/>
      <w:marRight w:val="0"/>
      <w:marTop w:val="0"/>
      <w:marBottom w:val="0"/>
      <w:divBdr>
        <w:top w:val="none" w:sz="0" w:space="0" w:color="auto"/>
        <w:left w:val="none" w:sz="0" w:space="0" w:color="auto"/>
        <w:bottom w:val="none" w:sz="0" w:space="0" w:color="auto"/>
        <w:right w:val="none" w:sz="0" w:space="0" w:color="auto"/>
      </w:divBdr>
    </w:div>
    <w:div w:id="969480050">
      <w:bodyDiv w:val="1"/>
      <w:marLeft w:val="0"/>
      <w:marRight w:val="0"/>
      <w:marTop w:val="0"/>
      <w:marBottom w:val="0"/>
      <w:divBdr>
        <w:top w:val="none" w:sz="0" w:space="0" w:color="auto"/>
        <w:left w:val="none" w:sz="0" w:space="0" w:color="auto"/>
        <w:bottom w:val="none" w:sz="0" w:space="0" w:color="auto"/>
        <w:right w:val="none" w:sz="0" w:space="0" w:color="auto"/>
      </w:divBdr>
    </w:div>
    <w:div w:id="20898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王銘緯</dc:creator>
  <cp:keywords/>
  <dc:description/>
  <cp:lastModifiedBy>TSPTA</cp:lastModifiedBy>
  <cp:revision>3</cp:revision>
  <dcterms:created xsi:type="dcterms:W3CDTF">2025-05-26T08:34:00Z</dcterms:created>
  <dcterms:modified xsi:type="dcterms:W3CDTF">2025-05-26T08:34:00Z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94eeb470659d81362cd33ed975913d82d07d5a15b146102b4606fe54ce181641</vt:lpwstr>
  </property>
</Properties>
</file>