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 xml:space="preserve">           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32"/>
          <w:szCs w:val="32"/>
        </w:rPr>
        <w:t>社團法人桃園市赤子心過動症協會(函)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 w:val="20"/>
          <w:szCs w:val="20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</w:rPr>
        <w:t>地址:龍潭區中興路392巷63弄22號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 w:val="20"/>
          <w:szCs w:val="20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</w:rPr>
        <w:t xml:space="preserve">                                                       聯絡人:劉玉雙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  <w:lang w:eastAsia="zh-TW"/>
        </w:rPr>
        <w:t>理事長</w:t>
      </w:r>
    </w:p>
    <w:p>
      <w:pPr>
        <w:widowControl/>
        <w:shd w:val="clear" w:color="auto" w:fill="FFFFFF"/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</w:rPr>
        <w:t xml:space="preserve">                                                       連絡電話:03-4892259</w:t>
      </w:r>
      <w:r>
        <w:rPr>
          <w:rFonts w:ascii="新細明體" w:hAnsi="新細明體" w:eastAsia="新細明體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</w:rPr>
        <w:t xml:space="preserve"> 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 w:val="20"/>
          <w:szCs w:val="20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</w:rPr>
        <w:t xml:space="preserve">                                            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  <w:lang w:val="en-US" w:eastAsia="zh-TW"/>
        </w:rPr>
        <w:t xml:space="preserve">           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</w:rPr>
        <w:t>Email:r</w:t>
      </w:r>
      <w:r>
        <w:rPr>
          <w:rFonts w:ascii="新細明體" w:hAnsi="新細明體" w:eastAsia="新細明體" w:cs="Arial"/>
          <w:b/>
          <w:bCs/>
          <w:color w:val="000000"/>
          <w:kern w:val="0"/>
          <w:sz w:val="20"/>
          <w:szCs w:val="20"/>
        </w:rPr>
        <w:t>ubyliu221376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 w:val="20"/>
          <w:szCs w:val="20"/>
        </w:rPr>
        <w:t>@gmail.com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Cs w:val="24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受文者: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eastAsia="zh-TW"/>
        </w:rPr>
        <w:t>陽明高中學務處活動組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Cs w:val="24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發文日期:中華民國1</w:t>
      </w:r>
      <w:r>
        <w:rPr>
          <w:rFonts w:ascii="新細明體" w:hAnsi="新細明體" w:eastAsia="新細明體" w:cs="Arial"/>
          <w:b/>
          <w:bCs/>
          <w:color w:val="000000"/>
          <w:kern w:val="0"/>
          <w:szCs w:val="24"/>
        </w:rPr>
        <w:t>1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val="en-US" w:eastAsia="zh-TW"/>
        </w:rPr>
        <w:t>2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年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val="en-US" w:eastAsia="zh-TW"/>
        </w:rPr>
        <w:t>2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月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val="en-US" w:eastAsia="zh-TW"/>
        </w:rPr>
        <w:t>17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日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Cs w:val="24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發文字號桃赤心字第1</w:t>
      </w:r>
      <w:r>
        <w:rPr>
          <w:rFonts w:ascii="新細明體" w:hAnsi="新細明體" w:eastAsia="新細明體" w:cs="Arial"/>
          <w:b/>
          <w:bCs/>
          <w:color w:val="000000"/>
          <w:kern w:val="0"/>
          <w:szCs w:val="24"/>
        </w:rPr>
        <w:t>1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val="en-US" w:eastAsia="zh-TW"/>
        </w:rPr>
        <w:t>20217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號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Cs w:val="24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速別:普通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Cs w:val="24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密等及解密條件: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Cs w:val="24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附  件:無</w:t>
      </w:r>
    </w:p>
    <w:p>
      <w:pPr>
        <w:widowControl/>
        <w:shd w:val="clear" w:color="auto" w:fill="FFFFFF"/>
        <w:rPr>
          <w:rFonts w:ascii="新細明體" w:hAnsi="新細明體" w:eastAsia="新細明體" w:cs="Arial"/>
          <w:b/>
          <w:bCs/>
          <w:color w:val="000000"/>
          <w:kern w:val="0"/>
          <w:szCs w:val="24"/>
        </w:rPr>
      </w:pPr>
    </w:p>
    <w:p>
      <w:pPr>
        <w:widowControl/>
        <w:shd w:val="clear" w:color="auto" w:fill="FFFFFF"/>
        <w:rPr>
          <w:rFonts w:ascii="細明體" w:hAnsi="細明體" w:eastAsia="細明體" w:cs="Calibri"/>
          <w:b/>
          <w:bCs/>
          <w:color w:val="000000"/>
          <w:kern w:val="0"/>
          <w:szCs w:val="24"/>
          <w:lang w:val="zh-CN"/>
        </w:rPr>
      </w:pP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</w:rPr>
        <w:t>主  旨: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eastAsia="zh-TW"/>
        </w:rPr>
        <w:t>誠徵陽明高中同學報名組隊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val="en-US" w:eastAsia="zh-TW"/>
        </w:rPr>
        <w:t>10-20位左右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eastAsia="zh-TW"/>
        </w:rPr>
        <w:t>參與赤子心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val="en-US" w:eastAsia="zh-TW"/>
        </w:rPr>
        <w:t>3/11下午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eastAsia="zh-TW"/>
        </w:rPr>
        <w:t>兒童營志工</w:t>
      </w:r>
    </w:p>
    <w:p>
      <w:pPr>
        <w:widowControl/>
        <w:shd w:val="clear" w:color="auto" w:fill="FFFFFF"/>
        <w:rPr>
          <w:rFonts w:ascii="細明體" w:hAnsi="細明體" w:eastAsia="細明體" w:cs="Calibri"/>
          <w:b/>
          <w:bCs/>
          <w:color w:val="000000"/>
          <w:kern w:val="0"/>
          <w:szCs w:val="24"/>
          <w:lang w:val="zh-CN"/>
        </w:rPr>
      </w:pPr>
    </w:p>
    <w:p>
      <w:pPr>
        <w:widowControl/>
        <w:shd w:val="clear" w:color="auto" w:fill="FFFFFF"/>
        <w:rPr>
          <w:rFonts w:ascii="細明體" w:hAnsi="細明體" w:eastAsia="細明體" w:cs="Calibri"/>
          <w:b/>
          <w:bCs/>
          <w:color w:val="000000"/>
          <w:kern w:val="0"/>
          <w:szCs w:val="24"/>
          <w:lang w:val="zh-CN"/>
        </w:rPr>
      </w:pPr>
      <w:r>
        <w:rPr>
          <w:rFonts w:hint="eastAsia" w:ascii="細明體" w:hAnsi="細明體" w:eastAsia="細明體" w:cs="Calibri"/>
          <w:b/>
          <w:bCs/>
          <w:color w:val="000000"/>
          <w:kern w:val="0"/>
          <w:szCs w:val="24"/>
          <w:lang w:val="zh-CN"/>
        </w:rPr>
        <w:t>說  明: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eastAsia="zh-TW"/>
        </w:rPr>
        <w:t>兒童營時間:</w:t>
      </w: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t>112年3月11日下午1:20-5:20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t>地點:桃園市婦女館3樓303教室(桃園市桃園區延平路147號)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t>服務內容:1.協助兒童參與營會，上課遵守規則，維持秩序，使活動得以順利進行。2.協助拍照及寫下30-50字左右的觀察紀錄:為所負責孩子的活動學習留下珍貴的記錄(文字紀錄與照片紀錄上傳至3/11陽明高中志工LINE群。)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t>兒童營課程內容:專注力訓練、人際互動訓練、學習必備基礎能力訓練。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t>服務獎勵:1.核發志工服務時數證明乙份2.餐盒乙份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t>報名方式:Beclass線上報名</w:t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fldChar w:fldCharType="begin"/>
      </w: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instrText xml:space="preserve"> HYPERLINK "https://www.beclass.com/rid=274b04963ef4c828c887" </w:instrText>
      </w: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fldChar w:fldCharType="separate"/>
      </w:r>
      <w:r>
        <w:rPr>
          <w:rStyle w:val="7"/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t>https://www.beclass.com/rid=274b04963ef4c828c887</w:t>
      </w: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fldChar w:fldCharType="end"/>
      </w:r>
    </w:p>
    <w:p>
      <w:pPr>
        <w:widowControl/>
        <w:numPr>
          <w:numId w:val="0"/>
        </w:numPr>
        <w:shd w:val="clear" w:color="auto" w:fill="FFFFFF"/>
        <w:ind w:firstLine="480" w:firstLineChars="200"/>
        <w:rPr>
          <w:rFonts w:ascii="細明體" w:hAnsi="細明體" w:eastAsia="細明體" w:cs="Arial"/>
          <w:b/>
          <w:bCs/>
          <w:color w:val="000000"/>
          <w:kern w:val="0"/>
          <w:szCs w:val="24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  <w:lang w:val="en-US" w:eastAsia="zh-TW"/>
        </w:rPr>
        <w:drawing>
          <wp:inline distT="0" distB="0" distL="114300" distR="114300">
            <wp:extent cx="792480" cy="792480"/>
            <wp:effectExtent l="0" t="0" r="0" b="0"/>
            <wp:docPr id="2" name="圖片 2" descr="112311志工報名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112311志工報名QR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eastAsia="zh-TW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</w:rPr>
        <w:t>正   本:</w:t>
      </w:r>
      <w:r>
        <w:rPr>
          <w:rFonts w:hint="eastAsia" w:ascii="新細明體" w:hAnsi="新細明體" w:eastAsia="新細明體" w:cs="Arial"/>
          <w:b/>
          <w:bCs/>
          <w:color w:val="000000"/>
          <w:kern w:val="0"/>
          <w:szCs w:val="24"/>
          <w:lang w:eastAsia="zh-TW"/>
        </w:rPr>
        <w:t>陽明高中學務處活動組</w:t>
      </w:r>
    </w:p>
    <w:p>
      <w:pPr>
        <w:widowControl/>
        <w:shd w:val="clear" w:color="auto" w:fill="FFFFFF"/>
        <w:rPr>
          <w:rFonts w:ascii="新細明體" w:hAnsi="新細明體" w:eastAsia="新細明體" w:cs="Times New Roman"/>
          <w:lang w:eastAsia="zh-HK"/>
        </w:rPr>
      </w:pP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</w:rPr>
        <w:t>副   本:本會</w:t>
      </w:r>
      <w:r>
        <w:rPr>
          <w:rFonts w:hint="eastAsia" w:ascii="新細明體" w:hAnsi="新細明體" w:eastAsia="新細明體" w:cs="Arial"/>
          <w:color w:val="000000"/>
          <w:kern w:val="0"/>
          <w:szCs w:val="24"/>
        </w:rPr>
        <w:drawing>
          <wp:inline distT="0" distB="0" distL="0" distR="0">
            <wp:extent cx="4707890" cy="21983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558" cy="220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細明體" w:hAnsi="細明體" w:eastAsia="細明體" w:cs="Arial"/>
          <w:b/>
          <w:bCs/>
          <w:color w:val="000000"/>
          <w:kern w:val="0"/>
          <w:szCs w:val="24"/>
        </w:rPr>
        <w:t xml:space="preserve"> </w:t>
      </w:r>
      <w:bookmarkStart w:id="0" w:name="_GoBack"/>
      <w:bookmarkEnd w:id="0"/>
      <w:r>
        <w:rPr>
          <w:rFonts w:hint="eastAsia" w:ascii="新細明體" w:hAnsi="新細明體" w:eastAsia="新細明體" w:cs="Arial"/>
          <w:color w:val="000000"/>
          <w:kern w:val="0"/>
          <w:szCs w:val="24"/>
        </w:rPr>
        <w:t xml:space="preserve">  </w:t>
      </w:r>
    </w:p>
    <w:sectPr>
      <w:pgSz w:w="11906" w:h="16838"/>
      <w:pgMar w:top="907" w:right="1418" w:bottom="907" w:left="1701" w:header="851" w:footer="992" w:gutter="0"/>
      <w:paperSrc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修正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3B2D"/>
    <w:multiLevelType w:val="singleLevel"/>
    <w:tmpl w:val="63EF3B2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A"/>
    <w:rsid w:val="00013505"/>
    <w:rsid w:val="00040DF7"/>
    <w:rsid w:val="00071C7E"/>
    <w:rsid w:val="00075F4B"/>
    <w:rsid w:val="000876AB"/>
    <w:rsid w:val="00096152"/>
    <w:rsid w:val="000A032F"/>
    <w:rsid w:val="000A2888"/>
    <w:rsid w:val="000B491F"/>
    <w:rsid w:val="000D0F3F"/>
    <w:rsid w:val="000D6D3E"/>
    <w:rsid w:val="000E0B43"/>
    <w:rsid w:val="00120468"/>
    <w:rsid w:val="00121A1B"/>
    <w:rsid w:val="0014724F"/>
    <w:rsid w:val="00150489"/>
    <w:rsid w:val="001B6593"/>
    <w:rsid w:val="00232CF6"/>
    <w:rsid w:val="002363C1"/>
    <w:rsid w:val="00243449"/>
    <w:rsid w:val="002964E8"/>
    <w:rsid w:val="002A6DEE"/>
    <w:rsid w:val="002C0129"/>
    <w:rsid w:val="00352658"/>
    <w:rsid w:val="00363E32"/>
    <w:rsid w:val="00380809"/>
    <w:rsid w:val="00395992"/>
    <w:rsid w:val="003A5731"/>
    <w:rsid w:val="003C031D"/>
    <w:rsid w:val="00412CD3"/>
    <w:rsid w:val="00437605"/>
    <w:rsid w:val="00441A92"/>
    <w:rsid w:val="00465213"/>
    <w:rsid w:val="004808C7"/>
    <w:rsid w:val="004A7489"/>
    <w:rsid w:val="004B6FC4"/>
    <w:rsid w:val="004D186D"/>
    <w:rsid w:val="004E662F"/>
    <w:rsid w:val="00526A1E"/>
    <w:rsid w:val="005854D9"/>
    <w:rsid w:val="00593A4C"/>
    <w:rsid w:val="005B3B64"/>
    <w:rsid w:val="005C3F00"/>
    <w:rsid w:val="005E182C"/>
    <w:rsid w:val="006035DA"/>
    <w:rsid w:val="006464C0"/>
    <w:rsid w:val="00670C78"/>
    <w:rsid w:val="006B27A7"/>
    <w:rsid w:val="006D7652"/>
    <w:rsid w:val="00743B28"/>
    <w:rsid w:val="00792F7D"/>
    <w:rsid w:val="007D0121"/>
    <w:rsid w:val="007D2928"/>
    <w:rsid w:val="007D5386"/>
    <w:rsid w:val="007D79B5"/>
    <w:rsid w:val="00812499"/>
    <w:rsid w:val="008574A8"/>
    <w:rsid w:val="00883F80"/>
    <w:rsid w:val="008E47BE"/>
    <w:rsid w:val="00900280"/>
    <w:rsid w:val="009024D0"/>
    <w:rsid w:val="009128F0"/>
    <w:rsid w:val="00914632"/>
    <w:rsid w:val="00920B69"/>
    <w:rsid w:val="009764CB"/>
    <w:rsid w:val="00980249"/>
    <w:rsid w:val="0099575D"/>
    <w:rsid w:val="009A3CAA"/>
    <w:rsid w:val="009B60F0"/>
    <w:rsid w:val="009C0AA4"/>
    <w:rsid w:val="009D2BC6"/>
    <w:rsid w:val="00A1461D"/>
    <w:rsid w:val="00A32DF2"/>
    <w:rsid w:val="00A47E7C"/>
    <w:rsid w:val="00A65BE7"/>
    <w:rsid w:val="00A70A34"/>
    <w:rsid w:val="00A71DB7"/>
    <w:rsid w:val="00AA0B3E"/>
    <w:rsid w:val="00AA687F"/>
    <w:rsid w:val="00AF06D4"/>
    <w:rsid w:val="00AF0E9F"/>
    <w:rsid w:val="00B0074B"/>
    <w:rsid w:val="00B5091C"/>
    <w:rsid w:val="00B53C76"/>
    <w:rsid w:val="00B74D86"/>
    <w:rsid w:val="00B84237"/>
    <w:rsid w:val="00BB31E4"/>
    <w:rsid w:val="00BE651D"/>
    <w:rsid w:val="00C26D2E"/>
    <w:rsid w:val="00C4596B"/>
    <w:rsid w:val="00C46807"/>
    <w:rsid w:val="00C611C9"/>
    <w:rsid w:val="00C944E0"/>
    <w:rsid w:val="00CC0BD4"/>
    <w:rsid w:val="00D02160"/>
    <w:rsid w:val="00D32B5F"/>
    <w:rsid w:val="00D61A28"/>
    <w:rsid w:val="00D649CC"/>
    <w:rsid w:val="00D84D8B"/>
    <w:rsid w:val="00D853AB"/>
    <w:rsid w:val="00DA4E45"/>
    <w:rsid w:val="00DD40EF"/>
    <w:rsid w:val="00DE60C0"/>
    <w:rsid w:val="00DE64E4"/>
    <w:rsid w:val="00E0632C"/>
    <w:rsid w:val="00E14A67"/>
    <w:rsid w:val="00E34844"/>
    <w:rsid w:val="00E5607A"/>
    <w:rsid w:val="00E6410F"/>
    <w:rsid w:val="00E9094D"/>
    <w:rsid w:val="00EA76DA"/>
    <w:rsid w:val="00EC712F"/>
    <w:rsid w:val="00ED0B9D"/>
    <w:rsid w:val="00EE147E"/>
    <w:rsid w:val="00F10A13"/>
    <w:rsid w:val="00F35FD1"/>
    <w:rsid w:val="00F65B43"/>
    <w:rsid w:val="00F85630"/>
    <w:rsid w:val="00F865DD"/>
    <w:rsid w:val="00FC561A"/>
    <w:rsid w:val="00FC68D7"/>
    <w:rsid w:val="00FD6C81"/>
    <w:rsid w:val="00FF34DA"/>
    <w:rsid w:val="03593D0A"/>
    <w:rsid w:val="0A153924"/>
    <w:rsid w:val="1AED3C0D"/>
    <w:rsid w:val="2E8D509C"/>
    <w:rsid w:val="30A00270"/>
    <w:rsid w:val="365149CD"/>
    <w:rsid w:val="57C73710"/>
    <w:rsid w:val="5CE76671"/>
    <w:rsid w:val="66A2139B"/>
    <w:rsid w:val="780D522F"/>
    <w:rsid w:val="7ACD44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Normal (Web)"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2"/>
      <w:lang w:val="en-US" w:eastAsia="zh-CN" w:bidi="ar"/>
    </w:rPr>
  </w:style>
  <w:style w:type="paragraph" w:styleId="5">
    <w:name w:val="Balloon Text"/>
    <w:basedOn w:val="1"/>
    <w:link w:val="10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註解方塊文字 字元"/>
    <w:basedOn w:val="6"/>
    <w:link w:val="5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頁首 字元"/>
    <w:basedOn w:val="6"/>
    <w:link w:val="2"/>
    <w:qFormat/>
    <w:uiPriority w:val="99"/>
    <w:rPr>
      <w:sz w:val="20"/>
      <w:szCs w:val="20"/>
    </w:rPr>
  </w:style>
  <w:style w:type="character" w:customStyle="1" w:styleId="13">
    <w:name w:val="頁尾 字元"/>
    <w:basedOn w:val="6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5E7D08-512D-44BB-B55F-FB3CD07F5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969</Characters>
  <Lines>8</Lines>
  <Paragraphs>2</Paragraphs>
  <ScaleCrop>false</ScaleCrop>
  <LinksUpToDate>false</LinksUpToDate>
  <CharactersWithSpaces>1137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2022-01-02T14:06:00Z</dcterms:created>
  <dc:creator>Windows 使用者</dc:creator>
  <cp:lastModifiedBy>User</cp:lastModifiedBy>
  <cp:lastPrinted>2019-03-22T01:34:00Z</cp:lastPrinted>
  <dcterms:modified xsi:type="dcterms:W3CDTF">2023-02-17T10:37:38Z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