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AC7F" w14:textId="77777777" w:rsidR="00694EF2" w:rsidRPr="00611F3A" w:rsidRDefault="00F501A8" w:rsidP="00694EF2">
      <w:pPr>
        <w:widowControl/>
        <w:spacing w:line="360" w:lineRule="auto"/>
        <w:jc w:val="center"/>
        <w:rPr>
          <w:rFonts w:ascii="標楷體" w:eastAsia="標楷體" w:hAnsi="標楷體" w:cs="新細明體"/>
          <w:bCs/>
          <w:kern w:val="0"/>
          <w:sz w:val="34"/>
          <w:szCs w:val="34"/>
        </w:rPr>
      </w:pPr>
      <w:r>
        <w:rPr>
          <w:rFonts w:ascii="標楷體" w:eastAsia="標楷體" w:hAnsi="標楷體" w:hint="eastAsia"/>
          <w:b/>
          <w:sz w:val="32"/>
          <w:szCs w:val="32"/>
        </w:rPr>
        <w:t>110</w:t>
      </w:r>
      <w:r w:rsidR="00694EF2" w:rsidRPr="00694EF2">
        <w:rPr>
          <w:rFonts w:ascii="標楷體" w:eastAsia="標楷體" w:hAnsi="標楷體" w:hint="eastAsia"/>
          <w:b/>
          <w:sz w:val="32"/>
          <w:szCs w:val="32"/>
        </w:rPr>
        <w:t>年花蓮縣「</w:t>
      </w:r>
      <w:r w:rsidR="000B664E">
        <w:rPr>
          <w:rFonts w:ascii="標楷體" w:eastAsia="標楷體" w:hAnsi="標楷體" w:hint="eastAsia"/>
          <w:b/>
          <w:sz w:val="32"/>
          <w:szCs w:val="32"/>
        </w:rPr>
        <w:t>幸福城市</w:t>
      </w:r>
      <w:r w:rsidR="00694EF2" w:rsidRPr="00694EF2">
        <w:rPr>
          <w:rFonts w:ascii="標楷體" w:eastAsia="標楷體" w:hAnsi="標楷體" w:hint="eastAsia"/>
          <w:b/>
          <w:sz w:val="32"/>
          <w:szCs w:val="32"/>
        </w:rPr>
        <w:t>盃」足球錦標賽</w:t>
      </w:r>
      <w:r w:rsidR="00694EF2" w:rsidRPr="00694EF2">
        <w:rPr>
          <w:rFonts w:ascii="標楷體" w:eastAsia="標楷體" w:hAnsi="標楷體" w:hint="eastAsia"/>
          <w:b/>
          <w:bCs/>
          <w:sz w:val="32"/>
          <w:szCs w:val="32"/>
        </w:rPr>
        <w:t>競賽規程</w:t>
      </w:r>
    </w:p>
    <w:p w14:paraId="3DC5294D" w14:textId="77777777" w:rsidR="00694EF2" w:rsidRPr="00694EF2" w:rsidRDefault="00694EF2" w:rsidP="00694EF2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rPr>
          <w:rFonts w:ascii="標楷體" w:eastAsia="標楷體" w:hAnsi="標楷體" w:cs="新細明體"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目的：推展全民運動，促進學校運動風氣，提升足球運動水準。</w:t>
      </w:r>
    </w:p>
    <w:p w14:paraId="4FCE4C69" w14:textId="5C17EA27" w:rsidR="00694EF2" w:rsidRPr="00694EF2" w:rsidRDefault="00694EF2" w:rsidP="00694EF2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rPr>
          <w:rFonts w:ascii="標楷體" w:eastAsia="標楷體" w:hAnsi="標楷體" w:cs="新細明體"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指導單位：花蓮縣政府</w:t>
      </w:r>
      <w:r w:rsidR="00D34F23">
        <w:rPr>
          <w:rFonts w:ascii="標楷體" w:eastAsia="標楷體" w:hAnsi="標楷體" w:cs="新細明體" w:hint="eastAsia"/>
          <w:bCs/>
          <w:kern w:val="0"/>
          <w:szCs w:val="24"/>
        </w:rPr>
        <w:t>、花蓮縣議會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14:paraId="38562A7E" w14:textId="7C212A9D" w:rsidR="00694EF2" w:rsidRPr="00694EF2" w:rsidRDefault="00694EF2" w:rsidP="00694EF2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rPr>
          <w:rFonts w:ascii="標楷體" w:eastAsia="標楷體" w:hAnsi="標楷體" w:cs="新細明體"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主辦單位：花蓮縣體育會。</w:t>
      </w:r>
    </w:p>
    <w:p w14:paraId="5CA8EF26" w14:textId="77777777" w:rsidR="00694EF2" w:rsidRPr="00694EF2" w:rsidRDefault="00694EF2" w:rsidP="00694EF2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承辦單位：花蓮縣體育會足球委員會。</w:t>
      </w:r>
    </w:p>
    <w:p w14:paraId="57EB7AAA" w14:textId="52E867A0" w:rsidR="00694EF2" w:rsidRPr="00F501A8" w:rsidRDefault="00694EF2" w:rsidP="00694EF2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rPr>
          <w:rFonts w:ascii="標楷體" w:eastAsia="標楷體" w:hAnsi="標楷體" w:cs="新細明體"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協辦單位：</w:t>
      </w:r>
      <w:r w:rsidR="00D34F23">
        <w:rPr>
          <w:rFonts w:ascii="標楷體" w:eastAsia="標楷體" w:hAnsi="標楷體" w:cs="Arial" w:hint="eastAsia"/>
          <w:szCs w:val="24"/>
          <w:shd w:val="clear" w:color="auto" w:fill="FFFFFF"/>
        </w:rPr>
        <w:t>花蓮縣立體育場</w:t>
      </w:r>
      <w:r w:rsidR="00D34F23">
        <w:rPr>
          <w:rFonts w:ascii="標楷體" w:eastAsia="標楷體" w:hAnsi="標楷體" w:cs="Arial" w:hint="eastAsia"/>
          <w:szCs w:val="24"/>
          <w:shd w:val="clear" w:color="auto" w:fill="FFFFFF"/>
        </w:rPr>
        <w:t>、</w:t>
      </w:r>
      <w:r w:rsidRPr="00694EF2">
        <w:rPr>
          <w:rFonts w:ascii="標楷體" w:eastAsia="標楷體" w:hAnsi="標楷體" w:cs="Arial" w:hint="eastAsia"/>
          <w:szCs w:val="24"/>
          <w:shd w:val="clear" w:color="auto" w:fill="FFFFFF"/>
        </w:rPr>
        <w:t>國立花蓮高農、</w:t>
      </w:r>
      <w:r w:rsidR="00D34F23" w:rsidRPr="00694EF2">
        <w:rPr>
          <w:rFonts w:ascii="標楷體" w:eastAsia="標楷體" w:hAnsi="標楷體" w:cs="Arial" w:hint="eastAsia"/>
          <w:szCs w:val="24"/>
          <w:shd w:val="clear" w:color="auto" w:fill="FFFFFF"/>
        </w:rPr>
        <w:t>國立花蓮高</w:t>
      </w:r>
      <w:r w:rsidR="00D34F23">
        <w:rPr>
          <w:rFonts w:ascii="標楷體" w:eastAsia="標楷體" w:hAnsi="標楷體" w:cs="Arial" w:hint="eastAsia"/>
          <w:szCs w:val="24"/>
          <w:shd w:val="clear" w:color="auto" w:fill="FFFFFF"/>
        </w:rPr>
        <w:t>中、</w:t>
      </w:r>
      <w:r w:rsidR="00D34F23" w:rsidRPr="00694EF2">
        <w:rPr>
          <w:rFonts w:ascii="標楷體" w:eastAsia="標楷體" w:hAnsi="標楷體" w:cs="Arial" w:hint="eastAsia"/>
          <w:szCs w:val="24"/>
          <w:shd w:val="clear" w:color="auto" w:fill="FFFFFF"/>
        </w:rPr>
        <w:t>花蓮縣立美</w:t>
      </w:r>
      <w:proofErr w:type="gramStart"/>
      <w:r w:rsidR="00D34F23" w:rsidRPr="00694EF2">
        <w:rPr>
          <w:rFonts w:ascii="標楷體" w:eastAsia="標楷體" w:hAnsi="標楷體" w:cs="Arial" w:hint="eastAsia"/>
          <w:szCs w:val="24"/>
          <w:shd w:val="clear" w:color="auto" w:fill="FFFFFF"/>
        </w:rPr>
        <w:t>崙</w:t>
      </w:r>
      <w:proofErr w:type="gramEnd"/>
      <w:r w:rsidR="00D34F23" w:rsidRPr="00694EF2">
        <w:rPr>
          <w:rFonts w:ascii="標楷體" w:eastAsia="標楷體" w:hAnsi="標楷體" w:cs="Arial" w:hint="eastAsia"/>
          <w:szCs w:val="24"/>
          <w:shd w:val="clear" w:color="auto" w:fill="FFFFFF"/>
        </w:rPr>
        <w:t>國中</w:t>
      </w:r>
    </w:p>
    <w:p w14:paraId="7FCDC13E" w14:textId="7319463E" w:rsidR="00F501A8" w:rsidRPr="00694EF2" w:rsidRDefault="00F501A8" w:rsidP="00F501A8">
      <w:pPr>
        <w:widowControl/>
        <w:adjustRightInd w:val="0"/>
        <w:snapToGrid w:val="0"/>
        <w:spacing w:line="360" w:lineRule="auto"/>
        <w:ind w:left="567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         美育虎足球俱樂部、武士岸足球俱樂部</w:t>
      </w:r>
      <w:r w:rsidR="009C1C56" w:rsidRPr="00694EF2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14:paraId="137B6089" w14:textId="77777777" w:rsidR="00694EF2" w:rsidRPr="00694EF2" w:rsidRDefault="00694EF2" w:rsidP="00694EF2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比賽日期：</w:t>
      </w:r>
      <w:r w:rsidRPr="00694EF2">
        <w:rPr>
          <w:rFonts w:ascii="標楷體" w:eastAsia="標楷體" w:hAnsi="標楷體"/>
          <w:bCs/>
          <w:kern w:val="0"/>
          <w:szCs w:val="24"/>
        </w:rPr>
        <w:t xml:space="preserve"> 1</w:t>
      </w:r>
      <w:r w:rsidR="00E6329E">
        <w:rPr>
          <w:rFonts w:ascii="標楷體" w:eastAsia="標楷體" w:hAnsi="標楷體" w:hint="eastAsia"/>
          <w:bCs/>
          <w:kern w:val="0"/>
          <w:szCs w:val="24"/>
        </w:rPr>
        <w:t>1</w:t>
      </w:r>
      <w:r w:rsidRPr="00694EF2">
        <w:rPr>
          <w:rFonts w:ascii="標楷體" w:eastAsia="標楷體" w:hAnsi="標楷體"/>
          <w:bCs/>
          <w:kern w:val="0"/>
          <w:szCs w:val="24"/>
        </w:rPr>
        <w:t>0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年</w:t>
      </w:r>
      <w:r w:rsidR="000B664E">
        <w:rPr>
          <w:rFonts w:ascii="標楷體" w:eastAsia="標楷體" w:hAnsi="標楷體" w:cs="新細明體" w:hint="eastAsia"/>
          <w:bCs/>
          <w:kern w:val="0"/>
          <w:szCs w:val="24"/>
        </w:rPr>
        <w:t>12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月</w:t>
      </w:r>
      <w:r w:rsidR="000B664E">
        <w:rPr>
          <w:rFonts w:ascii="標楷體" w:eastAsia="標楷體" w:hAnsi="標楷體" w:cs="新細明體" w:hint="eastAsia"/>
          <w:bCs/>
          <w:kern w:val="0"/>
          <w:szCs w:val="24"/>
        </w:rPr>
        <w:t>18</w:t>
      </w:r>
      <w:r w:rsidRPr="00694EF2">
        <w:rPr>
          <w:rFonts w:ascii="標楷體" w:eastAsia="標楷體" w:hAnsi="標楷體" w:cs="微軟正黑體" w:hint="eastAsia"/>
          <w:bCs/>
          <w:kern w:val="0"/>
          <w:szCs w:val="24"/>
        </w:rPr>
        <w:t>〜</w:t>
      </w:r>
      <w:r w:rsidR="000B664E">
        <w:rPr>
          <w:rFonts w:ascii="標楷體" w:eastAsia="標楷體" w:hAnsi="標楷體" w:cs="微軟正黑體" w:hint="eastAsia"/>
          <w:bCs/>
          <w:kern w:val="0"/>
          <w:szCs w:val="24"/>
        </w:rPr>
        <w:t>19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日(六、日)</w:t>
      </w:r>
    </w:p>
    <w:p w14:paraId="7F3328BB" w14:textId="0642CD26" w:rsidR="00694EF2" w:rsidRPr="00694EF2" w:rsidRDefault="00694EF2" w:rsidP="00694EF2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比賽地點：</w:t>
      </w:r>
      <w:r w:rsidR="00E6329E">
        <w:rPr>
          <w:rFonts w:ascii="標楷體" w:eastAsia="標楷體" w:hAnsi="標楷體" w:hint="eastAsia"/>
          <w:szCs w:val="24"/>
        </w:rPr>
        <w:t>花蓮</w:t>
      </w:r>
      <w:r w:rsidR="00D34F23">
        <w:rPr>
          <w:rFonts w:ascii="標楷體" w:eastAsia="標楷體" w:hAnsi="標楷體" w:hint="eastAsia"/>
          <w:szCs w:val="24"/>
        </w:rPr>
        <w:t>國福運動園區足球場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14:paraId="68AE7A47" w14:textId="019B7691" w:rsidR="00694EF2" w:rsidRPr="00694EF2" w:rsidRDefault="00694EF2" w:rsidP="00694EF2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left="567" w:hanging="567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比賽組別：</w:t>
      </w:r>
      <w:r w:rsidR="00F501A8">
        <w:rPr>
          <w:rFonts w:ascii="標楷體" w:eastAsia="標楷體" w:hAnsi="標楷體" w:cs="新細明體" w:hint="eastAsia"/>
          <w:bCs/>
          <w:kern w:val="0"/>
          <w:szCs w:val="24"/>
        </w:rPr>
        <w:t>國小組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（</w:t>
      </w:r>
      <w:r w:rsidRPr="00694EF2">
        <w:rPr>
          <w:rFonts w:ascii="標楷體" w:eastAsia="標楷體" w:hAnsi="標楷體" w:cs="新細明體"/>
          <w:bCs/>
          <w:kern w:val="0"/>
          <w:szCs w:val="24"/>
        </w:rPr>
        <w:t>5</w:t>
      </w:r>
      <w:proofErr w:type="gramStart"/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人制</w:t>
      </w:r>
      <w:proofErr w:type="gramEnd"/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）</w:t>
      </w:r>
      <w:r w:rsidR="00F501A8">
        <w:rPr>
          <w:rFonts w:ascii="標楷體" w:eastAsia="標楷體" w:hAnsi="標楷體" w:cs="新細明體" w:hint="eastAsia"/>
          <w:bCs/>
          <w:kern w:val="0"/>
          <w:szCs w:val="24"/>
        </w:rPr>
        <w:t>、U6幼童組(</w:t>
      </w:r>
      <w:r w:rsidR="009C1C56">
        <w:rPr>
          <w:rFonts w:ascii="標楷體" w:eastAsia="標楷體" w:hAnsi="標楷體" w:cs="新細明體" w:hint="eastAsia"/>
          <w:bCs/>
          <w:kern w:val="0"/>
          <w:szCs w:val="24"/>
        </w:rPr>
        <w:t>7</w:t>
      </w:r>
      <w:proofErr w:type="gramStart"/>
      <w:r w:rsidR="00F501A8">
        <w:rPr>
          <w:rFonts w:ascii="標楷體" w:eastAsia="標楷體" w:hAnsi="標楷體" w:cs="新細明體" w:hint="eastAsia"/>
          <w:bCs/>
          <w:kern w:val="0"/>
          <w:szCs w:val="24"/>
        </w:rPr>
        <w:t>人制</w:t>
      </w:r>
      <w:proofErr w:type="gramEnd"/>
      <w:r w:rsidR="00F501A8">
        <w:rPr>
          <w:rFonts w:ascii="標楷體" w:eastAsia="標楷體" w:hAnsi="標楷體" w:cs="新細明體" w:hint="eastAsia"/>
          <w:bCs/>
          <w:kern w:val="0"/>
          <w:szCs w:val="24"/>
        </w:rPr>
        <w:t>)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14:paraId="0895E8D0" w14:textId="57F27FF6" w:rsidR="00694EF2" w:rsidRPr="00694EF2" w:rsidRDefault="00694EF2" w:rsidP="00694EF2">
      <w:pPr>
        <w:widowControl/>
        <w:numPr>
          <w:ilvl w:val="1"/>
          <w:numId w:val="1"/>
        </w:numPr>
        <w:adjustRightInd w:val="0"/>
        <w:snapToGrid w:val="0"/>
        <w:spacing w:line="360" w:lineRule="auto"/>
        <w:ind w:left="1418" w:rightChars="-59" w:right="-142" w:hanging="938"/>
        <w:rPr>
          <w:rFonts w:ascii="標楷體" w:eastAsia="標楷體" w:hAnsi="標楷體"/>
          <w:szCs w:val="24"/>
        </w:rPr>
      </w:pPr>
      <w:r w:rsidRPr="00694EF2">
        <w:rPr>
          <w:rFonts w:ascii="標楷體" w:eastAsia="標楷體" w:hAnsi="標楷體" w:hint="eastAsia"/>
          <w:szCs w:val="24"/>
        </w:rPr>
        <w:t>U12男生組：民國9</w:t>
      </w:r>
      <w:r w:rsidR="00E6329E">
        <w:rPr>
          <w:rFonts w:ascii="標楷體" w:eastAsia="標楷體" w:hAnsi="標楷體" w:hint="eastAsia"/>
          <w:szCs w:val="24"/>
        </w:rPr>
        <w:t>8</w:t>
      </w:r>
      <w:r w:rsidRPr="00694EF2">
        <w:rPr>
          <w:rFonts w:ascii="標楷體" w:eastAsia="標楷體" w:hAnsi="標楷體" w:hint="eastAsia"/>
          <w:szCs w:val="24"/>
        </w:rPr>
        <w:t>年</w:t>
      </w:r>
      <w:r w:rsidR="00D34F23">
        <w:rPr>
          <w:rFonts w:ascii="標楷體" w:eastAsia="標楷體" w:hAnsi="標楷體" w:hint="eastAsia"/>
          <w:szCs w:val="24"/>
        </w:rPr>
        <w:t>0</w:t>
      </w:r>
      <w:r w:rsidRPr="00694EF2">
        <w:rPr>
          <w:rFonts w:ascii="標楷體" w:eastAsia="標楷體" w:hAnsi="標楷體" w:hint="eastAsia"/>
          <w:szCs w:val="24"/>
        </w:rPr>
        <w:t>9月</w:t>
      </w:r>
      <w:r w:rsidR="00D34F23">
        <w:rPr>
          <w:rFonts w:ascii="標楷體" w:eastAsia="標楷體" w:hAnsi="標楷體" w:hint="eastAsia"/>
          <w:szCs w:val="24"/>
        </w:rPr>
        <w:t>0</w:t>
      </w:r>
      <w:r w:rsidRPr="00694EF2">
        <w:rPr>
          <w:rFonts w:ascii="標楷體" w:eastAsia="標楷體" w:hAnsi="標楷體" w:hint="eastAsia"/>
          <w:szCs w:val="24"/>
        </w:rPr>
        <w:t>1日以後出生者</w:t>
      </w:r>
      <w:r w:rsidR="000B664E">
        <w:rPr>
          <w:rFonts w:ascii="標楷體" w:eastAsia="標楷體" w:hAnsi="標楷體" w:hint="eastAsia"/>
          <w:szCs w:val="24"/>
        </w:rPr>
        <w:t>。</w:t>
      </w:r>
    </w:p>
    <w:p w14:paraId="7A112011" w14:textId="3390D3C3" w:rsidR="00694EF2" w:rsidRPr="00694EF2" w:rsidRDefault="00694EF2" w:rsidP="00694EF2">
      <w:pPr>
        <w:widowControl/>
        <w:numPr>
          <w:ilvl w:val="1"/>
          <w:numId w:val="1"/>
        </w:numPr>
        <w:adjustRightInd w:val="0"/>
        <w:snapToGrid w:val="0"/>
        <w:spacing w:line="360" w:lineRule="auto"/>
        <w:ind w:left="1418" w:rightChars="-59" w:right="-142" w:hanging="938"/>
        <w:rPr>
          <w:rFonts w:ascii="標楷體" w:eastAsia="標楷體" w:hAnsi="標楷體"/>
          <w:szCs w:val="24"/>
        </w:rPr>
      </w:pPr>
      <w:r w:rsidRPr="00694EF2">
        <w:rPr>
          <w:rFonts w:ascii="標楷體" w:eastAsia="標楷體" w:hAnsi="標楷體" w:hint="eastAsia"/>
          <w:szCs w:val="24"/>
        </w:rPr>
        <w:t>U12女生組：民國9</w:t>
      </w:r>
      <w:r w:rsidR="00E6329E">
        <w:rPr>
          <w:rFonts w:ascii="標楷體" w:eastAsia="標楷體" w:hAnsi="標楷體" w:hint="eastAsia"/>
          <w:szCs w:val="24"/>
        </w:rPr>
        <w:t>8</w:t>
      </w:r>
      <w:r w:rsidRPr="00694EF2">
        <w:rPr>
          <w:rFonts w:ascii="標楷體" w:eastAsia="標楷體" w:hAnsi="標楷體" w:hint="eastAsia"/>
          <w:szCs w:val="24"/>
        </w:rPr>
        <w:t>年</w:t>
      </w:r>
      <w:r w:rsidR="00D34F23">
        <w:rPr>
          <w:rFonts w:ascii="標楷體" w:eastAsia="標楷體" w:hAnsi="標楷體" w:hint="eastAsia"/>
          <w:szCs w:val="24"/>
        </w:rPr>
        <w:t>0</w:t>
      </w:r>
      <w:r w:rsidRPr="00694EF2">
        <w:rPr>
          <w:rFonts w:ascii="標楷體" w:eastAsia="標楷體" w:hAnsi="標楷體" w:hint="eastAsia"/>
          <w:szCs w:val="24"/>
        </w:rPr>
        <w:t>9月</w:t>
      </w:r>
      <w:r w:rsidR="00D34F23">
        <w:rPr>
          <w:rFonts w:ascii="標楷體" w:eastAsia="標楷體" w:hAnsi="標楷體" w:hint="eastAsia"/>
          <w:szCs w:val="24"/>
        </w:rPr>
        <w:t>0</w:t>
      </w:r>
      <w:r w:rsidRPr="00694EF2">
        <w:rPr>
          <w:rFonts w:ascii="標楷體" w:eastAsia="標楷體" w:hAnsi="標楷體" w:hint="eastAsia"/>
          <w:szCs w:val="24"/>
        </w:rPr>
        <w:t>1日以後出生者</w:t>
      </w:r>
      <w:r w:rsidR="000B664E">
        <w:rPr>
          <w:rFonts w:ascii="標楷體" w:eastAsia="標楷體" w:hAnsi="標楷體" w:hint="eastAsia"/>
          <w:szCs w:val="24"/>
        </w:rPr>
        <w:t>。</w:t>
      </w:r>
    </w:p>
    <w:p w14:paraId="7E082854" w14:textId="0DB7B877" w:rsidR="00694EF2" w:rsidRPr="000B664E" w:rsidRDefault="00694EF2" w:rsidP="00694EF2">
      <w:pPr>
        <w:numPr>
          <w:ilvl w:val="1"/>
          <w:numId w:val="1"/>
        </w:numPr>
        <w:adjustRightInd w:val="0"/>
        <w:snapToGrid w:val="0"/>
        <w:spacing w:line="360" w:lineRule="auto"/>
        <w:ind w:left="1418" w:hanging="938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hint="eastAsia"/>
          <w:szCs w:val="24"/>
        </w:rPr>
        <w:t>U10混合組：民國</w:t>
      </w:r>
      <w:r w:rsidR="00E6329E">
        <w:rPr>
          <w:rFonts w:ascii="標楷體" w:eastAsia="標楷體" w:hAnsi="標楷體" w:hint="eastAsia"/>
          <w:szCs w:val="24"/>
        </w:rPr>
        <w:t>100</w:t>
      </w:r>
      <w:r w:rsidRPr="00694EF2">
        <w:rPr>
          <w:rFonts w:ascii="標楷體" w:eastAsia="標楷體" w:hAnsi="標楷體" w:hint="eastAsia"/>
          <w:szCs w:val="24"/>
        </w:rPr>
        <w:t>年</w:t>
      </w:r>
      <w:r w:rsidR="00D34F23">
        <w:rPr>
          <w:rFonts w:ascii="標楷體" w:eastAsia="標楷體" w:hAnsi="標楷體" w:hint="eastAsia"/>
          <w:szCs w:val="24"/>
        </w:rPr>
        <w:t>0</w:t>
      </w:r>
      <w:r w:rsidRPr="00694EF2">
        <w:rPr>
          <w:rFonts w:ascii="標楷體" w:eastAsia="標楷體" w:hAnsi="標楷體" w:hint="eastAsia"/>
          <w:szCs w:val="24"/>
        </w:rPr>
        <w:t>9月</w:t>
      </w:r>
      <w:r w:rsidR="00D34F23">
        <w:rPr>
          <w:rFonts w:ascii="標楷體" w:eastAsia="標楷體" w:hAnsi="標楷體" w:hint="eastAsia"/>
          <w:szCs w:val="24"/>
        </w:rPr>
        <w:t>0</w:t>
      </w:r>
      <w:r w:rsidRPr="00694EF2">
        <w:rPr>
          <w:rFonts w:ascii="標楷體" w:eastAsia="標楷體" w:hAnsi="標楷體" w:hint="eastAsia"/>
          <w:szCs w:val="24"/>
        </w:rPr>
        <w:t>1日以後出生者。</w:t>
      </w:r>
    </w:p>
    <w:p w14:paraId="1A001DF9" w14:textId="2C6A3E3B" w:rsidR="000B664E" w:rsidRPr="000B664E" w:rsidRDefault="000B664E" w:rsidP="00694EF2">
      <w:pPr>
        <w:numPr>
          <w:ilvl w:val="1"/>
          <w:numId w:val="1"/>
        </w:numPr>
        <w:adjustRightInd w:val="0"/>
        <w:snapToGrid w:val="0"/>
        <w:spacing w:line="360" w:lineRule="auto"/>
        <w:ind w:left="1418" w:hanging="938"/>
        <w:jc w:val="both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U8 </w:t>
      </w:r>
      <w:r w:rsidRPr="00694EF2">
        <w:rPr>
          <w:rFonts w:ascii="標楷體" w:eastAsia="標楷體" w:hAnsi="標楷體" w:hint="eastAsia"/>
          <w:szCs w:val="24"/>
        </w:rPr>
        <w:t>混合組：民國</w:t>
      </w:r>
      <w:r>
        <w:rPr>
          <w:rFonts w:ascii="標楷體" w:eastAsia="標楷體" w:hAnsi="標楷體" w:hint="eastAsia"/>
          <w:szCs w:val="24"/>
        </w:rPr>
        <w:t>102</w:t>
      </w:r>
      <w:r w:rsidRPr="00694EF2">
        <w:rPr>
          <w:rFonts w:ascii="標楷體" w:eastAsia="標楷體" w:hAnsi="標楷體" w:hint="eastAsia"/>
          <w:szCs w:val="24"/>
        </w:rPr>
        <w:t>年</w:t>
      </w:r>
      <w:r w:rsidR="00D34F23">
        <w:rPr>
          <w:rFonts w:ascii="標楷體" w:eastAsia="標楷體" w:hAnsi="標楷體" w:hint="eastAsia"/>
          <w:szCs w:val="24"/>
        </w:rPr>
        <w:t>0</w:t>
      </w:r>
      <w:r w:rsidRPr="00694EF2">
        <w:rPr>
          <w:rFonts w:ascii="標楷體" w:eastAsia="標楷體" w:hAnsi="標楷體" w:hint="eastAsia"/>
          <w:szCs w:val="24"/>
        </w:rPr>
        <w:t>9月</w:t>
      </w:r>
      <w:r w:rsidR="00D34F23">
        <w:rPr>
          <w:rFonts w:ascii="標楷體" w:eastAsia="標楷體" w:hAnsi="標楷體" w:hint="eastAsia"/>
          <w:szCs w:val="24"/>
        </w:rPr>
        <w:t>0</w:t>
      </w:r>
      <w:r w:rsidRPr="00694EF2">
        <w:rPr>
          <w:rFonts w:ascii="標楷體" w:eastAsia="標楷體" w:hAnsi="標楷體" w:hint="eastAsia"/>
          <w:szCs w:val="24"/>
        </w:rPr>
        <w:t>1日以後出生者。</w:t>
      </w:r>
    </w:p>
    <w:p w14:paraId="118A8BE3" w14:textId="39448310" w:rsidR="000B664E" w:rsidRPr="00694EF2" w:rsidRDefault="000B664E" w:rsidP="00694EF2">
      <w:pPr>
        <w:numPr>
          <w:ilvl w:val="1"/>
          <w:numId w:val="1"/>
        </w:numPr>
        <w:adjustRightInd w:val="0"/>
        <w:snapToGrid w:val="0"/>
        <w:spacing w:line="360" w:lineRule="auto"/>
        <w:ind w:left="1418" w:hanging="938"/>
        <w:jc w:val="both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U6 幼童組：</w:t>
      </w:r>
      <w:r w:rsidR="00632739" w:rsidRPr="00694EF2">
        <w:rPr>
          <w:rFonts w:ascii="標楷體" w:eastAsia="標楷體" w:hAnsi="標楷體" w:hint="eastAsia"/>
          <w:szCs w:val="24"/>
        </w:rPr>
        <w:t>民國</w:t>
      </w:r>
      <w:r w:rsidR="00632739">
        <w:rPr>
          <w:rFonts w:ascii="標楷體" w:eastAsia="標楷體" w:hAnsi="標楷體" w:hint="eastAsia"/>
          <w:szCs w:val="24"/>
        </w:rPr>
        <w:t>104</w:t>
      </w:r>
      <w:r w:rsidR="00632739" w:rsidRPr="00694EF2">
        <w:rPr>
          <w:rFonts w:ascii="標楷體" w:eastAsia="標楷體" w:hAnsi="標楷體" w:hint="eastAsia"/>
          <w:szCs w:val="24"/>
        </w:rPr>
        <w:t>年</w:t>
      </w:r>
      <w:r w:rsidR="00D34F23">
        <w:rPr>
          <w:rFonts w:ascii="標楷體" w:eastAsia="標楷體" w:hAnsi="標楷體" w:hint="eastAsia"/>
          <w:szCs w:val="24"/>
        </w:rPr>
        <w:t>0</w:t>
      </w:r>
      <w:r w:rsidR="00632739" w:rsidRPr="00694EF2">
        <w:rPr>
          <w:rFonts w:ascii="標楷體" w:eastAsia="標楷體" w:hAnsi="標楷體" w:hint="eastAsia"/>
          <w:szCs w:val="24"/>
        </w:rPr>
        <w:t>9月</w:t>
      </w:r>
      <w:r w:rsidR="00D34F23">
        <w:rPr>
          <w:rFonts w:ascii="標楷體" w:eastAsia="標楷體" w:hAnsi="標楷體" w:hint="eastAsia"/>
          <w:szCs w:val="24"/>
        </w:rPr>
        <w:t>0</w:t>
      </w:r>
      <w:r w:rsidR="00632739" w:rsidRPr="00694EF2">
        <w:rPr>
          <w:rFonts w:ascii="標楷體" w:eastAsia="標楷體" w:hAnsi="標楷體" w:hint="eastAsia"/>
          <w:szCs w:val="24"/>
        </w:rPr>
        <w:t>1日以後出生者。</w:t>
      </w:r>
    </w:p>
    <w:p w14:paraId="0B25404F" w14:textId="77777777" w:rsidR="00694EF2" w:rsidRPr="00694EF2" w:rsidRDefault="00694EF2" w:rsidP="00694EF2">
      <w:pPr>
        <w:adjustRightInd w:val="0"/>
        <w:snapToGrid w:val="0"/>
        <w:spacing w:line="360" w:lineRule="auto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九、參賽資格：</w:t>
      </w:r>
    </w:p>
    <w:p w14:paraId="2F20DD0F" w14:textId="77777777" w:rsidR="00694EF2" w:rsidRPr="00694EF2" w:rsidRDefault="00694EF2" w:rsidP="00694EF2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Chars="236" w:left="1293" w:hangingChars="303" w:hanging="727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自由組隊參加，每人限報一隊。（如有球員重複報名，取消該球員之參賽資格）</w:t>
      </w:r>
    </w:p>
    <w:p w14:paraId="1ACD516F" w14:textId="77777777" w:rsidR="00694EF2" w:rsidRPr="00694EF2" w:rsidRDefault="00694EF2" w:rsidP="00694EF2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Chars="236" w:left="1293" w:hangingChars="303" w:hanging="727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每隊至少報名人數需滿</w:t>
      </w:r>
      <w:r w:rsidR="000B664E">
        <w:rPr>
          <w:rFonts w:ascii="標楷體" w:eastAsia="標楷體" w:hAnsi="標楷體" w:cs="新細明體" w:hint="eastAsia"/>
          <w:bCs/>
          <w:kern w:val="0"/>
          <w:szCs w:val="24"/>
        </w:rPr>
        <w:t>7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人</w:t>
      </w:r>
      <w:r w:rsidR="00E6329E">
        <w:rPr>
          <w:rFonts w:ascii="標楷體" w:eastAsia="標楷體" w:hAnsi="標楷體" w:cs="新細明體" w:hint="eastAsia"/>
          <w:bCs/>
          <w:kern w:val="0"/>
          <w:szCs w:val="24"/>
        </w:rPr>
        <w:t>，最多1</w:t>
      </w:r>
      <w:r w:rsidR="000B664E">
        <w:rPr>
          <w:rFonts w:ascii="標楷體" w:eastAsia="標楷體" w:hAnsi="標楷體" w:cs="新細明體" w:hint="eastAsia"/>
          <w:bCs/>
          <w:kern w:val="0"/>
          <w:szCs w:val="24"/>
        </w:rPr>
        <w:t>2</w:t>
      </w:r>
      <w:r w:rsidR="00E6329E">
        <w:rPr>
          <w:rFonts w:ascii="標楷體" w:eastAsia="標楷體" w:hAnsi="標楷體" w:cs="新細明體" w:hint="eastAsia"/>
          <w:bCs/>
          <w:kern w:val="0"/>
          <w:szCs w:val="24"/>
        </w:rPr>
        <w:t>人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14:paraId="51B9BFA7" w14:textId="77777777" w:rsidR="00694EF2" w:rsidRPr="00694EF2" w:rsidRDefault="00694EF2" w:rsidP="00694EF2">
      <w:pPr>
        <w:widowControl/>
        <w:adjustRightInd w:val="0"/>
        <w:snapToGrid w:val="0"/>
        <w:spacing w:line="360" w:lineRule="auto"/>
        <w:rPr>
          <w:rFonts w:ascii="標楷體" w:eastAsia="標楷體" w:hAnsi="標楷體" w:cs="新細明體"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十、比賽方式與規則：</w:t>
      </w:r>
    </w:p>
    <w:p w14:paraId="5DFA4993" w14:textId="77777777" w:rsidR="00694EF2" w:rsidRPr="00694EF2" w:rsidRDefault="00694EF2" w:rsidP="00694EF2">
      <w:pPr>
        <w:widowControl/>
        <w:adjustRightInd w:val="0"/>
        <w:snapToGrid w:val="0"/>
        <w:spacing w:line="360" w:lineRule="auto"/>
        <w:ind w:leftChars="239" w:left="2477" w:hangingChars="793" w:hanging="1903"/>
        <w:rPr>
          <w:rFonts w:ascii="標楷體" w:eastAsia="標楷體" w:hAnsi="標楷體" w:cs="新細明體"/>
          <w:kern w:val="0"/>
          <w:szCs w:val="24"/>
        </w:rPr>
      </w:pPr>
      <w:r w:rsidRPr="00694EF2">
        <w:rPr>
          <w:rFonts w:ascii="標楷體" w:eastAsia="標楷體" w:hAnsi="標楷體" w:hint="eastAsia"/>
          <w:bCs/>
          <w:kern w:val="0"/>
          <w:szCs w:val="24"/>
        </w:rPr>
        <w:t>（一）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比賽規則：使用中華民國足球協會審定公佈之最新</w:t>
      </w:r>
      <w:r w:rsidRPr="00694EF2">
        <w:rPr>
          <w:rFonts w:ascii="標楷體" w:eastAsia="標楷體" w:hAnsi="標楷體" w:cs="新細明體"/>
          <w:bCs/>
          <w:kern w:val="0"/>
          <w:szCs w:val="24"/>
        </w:rPr>
        <w:t>5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人制足球運動規則。</w:t>
      </w:r>
    </w:p>
    <w:p w14:paraId="65E5796C" w14:textId="77777777" w:rsidR="00694EF2" w:rsidRPr="00694EF2" w:rsidRDefault="00694EF2" w:rsidP="00694EF2">
      <w:pPr>
        <w:widowControl/>
        <w:adjustRightInd w:val="0"/>
        <w:snapToGrid w:val="0"/>
        <w:spacing w:line="360" w:lineRule="auto"/>
        <w:ind w:leftChars="239" w:left="2477" w:hangingChars="793" w:hanging="1903"/>
        <w:rPr>
          <w:rFonts w:ascii="標楷體" w:eastAsia="標楷體" w:hAnsi="標楷體" w:cs="新細明體"/>
          <w:kern w:val="0"/>
          <w:szCs w:val="24"/>
        </w:rPr>
      </w:pPr>
      <w:r w:rsidRPr="00694EF2">
        <w:rPr>
          <w:rFonts w:ascii="標楷體" w:eastAsia="標楷體" w:hAnsi="標楷體" w:hint="eastAsia"/>
          <w:bCs/>
          <w:kern w:val="0"/>
          <w:szCs w:val="24"/>
        </w:rPr>
        <w:t>（二）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比賽制度：視比賽隊伍數於抽籤時公佈。</w:t>
      </w:r>
    </w:p>
    <w:p w14:paraId="2F700917" w14:textId="77777777" w:rsidR="00694EF2" w:rsidRPr="00694EF2" w:rsidRDefault="00694EF2" w:rsidP="00694EF2">
      <w:pPr>
        <w:widowControl/>
        <w:adjustRightInd w:val="0"/>
        <w:snapToGrid w:val="0"/>
        <w:spacing w:line="360" w:lineRule="auto"/>
        <w:ind w:leftChars="239" w:left="2477" w:hangingChars="793" w:hanging="1903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（三）比賽細則</w:t>
      </w:r>
    </w:p>
    <w:p w14:paraId="78197D8F" w14:textId="77777777" w:rsidR="00694EF2" w:rsidRPr="00694EF2" w:rsidRDefault="00694EF2" w:rsidP="00694EF2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每場比賽為</w:t>
      </w:r>
      <w:r w:rsidR="000B664E">
        <w:rPr>
          <w:rFonts w:ascii="標楷體" w:eastAsia="標楷體" w:hAnsi="標楷體" w:cs="新細明體" w:hint="eastAsia"/>
          <w:bCs/>
          <w:kern w:val="0"/>
          <w:szCs w:val="24"/>
        </w:rPr>
        <w:t>20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分鐘，</w:t>
      </w:r>
      <w:r w:rsidR="000B664E">
        <w:rPr>
          <w:rFonts w:ascii="標楷體" w:eastAsia="標楷體" w:hAnsi="標楷體" w:cs="新細明體" w:hint="eastAsia"/>
          <w:bCs/>
          <w:kern w:val="0"/>
          <w:szCs w:val="24"/>
        </w:rPr>
        <w:t>不換場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14:paraId="04F2DEB9" w14:textId="77777777" w:rsidR="00694EF2" w:rsidRPr="00694EF2" w:rsidRDefault="00694EF2" w:rsidP="00694EF2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當場參賽人員才能進入球員席及技術區域，並遵守足球規則『技術區域條款』之規定，尊重裁判的判決，配合第四裁判管理，球隊教練團應有義務協同大會工作人員共同管控該區秩序。</w:t>
      </w:r>
    </w:p>
    <w:p w14:paraId="745717C6" w14:textId="77777777" w:rsidR="00694EF2" w:rsidRPr="00694EF2" w:rsidRDefault="00694EF2" w:rsidP="00694EF2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凡上場比賽球員之球衣號碼（場上隊長需佩帶臂章，守門員若擔任普通球員時球衣號碼需相同）與報名之號碼不同者，該場比賽不得出賽。</w:t>
      </w:r>
    </w:p>
    <w:p w14:paraId="4C380C74" w14:textId="77777777" w:rsidR="00694EF2" w:rsidRPr="00694EF2" w:rsidRDefault="00694EF2" w:rsidP="00694EF2">
      <w:pPr>
        <w:numPr>
          <w:ilvl w:val="0"/>
          <w:numId w:val="3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/>
          <w:szCs w:val="24"/>
        </w:rPr>
      </w:pPr>
      <w:r w:rsidRPr="00694EF2">
        <w:rPr>
          <w:rFonts w:ascii="標楷體" w:eastAsia="標楷體" w:hAnsi="標楷體" w:hint="eastAsia"/>
          <w:bCs/>
          <w:szCs w:val="24"/>
        </w:rPr>
        <w:t>各球隊比賽時，依領隊會議確定登錄之球衣顏色出賽，若未登錄者，需配合已登錄</w:t>
      </w:r>
      <w:r w:rsidRPr="00694EF2">
        <w:rPr>
          <w:rFonts w:ascii="標楷體" w:eastAsia="標楷體" w:hAnsi="標楷體" w:hint="eastAsia"/>
          <w:bCs/>
          <w:szCs w:val="24"/>
        </w:rPr>
        <w:lastRenderedPageBreak/>
        <w:t>球隊之顏色，若二隊皆未登錄，必須攜帶兩套不同顏色球衣；</w:t>
      </w:r>
      <w:r w:rsidR="00E042E7" w:rsidRPr="00E042E7">
        <w:rPr>
          <w:rFonts w:ascii="標楷體" w:eastAsia="標楷體" w:hAnsi="標楷體" w:cs="BiauKai"/>
          <w:color w:val="000000"/>
          <w:shd w:val="clear" w:color="auto" w:fill="FFFFFF" w:themeFill="background1"/>
        </w:rPr>
        <w:t>各球隊比賽時，賽程排在前者</w:t>
      </w:r>
      <w:r w:rsidR="00E042E7" w:rsidRPr="00E042E7">
        <w:rPr>
          <w:rFonts w:ascii="標楷體" w:eastAsia="標楷體" w:hAnsi="標楷體" w:cs="BiauKai" w:hint="eastAsia"/>
          <w:color w:val="000000"/>
          <w:shd w:val="clear" w:color="auto" w:fill="FFFFFF" w:themeFill="background1"/>
        </w:rPr>
        <w:t>優先選擇</w:t>
      </w:r>
      <w:r w:rsidR="00E042E7" w:rsidRPr="00E042E7">
        <w:rPr>
          <w:rFonts w:ascii="標楷體" w:eastAsia="標楷體" w:hAnsi="標楷體" w:cs="BiauKai"/>
          <w:color w:val="000000"/>
          <w:shd w:val="clear" w:color="auto" w:fill="FFFFFF" w:themeFill="background1"/>
        </w:rPr>
        <w:t>球衣</w:t>
      </w:r>
      <w:r w:rsidR="00E042E7" w:rsidRPr="00E042E7">
        <w:rPr>
          <w:rFonts w:ascii="標楷體" w:eastAsia="標楷體" w:hAnsi="標楷體" w:cs="BiauKai" w:hint="eastAsia"/>
          <w:color w:val="000000"/>
          <w:shd w:val="clear" w:color="auto" w:fill="FFFFFF" w:themeFill="background1"/>
        </w:rPr>
        <w:t>顏色</w:t>
      </w:r>
      <w:r w:rsidR="00E042E7" w:rsidRPr="00E042E7">
        <w:rPr>
          <w:rFonts w:ascii="標楷體" w:eastAsia="標楷體" w:hAnsi="標楷體" w:cs="BiauKai"/>
          <w:color w:val="000000"/>
          <w:shd w:val="clear" w:color="auto" w:fill="FFFFFF" w:themeFill="background1"/>
        </w:rPr>
        <w:t>，賽程排在後者</w:t>
      </w:r>
      <w:r w:rsidR="00E042E7" w:rsidRPr="00E042E7">
        <w:rPr>
          <w:rFonts w:ascii="標楷體" w:eastAsia="標楷體" w:hAnsi="標楷體" w:cs="BiauKai" w:hint="eastAsia"/>
          <w:color w:val="000000"/>
          <w:shd w:val="clear" w:color="auto" w:fill="FFFFFF" w:themeFill="background1"/>
        </w:rPr>
        <w:t>著明顯可與前者辨別顏</w:t>
      </w:r>
      <w:r w:rsidR="00E042E7" w:rsidRPr="00E042E7">
        <w:rPr>
          <w:rFonts w:ascii="標楷體" w:eastAsia="標楷體" w:hAnsi="標楷體" w:cs="BiauKai"/>
          <w:color w:val="000000"/>
          <w:shd w:val="clear" w:color="auto" w:fill="FFFFFF" w:themeFill="background1"/>
        </w:rPr>
        <w:t>色球衣。</w:t>
      </w:r>
      <w:r w:rsidRPr="00694EF2">
        <w:rPr>
          <w:rFonts w:ascii="標楷體" w:eastAsia="標楷體" w:hAnsi="標楷體" w:hint="eastAsia"/>
          <w:szCs w:val="24"/>
        </w:rPr>
        <w:t>球隊球衣、球褲、長襪須明顯並配戴護脛；全隊球衣、球褲、襪子顏色與樣式必須一致，若出現顏色不同的將不允許上場比賽；比賽禁止穿著鋁釘、金屬釘、活動釘球鞋出賽。</w:t>
      </w:r>
    </w:p>
    <w:p w14:paraId="1D428BFE" w14:textId="77777777" w:rsidR="00694EF2" w:rsidRPr="00694EF2" w:rsidRDefault="00694EF2" w:rsidP="00694EF2">
      <w:pPr>
        <w:numPr>
          <w:ilvl w:val="0"/>
          <w:numId w:val="3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凡比賽中不服裁判而被判棄權或無故棄權之球隊，除取消其繼續比賽之資格</w:t>
      </w:r>
      <w:r w:rsidRPr="00694EF2">
        <w:rPr>
          <w:rFonts w:ascii="標楷體" w:eastAsia="標楷體" w:hAnsi="標楷體" w:cs="新細明體"/>
          <w:bCs/>
          <w:kern w:val="0"/>
          <w:szCs w:val="24"/>
        </w:rPr>
        <w:t>（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已賽成績不予計算</w:t>
      </w:r>
      <w:r w:rsidRPr="00694EF2">
        <w:rPr>
          <w:rFonts w:ascii="標楷體" w:eastAsia="標楷體" w:hAnsi="標楷體" w:cs="新細明體"/>
          <w:bCs/>
          <w:kern w:val="0"/>
          <w:szCs w:val="24"/>
        </w:rPr>
        <w:t>）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外。</w:t>
      </w:r>
    </w:p>
    <w:p w14:paraId="1D015E8D" w14:textId="77777777" w:rsidR="00694EF2" w:rsidRPr="00694EF2" w:rsidRDefault="00694EF2" w:rsidP="00694EF2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因故逾規定比賽時間10分鐘未出場比賽之球隊以棄權論，如經向大會提出具體說明，並查證屬實者，仍取消其繼續比賽及受獎資格</w:t>
      </w:r>
      <w:r w:rsidRPr="00694EF2">
        <w:rPr>
          <w:rFonts w:ascii="標楷體" w:eastAsia="標楷體" w:hAnsi="標楷體" w:cs="新細明體"/>
          <w:bCs/>
          <w:kern w:val="0"/>
          <w:szCs w:val="24"/>
        </w:rPr>
        <w:t>（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已賽成績不予計算</w:t>
      </w:r>
      <w:r w:rsidRPr="00694EF2">
        <w:rPr>
          <w:rFonts w:ascii="標楷體" w:eastAsia="標楷體" w:hAnsi="標楷體" w:cs="新細明體"/>
          <w:bCs/>
          <w:kern w:val="0"/>
          <w:szCs w:val="24"/>
        </w:rPr>
        <w:t>）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，惟不另議處。</w:t>
      </w:r>
    </w:p>
    <w:p w14:paraId="58950171" w14:textId="77777777" w:rsidR="00694EF2" w:rsidRPr="00694EF2" w:rsidRDefault="00694EF2" w:rsidP="00694EF2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如有冒名頂替參賽者，經查屬實則應判全隊棄權，已賽成績不予計算，該球隊及總教練與冒名者均處以一年停賽之處分，並函送教育主管單位處理。</w:t>
      </w:r>
    </w:p>
    <w:p w14:paraId="67652B0F" w14:textId="77777777" w:rsidR="00694EF2" w:rsidRPr="00694EF2" w:rsidRDefault="00694EF2" w:rsidP="00694EF2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比賽期間如遇球員互毆、毆打對方職隊員或侮辱裁判情事，需送大會競賽委員會議處，情形嚴重者送交司法機關或本會紀律委員會處理。</w:t>
      </w:r>
    </w:p>
    <w:p w14:paraId="2F31C494" w14:textId="77777777" w:rsidR="00694EF2" w:rsidRPr="00694EF2" w:rsidRDefault="00694EF2" w:rsidP="00694EF2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比賽中，如遇二次黃牌（不同場次）被警告之球員，應『自動停賽』一場，再黃牌警告時，則應再『自動停賽』一場；比賽中被裁判罰出場之球員，應『自動停賽』一場，又被黃牌警告時，則應再『自動停賽』一場（分區賽紅黃牌不被列入總決賽計算）。</w:t>
      </w:r>
    </w:p>
    <w:p w14:paraId="234F2B59" w14:textId="77777777" w:rsidR="00694EF2" w:rsidRPr="00694EF2" w:rsidRDefault="00694EF2" w:rsidP="00694EF2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比賽中被裁判『警告』或『判罰出場』之球員，競賽委員會需視情節輕重，加重處罰或增加停賽場次。</w:t>
      </w:r>
    </w:p>
    <w:p w14:paraId="2F3EB70C" w14:textId="77777777" w:rsidR="00694EF2" w:rsidRPr="00694EF2" w:rsidRDefault="00694EF2" w:rsidP="00694EF2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比賽期間，如遇球隊隊職員發生違紀違法情事，需由大會競賽委員會議處，情形嚴重者送交司法機關或本會紀律委員會處理。</w:t>
      </w:r>
    </w:p>
    <w:p w14:paraId="1401064D" w14:textId="77777777" w:rsidR="00694EF2" w:rsidRDefault="00694EF2" w:rsidP="00694EF2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比賽期間，凡屬裁判職權範圍內之判罰，應按裁判判罰為終決，參賽球隊對當場比賽規則事項判罰有疑問時，得依競賽規程第13條規定程序向大會提出。</w:t>
      </w:r>
    </w:p>
    <w:p w14:paraId="065B81A2" w14:textId="77777777" w:rsidR="00EF334D" w:rsidRPr="00EF334D" w:rsidRDefault="00EF334D" w:rsidP="00EF334D">
      <w:pPr>
        <w:pStyle w:val="a3"/>
        <w:widowControl/>
        <w:numPr>
          <w:ilvl w:val="0"/>
          <w:numId w:val="3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360" w:lineRule="auto"/>
        <w:ind w:leftChars="294" w:left="1071" w:hangingChars="152" w:hanging="365"/>
        <w:rPr>
          <w:rFonts w:ascii="標楷體" w:eastAsia="標楷體" w:hAnsi="標楷體" w:cs="新細明體"/>
          <w:bCs/>
          <w:kern w:val="0"/>
        </w:rPr>
      </w:pPr>
      <w:r w:rsidRPr="003539D3">
        <w:rPr>
          <w:rFonts w:ascii="標楷體" w:eastAsia="標楷體" w:hAnsi="標楷體" w:cs="新細明體" w:hint="eastAsia"/>
          <w:bCs/>
          <w:kern w:val="0"/>
        </w:rPr>
        <w:t>請報名參賽球隊自行辦理保險事宜。</w:t>
      </w:r>
    </w:p>
    <w:p w14:paraId="7F88C62A" w14:textId="77777777" w:rsidR="00694EF2" w:rsidRPr="00694EF2" w:rsidRDefault="00694EF2" w:rsidP="00694EF2">
      <w:pPr>
        <w:widowControl/>
        <w:adjustRightInd w:val="0"/>
        <w:snapToGrid w:val="0"/>
        <w:spacing w:line="360" w:lineRule="auto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十一、名次判別</w:t>
      </w:r>
    </w:p>
    <w:p w14:paraId="3D2740CE" w14:textId="77777777" w:rsidR="000B664E" w:rsidRPr="00E042E7" w:rsidRDefault="000B664E" w:rsidP="000B66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 w:themeColor="text1"/>
        </w:rPr>
      </w:pPr>
      <w:r w:rsidRPr="00E042E7">
        <w:rPr>
          <w:rFonts w:ascii="標楷體" w:eastAsia="標楷體" w:hAnsi="標楷體" w:cs="BiauKai"/>
          <w:color w:val="000000" w:themeColor="text1"/>
        </w:rPr>
        <w:t>循環賽：</w:t>
      </w:r>
    </w:p>
    <w:p w14:paraId="25EDE8F1" w14:textId="77777777" w:rsidR="00E042E7" w:rsidRPr="00E042E7" w:rsidRDefault="000B664E" w:rsidP="000B66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35" w:hanging="356"/>
        <w:rPr>
          <w:rFonts w:ascii="標楷體" w:eastAsia="標楷體" w:hAnsi="標楷體" w:cs="BiauKai"/>
          <w:color w:val="000000" w:themeColor="text1"/>
        </w:rPr>
      </w:pPr>
      <w:r w:rsidRPr="00E042E7">
        <w:rPr>
          <w:rFonts w:ascii="標楷體" w:eastAsia="標楷體" w:hAnsi="標楷體" w:cs="BiauKai"/>
          <w:color w:val="000000" w:themeColor="text1"/>
        </w:rPr>
        <w:t>勝</w:t>
      </w:r>
      <w:r w:rsidRPr="00E042E7">
        <w:rPr>
          <w:rFonts w:ascii="標楷體" w:eastAsia="標楷體" w:hAnsi="標楷體" w:cs="BiauKai" w:hint="eastAsia"/>
          <w:color w:val="000000" w:themeColor="text1"/>
        </w:rPr>
        <w:t>1</w:t>
      </w:r>
      <w:r w:rsidRPr="00E042E7">
        <w:rPr>
          <w:rFonts w:ascii="標楷體" w:eastAsia="標楷體" w:hAnsi="標楷體" w:cs="BiauKai"/>
          <w:color w:val="000000" w:themeColor="text1"/>
        </w:rPr>
        <w:t>場得3分、和局各得1分</w:t>
      </w:r>
      <w:r w:rsidRPr="00E042E7">
        <w:rPr>
          <w:rFonts w:ascii="標楷體" w:eastAsia="標楷體" w:hAnsi="標楷體" w:cs="BiauKai" w:hint="eastAsia"/>
          <w:color w:val="000000" w:themeColor="text1"/>
        </w:rPr>
        <w:t>、</w:t>
      </w:r>
      <w:r w:rsidRPr="00E042E7">
        <w:rPr>
          <w:rFonts w:ascii="標楷體" w:eastAsia="標楷體" w:hAnsi="標楷體" w:cs="BiauKai"/>
          <w:color w:val="000000" w:themeColor="text1"/>
        </w:rPr>
        <w:t>敗</w:t>
      </w:r>
      <w:r w:rsidRPr="00E042E7">
        <w:rPr>
          <w:rFonts w:ascii="標楷體" w:eastAsia="標楷體" w:hAnsi="標楷體" w:cs="BiauKai" w:hint="eastAsia"/>
          <w:color w:val="000000" w:themeColor="text1"/>
        </w:rPr>
        <w:t>1</w:t>
      </w:r>
      <w:r w:rsidRPr="00E042E7">
        <w:rPr>
          <w:rFonts w:ascii="標楷體" w:eastAsia="標楷體" w:hAnsi="標楷體" w:cs="BiauKai"/>
          <w:color w:val="000000" w:themeColor="text1"/>
        </w:rPr>
        <w:t>場</w:t>
      </w:r>
      <w:r w:rsidRPr="00E042E7">
        <w:rPr>
          <w:rFonts w:ascii="標楷體" w:eastAsia="標楷體" w:hAnsi="標楷體" w:cs="BiauKai" w:hint="eastAsia"/>
          <w:color w:val="000000" w:themeColor="text1"/>
        </w:rPr>
        <w:t>0</w:t>
      </w:r>
      <w:r w:rsidRPr="00E042E7">
        <w:rPr>
          <w:rFonts w:ascii="標楷體" w:eastAsia="標楷體" w:hAnsi="標楷體" w:cs="BiauKai"/>
          <w:color w:val="000000" w:themeColor="text1"/>
        </w:rPr>
        <w:t>分，不加時賽。</w:t>
      </w:r>
      <w:r w:rsidRPr="00E042E7">
        <w:rPr>
          <w:rFonts w:ascii="標楷體" w:eastAsia="標楷體" w:hAnsi="標楷體" w:cs="BiauKai" w:hint="eastAsia"/>
          <w:color w:val="000000" w:themeColor="text1"/>
        </w:rPr>
        <w:t>以積分多寡判定名次。</w:t>
      </w:r>
    </w:p>
    <w:p w14:paraId="330E31AE" w14:textId="77777777" w:rsidR="000B664E" w:rsidRPr="00E042E7" w:rsidRDefault="00E042E7" w:rsidP="000B66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35" w:hanging="356"/>
        <w:rPr>
          <w:rFonts w:ascii="標楷體" w:eastAsia="標楷體" w:hAnsi="標楷體" w:cs="BiauKai"/>
          <w:color w:val="000000" w:themeColor="text1"/>
        </w:rPr>
      </w:pPr>
      <w:r w:rsidRPr="00E042E7">
        <w:rPr>
          <w:rFonts w:ascii="標楷體" w:eastAsia="標楷體" w:hAnsi="標楷體" w:cs="BiauKai" w:hint="eastAsia"/>
        </w:rPr>
        <w:lastRenderedPageBreak/>
        <w:t>如</w:t>
      </w:r>
      <w:r w:rsidRPr="00E042E7">
        <w:rPr>
          <w:rFonts w:ascii="標楷體" w:eastAsia="標楷體" w:hAnsi="標楷體" w:cs="BiauKai"/>
        </w:rPr>
        <w:t>兩隊</w:t>
      </w:r>
      <w:r w:rsidRPr="00E042E7">
        <w:rPr>
          <w:rFonts w:ascii="標楷體" w:eastAsia="標楷體" w:hAnsi="標楷體" w:cs="BiauKai" w:hint="eastAsia"/>
        </w:rPr>
        <w:t>(含)以上</w:t>
      </w:r>
      <w:r w:rsidRPr="00E042E7">
        <w:rPr>
          <w:rFonts w:ascii="標楷體" w:eastAsia="標楷體" w:hAnsi="標楷體" w:cs="BiauKai"/>
        </w:rPr>
        <w:t>積分相同時，依據下列順序判別名次。</w:t>
      </w:r>
    </w:p>
    <w:p w14:paraId="4294A8AB" w14:textId="77777777" w:rsidR="000B664E" w:rsidRPr="00E042E7" w:rsidRDefault="000B664E" w:rsidP="000B664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95" w:hanging="454"/>
        <w:rPr>
          <w:rFonts w:ascii="標楷體" w:eastAsia="標楷體" w:hAnsi="標楷體" w:cs="BiauKai"/>
        </w:rPr>
      </w:pPr>
      <w:r w:rsidRPr="00E042E7">
        <w:rPr>
          <w:rFonts w:ascii="標楷體" w:eastAsia="標楷體" w:hAnsi="標楷體" w:cs="BiauKai" w:hint="eastAsia"/>
        </w:rPr>
        <w:t>相關球隊勝負關係</w:t>
      </w:r>
      <w:r w:rsidRPr="00E042E7">
        <w:rPr>
          <w:rFonts w:ascii="標楷體" w:eastAsia="標楷體" w:hAnsi="標楷體" w:cs="BiauKai"/>
        </w:rPr>
        <w:t>。</w:t>
      </w:r>
    </w:p>
    <w:p w14:paraId="5C177466" w14:textId="77777777" w:rsidR="000B664E" w:rsidRPr="00E042E7" w:rsidRDefault="000B664E" w:rsidP="000B664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95" w:hanging="454"/>
        <w:rPr>
          <w:rFonts w:ascii="標楷體" w:eastAsia="標楷體" w:hAnsi="標楷體" w:cs="BiauKai"/>
        </w:rPr>
      </w:pPr>
      <w:r w:rsidRPr="00E042E7">
        <w:rPr>
          <w:rFonts w:ascii="標楷體" w:eastAsia="標楷體" w:hAnsi="標楷體" w:cs="BiauKai" w:hint="eastAsia"/>
        </w:rPr>
        <w:t>相關球隊比賽之勝負球差多者佔先。</w:t>
      </w:r>
    </w:p>
    <w:p w14:paraId="0AD94373" w14:textId="77777777" w:rsidR="000B664E" w:rsidRPr="00E042E7" w:rsidRDefault="000B664E" w:rsidP="000B664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95" w:hanging="454"/>
        <w:rPr>
          <w:rFonts w:ascii="標楷體" w:eastAsia="標楷體" w:hAnsi="標楷體" w:cs="BiauKai"/>
        </w:rPr>
      </w:pPr>
      <w:r w:rsidRPr="00E042E7">
        <w:rPr>
          <w:rFonts w:ascii="標楷體" w:eastAsia="標楷體" w:hAnsi="標楷體" w:cs="BiauKai" w:hint="eastAsia"/>
        </w:rPr>
        <w:t>相關球隊比賽之進球數多者佔先。</w:t>
      </w:r>
    </w:p>
    <w:p w14:paraId="4BFD56D0" w14:textId="77777777" w:rsidR="000B664E" w:rsidRPr="00E042E7" w:rsidRDefault="000B664E" w:rsidP="000B664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95" w:hanging="454"/>
        <w:rPr>
          <w:rFonts w:ascii="標楷體" w:eastAsia="標楷體" w:hAnsi="標楷體" w:cs="BiauKai"/>
        </w:rPr>
      </w:pPr>
      <w:r w:rsidRPr="00E042E7">
        <w:rPr>
          <w:rFonts w:ascii="標楷體" w:eastAsia="標楷體" w:hAnsi="標楷體" w:cs="BiauKai" w:hint="eastAsia"/>
        </w:rPr>
        <w:t>全部球隊比賽之勝負球差多者佔先</w:t>
      </w:r>
      <w:r w:rsidRPr="00E042E7">
        <w:rPr>
          <w:rFonts w:ascii="標楷體" w:eastAsia="標楷體" w:hAnsi="標楷體" w:cs="BiauKai"/>
        </w:rPr>
        <w:t>。</w:t>
      </w:r>
    </w:p>
    <w:p w14:paraId="50F840B4" w14:textId="77777777" w:rsidR="000B664E" w:rsidRPr="00E042E7" w:rsidRDefault="000B664E" w:rsidP="000B664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95" w:hanging="454"/>
        <w:rPr>
          <w:rFonts w:ascii="標楷體" w:eastAsia="標楷體" w:hAnsi="標楷體" w:cs="BiauKai"/>
        </w:rPr>
      </w:pPr>
      <w:r w:rsidRPr="00E042E7">
        <w:rPr>
          <w:rFonts w:ascii="標楷體" w:eastAsia="標楷體" w:hAnsi="標楷體" w:cs="BiauKai" w:hint="eastAsia"/>
        </w:rPr>
        <w:t>全部相關球隊比賽之進球數多者佔先。</w:t>
      </w:r>
    </w:p>
    <w:p w14:paraId="5ED71CBE" w14:textId="77777777" w:rsidR="000B664E" w:rsidRPr="00E042E7" w:rsidRDefault="000B664E" w:rsidP="000B664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95" w:hanging="454"/>
        <w:rPr>
          <w:rFonts w:ascii="標楷體" w:eastAsia="標楷體" w:hAnsi="標楷體" w:cs="BiauKai"/>
        </w:rPr>
      </w:pPr>
      <w:r w:rsidRPr="00E042E7">
        <w:rPr>
          <w:rFonts w:ascii="標楷體" w:eastAsia="標楷體" w:hAnsi="標楷體" w:cs="BiauKai" w:hint="eastAsia"/>
        </w:rPr>
        <w:t>直接紅牌較少者佔先。</w:t>
      </w:r>
    </w:p>
    <w:p w14:paraId="7D769FAD" w14:textId="77777777" w:rsidR="000B664E" w:rsidRPr="00E042E7" w:rsidRDefault="000B664E" w:rsidP="000B664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95" w:hanging="454"/>
        <w:rPr>
          <w:rFonts w:ascii="標楷體" w:eastAsia="標楷體" w:hAnsi="標楷體" w:cs="BiauKai"/>
        </w:rPr>
      </w:pPr>
      <w:r w:rsidRPr="00E042E7">
        <w:rPr>
          <w:rFonts w:ascii="標楷體" w:eastAsia="標楷體" w:hAnsi="標楷體" w:cs="BiauKai" w:hint="eastAsia"/>
        </w:rPr>
        <w:t>直接黃牌較少者佔先。</w:t>
      </w:r>
    </w:p>
    <w:p w14:paraId="4AD8BD50" w14:textId="77777777" w:rsidR="000B664E" w:rsidRPr="00E042E7" w:rsidRDefault="000B664E" w:rsidP="000B664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95" w:hanging="454"/>
        <w:rPr>
          <w:rFonts w:ascii="標楷體" w:eastAsia="標楷體" w:hAnsi="標楷體" w:cs="BiauKai"/>
        </w:rPr>
      </w:pPr>
      <w:r w:rsidRPr="00E042E7">
        <w:rPr>
          <w:rFonts w:ascii="標楷體" w:eastAsia="標楷體" w:hAnsi="標楷體" w:cs="BiauKai" w:hint="eastAsia"/>
        </w:rPr>
        <w:t>抽籤決定。</w:t>
      </w:r>
    </w:p>
    <w:p w14:paraId="77E37D80" w14:textId="77777777" w:rsidR="000B664E" w:rsidRPr="00E042E7" w:rsidRDefault="000B664E" w:rsidP="000B66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042E7">
        <w:rPr>
          <w:rFonts w:ascii="標楷體" w:eastAsia="標楷體" w:hAnsi="標楷體" w:cs="BiauKai"/>
        </w:rPr>
        <w:t>淘汰賽：</w:t>
      </w:r>
    </w:p>
    <w:p w14:paraId="6D5296BA" w14:textId="77777777" w:rsidR="000B664E" w:rsidRPr="00E042E7" w:rsidRDefault="000B664E" w:rsidP="000B664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35" w:hanging="356"/>
        <w:rPr>
          <w:rFonts w:ascii="標楷體" w:eastAsia="標楷體" w:hAnsi="標楷體" w:cs="BiauKai"/>
        </w:rPr>
      </w:pPr>
      <w:r w:rsidRPr="00E042E7">
        <w:rPr>
          <w:rFonts w:ascii="標楷體" w:eastAsia="標楷體" w:hAnsi="標楷體" w:cs="BiauKai"/>
        </w:rPr>
        <w:t>一般場次</w:t>
      </w:r>
      <w:r w:rsidRPr="00E042E7">
        <w:rPr>
          <w:rFonts w:ascii="標楷體" w:eastAsia="標楷體" w:hAnsi="標楷體" w:cs="BiauKai" w:hint="eastAsia"/>
        </w:rPr>
        <w:t>(非決賽)：</w:t>
      </w:r>
      <w:r w:rsidRPr="00E042E7">
        <w:rPr>
          <w:rFonts w:ascii="標楷體" w:eastAsia="標楷體" w:hAnsi="標楷體" w:cs="BiauKai"/>
        </w:rPr>
        <w:t>若兩隊比賽結束為和局時，不延長加時比賽，直接比踢罰球點球，兩隊各派球員五名比踢罰球點球，贏者立即獲勝。若平手再各派球員一名比踢罰球點球，以此類推直到分出勝負為止。</w:t>
      </w:r>
    </w:p>
    <w:p w14:paraId="146D47E6" w14:textId="77777777" w:rsidR="000B664E" w:rsidRPr="00E042E7" w:rsidRDefault="000B664E" w:rsidP="000B664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35" w:hanging="356"/>
        <w:rPr>
          <w:rFonts w:ascii="標楷體" w:eastAsia="標楷體" w:hAnsi="標楷體" w:cs="BiauKai"/>
        </w:rPr>
      </w:pPr>
      <w:r w:rsidRPr="00E042E7">
        <w:rPr>
          <w:rFonts w:ascii="標楷體" w:eastAsia="標楷體" w:hAnsi="標楷體" w:cs="BiauKai"/>
        </w:rPr>
        <w:t>特定場</w:t>
      </w:r>
      <w:r w:rsidRPr="00E042E7">
        <w:rPr>
          <w:rFonts w:ascii="標楷體" w:eastAsia="標楷體" w:hAnsi="標楷體" w:cs="BiauKai" w:hint="eastAsia"/>
        </w:rPr>
        <w:t>次(決賽)：</w:t>
      </w:r>
      <w:r w:rsidRPr="00E042E7">
        <w:rPr>
          <w:rFonts w:ascii="標楷體" w:eastAsia="標楷體" w:hAnsi="標楷體" w:cs="BiauKai"/>
        </w:rPr>
        <w:t>若遇和局應進行加時比賽，各組均延長</w:t>
      </w:r>
      <w:r w:rsidR="00361786">
        <w:rPr>
          <w:rFonts w:ascii="標楷體" w:eastAsia="標楷體" w:hAnsi="標楷體" w:cs="BiauKai" w:hint="eastAsia"/>
        </w:rPr>
        <w:t>5</w:t>
      </w:r>
      <w:r w:rsidRPr="00E042E7">
        <w:rPr>
          <w:rFonts w:ascii="標楷體" w:eastAsia="標楷體" w:hAnsi="標楷體" w:cs="BiauKai"/>
        </w:rPr>
        <w:t>分鐘</w:t>
      </w:r>
      <w:r w:rsidR="00361786">
        <w:rPr>
          <w:rFonts w:ascii="標楷體" w:eastAsia="標楷體" w:hAnsi="標楷體" w:cs="BiauKai" w:hint="eastAsia"/>
        </w:rPr>
        <w:t>(不換場</w:t>
      </w:r>
      <w:r w:rsidRPr="00E042E7">
        <w:rPr>
          <w:rFonts w:ascii="標楷體" w:eastAsia="標楷體" w:hAnsi="標楷體" w:cs="BiauKai"/>
        </w:rPr>
        <w:t>）；再和局時，直接比踢罰球點球決定勝負，兩隊各派球員5名比踢罰球點球，贏者立即獲勝。若平手再各派球員一名比踢罰球點球，以此類推直到分出勝負為止。</w:t>
      </w:r>
    </w:p>
    <w:p w14:paraId="3F6BEC71" w14:textId="77777777" w:rsidR="00694EF2" w:rsidRPr="00E042E7" w:rsidRDefault="000B664E" w:rsidP="00E042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/>
          <w:szCs w:val="24"/>
        </w:rPr>
      </w:pPr>
      <w:r w:rsidRPr="00E042E7">
        <w:rPr>
          <w:rFonts w:ascii="標楷體" w:eastAsia="標楷體" w:hAnsi="標楷體" w:cs="BiauKai" w:hint="eastAsia"/>
        </w:rPr>
        <w:t xml:space="preserve">         (3)  本會可視實際情況，保有最終決定權利。</w:t>
      </w:r>
    </w:p>
    <w:p w14:paraId="2A5A7322" w14:textId="77777777" w:rsidR="00694EF2" w:rsidRPr="00694EF2" w:rsidRDefault="00694EF2" w:rsidP="00694EF2">
      <w:pPr>
        <w:widowControl/>
        <w:adjustRightInd w:val="0"/>
        <w:snapToGrid w:val="0"/>
        <w:spacing w:line="360" w:lineRule="auto"/>
        <w:ind w:left="1193" w:hangingChars="497" w:hanging="1193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十二、申訴：</w:t>
      </w:r>
    </w:p>
    <w:p w14:paraId="6AFFAF26" w14:textId="77777777" w:rsidR="00694EF2" w:rsidRPr="00694EF2" w:rsidRDefault="00694EF2" w:rsidP="00694EF2">
      <w:pPr>
        <w:widowControl/>
        <w:adjustRightInd w:val="0"/>
        <w:snapToGrid w:val="0"/>
        <w:spacing w:line="360" w:lineRule="auto"/>
        <w:ind w:leftChars="500" w:left="1202" w:hanging="2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比賽除資格問題，應於每場比賽前由各隊自行提出檢查外，其他申訴事件，應由領隊或總教練於該場比賽後三十分鐘內用書面提出，並繳交保證金新台幣壹仟元整，交由大會處理，如申訴理由不成立時，保證金沒收，凡申訴案件以大會判決為終決，不得異議。</w:t>
      </w:r>
    </w:p>
    <w:p w14:paraId="6DEF2FCD" w14:textId="77777777" w:rsidR="00694EF2" w:rsidRPr="00694EF2" w:rsidRDefault="00694EF2" w:rsidP="00694EF2">
      <w:pPr>
        <w:widowControl/>
        <w:adjustRightInd w:val="0"/>
        <w:snapToGrid w:val="0"/>
        <w:spacing w:line="360" w:lineRule="auto"/>
        <w:rPr>
          <w:rFonts w:ascii="標楷體" w:eastAsia="標楷體" w:hAnsi="標楷體" w:cs="新細明體"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十三、參加辦法：</w:t>
      </w:r>
    </w:p>
    <w:p w14:paraId="0C09B400" w14:textId="15BED9F6" w:rsidR="00694EF2" w:rsidRPr="003922C5" w:rsidRDefault="00694EF2" w:rsidP="003922C5">
      <w:pPr>
        <w:pStyle w:val="a3"/>
        <w:widowControl/>
        <w:numPr>
          <w:ilvl w:val="0"/>
          <w:numId w:val="5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bCs/>
          <w:color w:val="FF0000"/>
          <w:kern w:val="0"/>
        </w:rPr>
      </w:pPr>
      <w:r w:rsidRPr="003922C5">
        <w:rPr>
          <w:rFonts w:ascii="標楷體" w:eastAsia="標楷體" w:hAnsi="標楷體" w:cs="新細明體" w:hint="eastAsia"/>
          <w:bCs/>
          <w:kern w:val="0"/>
        </w:rPr>
        <w:t>報名方式：請上網填寫報名表</w:t>
      </w:r>
      <w:hyperlink r:id="rId5" w:history="1">
        <w:r w:rsidR="005365F0" w:rsidRPr="005365F0">
          <w:rPr>
            <w:rStyle w:val="a4"/>
          </w:rPr>
          <w:t>https://www.beclass.com/rid=25465ac61930860a34f8</w:t>
        </w:r>
      </w:hyperlink>
    </w:p>
    <w:p w14:paraId="6B4B2676" w14:textId="3120C54D" w:rsidR="003922C5" w:rsidRPr="003922C5" w:rsidRDefault="003922C5" w:rsidP="003922C5">
      <w:pPr>
        <w:pStyle w:val="a3"/>
        <w:widowControl/>
        <w:numPr>
          <w:ilvl w:val="0"/>
          <w:numId w:val="5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連絡電話：0939</w:t>
      </w:r>
      <w:r w:rsidR="009C1C56">
        <w:rPr>
          <w:rFonts w:ascii="標楷體" w:eastAsia="標楷體" w:hAnsi="標楷體" w:cs="新細明體" w:hint="eastAsia"/>
          <w:kern w:val="0"/>
        </w:rPr>
        <w:t>-</w:t>
      </w:r>
      <w:r>
        <w:rPr>
          <w:rFonts w:ascii="標楷體" w:eastAsia="標楷體" w:hAnsi="標楷體" w:cs="新細明體" w:hint="eastAsia"/>
          <w:kern w:val="0"/>
        </w:rPr>
        <w:t>693609(游茂盛)</w:t>
      </w:r>
    </w:p>
    <w:p w14:paraId="3D0F5B21" w14:textId="5DD435CC" w:rsidR="00694EF2" w:rsidRPr="00694EF2" w:rsidRDefault="00694EF2" w:rsidP="00694EF2">
      <w:pPr>
        <w:widowControl/>
        <w:adjustRightInd w:val="0"/>
        <w:snapToGrid w:val="0"/>
        <w:spacing w:line="360" w:lineRule="auto"/>
        <w:ind w:leftChars="300" w:left="2047" w:hangingChars="553" w:hanging="1327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lastRenderedPageBreak/>
        <w:t xml:space="preserve"> （二）報名日期：即日起至1</w:t>
      </w:r>
      <w:r w:rsidR="003922C5">
        <w:rPr>
          <w:rFonts w:ascii="標楷體" w:eastAsia="標楷體" w:hAnsi="標楷體" w:cs="新細明體" w:hint="eastAsia"/>
          <w:bCs/>
          <w:kern w:val="0"/>
          <w:szCs w:val="24"/>
        </w:rPr>
        <w:t>1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0年</w:t>
      </w:r>
      <w:r w:rsidR="00632739">
        <w:rPr>
          <w:rFonts w:ascii="標楷體" w:eastAsia="標楷體" w:hAnsi="標楷體" w:cs="新細明體" w:hint="eastAsia"/>
          <w:bCs/>
          <w:kern w:val="0"/>
          <w:szCs w:val="24"/>
        </w:rPr>
        <w:t>12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月</w:t>
      </w:r>
      <w:r w:rsidR="009C1C56">
        <w:rPr>
          <w:rFonts w:ascii="標楷體" w:eastAsia="標楷體" w:hAnsi="標楷體" w:cs="新細明體" w:hint="eastAsia"/>
          <w:bCs/>
          <w:kern w:val="0"/>
          <w:szCs w:val="24"/>
        </w:rPr>
        <w:t>0</w:t>
      </w:r>
      <w:r w:rsidR="00632739">
        <w:rPr>
          <w:rFonts w:ascii="標楷體" w:eastAsia="標楷體" w:hAnsi="標楷體" w:cs="新細明體" w:hint="eastAsia"/>
          <w:bCs/>
          <w:kern w:val="0"/>
          <w:szCs w:val="24"/>
        </w:rPr>
        <w:t>5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日(星期</w:t>
      </w:r>
      <w:r w:rsidR="00632739">
        <w:rPr>
          <w:rFonts w:ascii="標楷體" w:eastAsia="標楷體" w:hAnsi="標楷體" w:cs="新細明體" w:hint="eastAsia"/>
          <w:bCs/>
          <w:kern w:val="0"/>
          <w:szCs w:val="24"/>
        </w:rPr>
        <w:t>日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)下午五時止。</w:t>
      </w:r>
    </w:p>
    <w:p w14:paraId="1127C7F3" w14:textId="77777777" w:rsidR="00694EF2" w:rsidRPr="00694EF2" w:rsidRDefault="00694EF2" w:rsidP="00694EF2">
      <w:pPr>
        <w:widowControl/>
        <w:adjustRightInd w:val="0"/>
        <w:snapToGrid w:val="0"/>
        <w:spacing w:line="360" w:lineRule="auto"/>
        <w:ind w:leftChars="300" w:left="2047" w:hangingChars="553" w:hanging="1327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 xml:space="preserve"> （三）賽程抽籤：</w:t>
      </w:r>
    </w:p>
    <w:p w14:paraId="3E2E6947" w14:textId="619CF79D" w:rsidR="00694EF2" w:rsidRPr="00694EF2" w:rsidRDefault="00694EF2" w:rsidP="00694EF2">
      <w:pPr>
        <w:widowControl/>
        <w:adjustRightInd w:val="0"/>
        <w:snapToGrid w:val="0"/>
        <w:spacing w:line="360" w:lineRule="auto"/>
        <w:ind w:leftChars="300" w:left="2047" w:hangingChars="553" w:hanging="1327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 xml:space="preserve">      1.日期:1</w:t>
      </w:r>
      <w:r w:rsidR="003922C5">
        <w:rPr>
          <w:rFonts w:ascii="標楷體" w:eastAsia="標楷體" w:hAnsi="標楷體" w:cs="新細明體" w:hint="eastAsia"/>
          <w:bCs/>
          <w:kern w:val="0"/>
          <w:szCs w:val="24"/>
        </w:rPr>
        <w:t>1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0年</w:t>
      </w:r>
      <w:r w:rsidR="00632739">
        <w:rPr>
          <w:rFonts w:ascii="標楷體" w:eastAsia="標楷體" w:hAnsi="標楷體" w:cs="新細明體" w:hint="eastAsia"/>
          <w:bCs/>
          <w:kern w:val="0"/>
          <w:szCs w:val="24"/>
        </w:rPr>
        <w:t>12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月</w:t>
      </w:r>
      <w:r w:rsidR="009C1C56">
        <w:rPr>
          <w:rFonts w:ascii="標楷體" w:eastAsia="標楷體" w:hAnsi="標楷體" w:cs="新細明體" w:hint="eastAsia"/>
          <w:bCs/>
          <w:kern w:val="0"/>
          <w:szCs w:val="24"/>
        </w:rPr>
        <w:t>0</w:t>
      </w:r>
      <w:r w:rsidR="003922C5">
        <w:rPr>
          <w:rFonts w:ascii="標楷體" w:eastAsia="標楷體" w:hAnsi="標楷體" w:cs="新細明體" w:hint="eastAsia"/>
          <w:bCs/>
          <w:kern w:val="0"/>
          <w:szCs w:val="24"/>
        </w:rPr>
        <w:t>8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日（星期</w:t>
      </w:r>
      <w:r w:rsidR="00632739">
        <w:rPr>
          <w:rFonts w:ascii="標楷體" w:eastAsia="標楷體" w:hAnsi="標楷體" w:cs="新細明體" w:hint="eastAsia"/>
          <w:bCs/>
          <w:kern w:val="0"/>
          <w:szCs w:val="24"/>
        </w:rPr>
        <w:t>三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）下午3時，</w:t>
      </w:r>
      <w:proofErr w:type="gramStart"/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務</w:t>
      </w:r>
      <w:proofErr w:type="gramEnd"/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請派員出席，否則由主辦單位</w:t>
      </w:r>
      <w:proofErr w:type="gramStart"/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代抽代決</w:t>
      </w:r>
      <w:proofErr w:type="gramEnd"/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，不得異議，賽程表於1</w:t>
      </w:r>
      <w:r w:rsidR="003922C5">
        <w:rPr>
          <w:rFonts w:ascii="標楷體" w:eastAsia="標楷體" w:hAnsi="標楷體" w:cs="新細明體" w:hint="eastAsia"/>
          <w:bCs/>
          <w:kern w:val="0"/>
          <w:szCs w:val="24"/>
        </w:rPr>
        <w:t>1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0年</w:t>
      </w:r>
      <w:r w:rsidR="00632739">
        <w:rPr>
          <w:rFonts w:ascii="標楷體" w:eastAsia="標楷體" w:hAnsi="標楷體" w:cs="新細明體" w:hint="eastAsia"/>
          <w:bCs/>
          <w:kern w:val="0"/>
          <w:szCs w:val="24"/>
        </w:rPr>
        <w:t>12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月</w:t>
      </w:r>
      <w:r w:rsidR="003922C5">
        <w:rPr>
          <w:rFonts w:ascii="標楷體" w:eastAsia="標楷體" w:hAnsi="標楷體" w:cs="新細明體" w:hint="eastAsia"/>
          <w:bCs/>
          <w:kern w:val="0"/>
          <w:szCs w:val="24"/>
        </w:rPr>
        <w:t>1</w:t>
      </w:r>
      <w:r w:rsidR="00361786">
        <w:rPr>
          <w:rFonts w:ascii="標楷體" w:eastAsia="標楷體" w:hAnsi="標楷體" w:cs="新細明體" w:hint="eastAsia"/>
          <w:bCs/>
          <w:kern w:val="0"/>
          <w:szCs w:val="24"/>
        </w:rPr>
        <w:t>0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日（星期</w:t>
      </w:r>
      <w:r w:rsidR="00361786">
        <w:rPr>
          <w:rFonts w:ascii="標楷體" w:eastAsia="標楷體" w:hAnsi="標楷體" w:cs="新細明體" w:hint="eastAsia"/>
          <w:bCs/>
          <w:kern w:val="0"/>
          <w:szCs w:val="24"/>
        </w:rPr>
        <w:t>五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）公佈於花蓮縣政府教育處處</w:t>
      </w:r>
      <w:proofErr w:type="gramStart"/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務</w:t>
      </w:r>
      <w:proofErr w:type="gramEnd"/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公告。</w:t>
      </w:r>
    </w:p>
    <w:p w14:paraId="1589A4E2" w14:textId="77777777" w:rsidR="00694EF2" w:rsidRPr="00694EF2" w:rsidRDefault="00694EF2" w:rsidP="00694EF2">
      <w:pPr>
        <w:widowControl/>
        <w:adjustRightInd w:val="0"/>
        <w:snapToGrid w:val="0"/>
        <w:spacing w:line="360" w:lineRule="auto"/>
        <w:ind w:leftChars="300" w:left="2047" w:hangingChars="553" w:hanging="1327"/>
        <w:rPr>
          <w:rFonts w:ascii="標楷體" w:eastAsia="標楷體" w:hAnsi="標楷體" w:cs="新細明體"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 xml:space="preserve">      2.地點:美崙國中會議室。</w:t>
      </w:r>
    </w:p>
    <w:p w14:paraId="5C872EA4" w14:textId="77777777" w:rsidR="00694EF2" w:rsidRPr="00694EF2" w:rsidRDefault="00694EF2" w:rsidP="00694EF2">
      <w:pPr>
        <w:widowControl/>
        <w:adjustRightInd w:val="0"/>
        <w:snapToGrid w:val="0"/>
        <w:spacing w:line="360" w:lineRule="auto"/>
        <w:ind w:leftChars="-224" w:left="1382" w:hangingChars="800" w:hanging="1920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 xml:space="preserve">   十四、獎勵：本次</w:t>
      </w:r>
      <w:r w:rsidR="00632739">
        <w:rPr>
          <w:rFonts w:ascii="標楷體" w:eastAsia="標楷體" w:hAnsi="標楷體" w:cs="新細明體" w:hint="eastAsia"/>
          <w:bCs/>
          <w:kern w:val="0"/>
          <w:szCs w:val="24"/>
        </w:rPr>
        <w:t>幸福城市</w:t>
      </w:r>
      <w:r w:rsidRPr="00694EF2">
        <w:rPr>
          <w:rFonts w:ascii="標楷體" w:eastAsia="標楷體" w:hAnsi="標楷體" w:hint="eastAsia"/>
          <w:szCs w:val="24"/>
        </w:rPr>
        <w:t>盃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為縣級比賽，可依花蓮縣公教人員獎勵標準敘獎。</w:t>
      </w:r>
    </w:p>
    <w:p w14:paraId="491540CA" w14:textId="77777777" w:rsidR="00694EF2" w:rsidRPr="00694EF2" w:rsidRDefault="00694EF2" w:rsidP="00694EF2">
      <w:pPr>
        <w:widowControl/>
        <w:adjustRightInd w:val="0"/>
        <w:snapToGrid w:val="0"/>
        <w:spacing w:line="360" w:lineRule="auto"/>
        <w:ind w:leftChars="-224" w:left="1382" w:hangingChars="800" w:hanging="1920"/>
        <w:rPr>
          <w:rFonts w:ascii="標楷體" w:eastAsia="標楷體" w:hAnsi="標楷體" w:cs="新細明體"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 xml:space="preserve">               </w:t>
      </w:r>
      <w:r w:rsidRPr="00694EF2">
        <w:rPr>
          <w:rFonts w:ascii="標楷體" w:eastAsia="標楷體" w:hAnsi="標楷體" w:cs="新細明體"/>
          <w:kern w:val="0"/>
          <w:szCs w:val="24"/>
        </w:rPr>
        <w:t>獎勵原則如下：</w:t>
      </w:r>
    </w:p>
    <w:p w14:paraId="4F635ED9" w14:textId="69B500E3" w:rsidR="00694EF2" w:rsidRPr="00694EF2" w:rsidRDefault="00694EF2" w:rsidP="00694EF2">
      <w:pPr>
        <w:widowControl/>
        <w:adjustRightInd w:val="0"/>
        <w:snapToGrid w:val="0"/>
        <w:spacing w:line="360" w:lineRule="auto"/>
        <w:ind w:leftChars="355" w:left="1579" w:rightChars="115" w:right="276" w:hangingChars="303" w:hanging="727"/>
        <w:rPr>
          <w:rFonts w:ascii="標楷體" w:eastAsia="標楷體" w:hAnsi="標楷體" w:cs="新細明體"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kern w:val="0"/>
          <w:szCs w:val="24"/>
        </w:rPr>
        <w:t>（一）本縣</w:t>
      </w:r>
      <w:r w:rsidRPr="00694EF2">
        <w:rPr>
          <w:rFonts w:ascii="標楷體" w:eastAsia="標楷體" w:hAnsi="標楷體" w:cs="新細明體"/>
          <w:kern w:val="0"/>
          <w:szCs w:val="24"/>
        </w:rPr>
        <w:t>各種競賽團體錦標參賽隊數達</w:t>
      </w:r>
      <w:r w:rsidRPr="00694EF2">
        <w:rPr>
          <w:rFonts w:ascii="標楷體" w:eastAsia="標楷體" w:hAnsi="標楷體" w:cs="新細明體" w:hint="eastAsia"/>
          <w:kern w:val="0"/>
          <w:szCs w:val="24"/>
        </w:rPr>
        <w:t>8</w:t>
      </w:r>
      <w:r w:rsidRPr="00694EF2">
        <w:rPr>
          <w:rFonts w:ascii="標楷體" w:eastAsia="標楷體" w:hAnsi="標楷體" w:cs="新細明體"/>
          <w:kern w:val="0"/>
          <w:szCs w:val="24"/>
        </w:rPr>
        <w:t>隊</w:t>
      </w:r>
      <w:proofErr w:type="gramStart"/>
      <w:r w:rsidRPr="00694EF2">
        <w:rPr>
          <w:rFonts w:ascii="標楷體" w:eastAsia="標楷體" w:hAnsi="標楷體" w:cs="新細明體"/>
          <w:kern w:val="0"/>
          <w:szCs w:val="24"/>
        </w:rPr>
        <w:t>以上取前</w:t>
      </w:r>
      <w:r w:rsidRPr="00694EF2">
        <w:rPr>
          <w:rFonts w:ascii="標楷體" w:eastAsia="標楷體" w:hAnsi="標楷體" w:cs="新細明體" w:hint="eastAsia"/>
          <w:kern w:val="0"/>
          <w:szCs w:val="24"/>
        </w:rPr>
        <w:t>4</w:t>
      </w:r>
      <w:r w:rsidRPr="00694EF2">
        <w:rPr>
          <w:rFonts w:ascii="標楷體" w:eastAsia="標楷體" w:hAnsi="標楷體" w:cs="新細明體"/>
          <w:kern w:val="0"/>
          <w:szCs w:val="24"/>
        </w:rPr>
        <w:t>名</w:t>
      </w:r>
      <w:proofErr w:type="gramEnd"/>
      <w:r w:rsidRPr="00694EF2">
        <w:rPr>
          <w:rFonts w:ascii="標楷體" w:eastAsia="標楷體" w:hAnsi="標楷體" w:cs="新細明體"/>
          <w:kern w:val="0"/>
          <w:szCs w:val="24"/>
        </w:rPr>
        <w:t>，5</w:t>
      </w:r>
      <w:r w:rsidRPr="00694EF2">
        <w:rPr>
          <w:rFonts w:ascii="標楷體" w:eastAsia="標楷體" w:hAnsi="標楷體" w:cs="新細明體" w:hint="eastAsia"/>
          <w:kern w:val="0"/>
          <w:szCs w:val="24"/>
        </w:rPr>
        <w:t>-</w:t>
      </w:r>
      <w:proofErr w:type="gramStart"/>
      <w:r w:rsidRPr="00694EF2">
        <w:rPr>
          <w:rFonts w:ascii="標楷體" w:eastAsia="標楷體" w:hAnsi="標楷體" w:cs="新細明體" w:hint="eastAsia"/>
          <w:kern w:val="0"/>
          <w:szCs w:val="24"/>
        </w:rPr>
        <w:t>7</w:t>
      </w:r>
      <w:r w:rsidRPr="00694EF2">
        <w:rPr>
          <w:rFonts w:ascii="標楷體" w:eastAsia="標楷體" w:hAnsi="標楷體" w:cs="新細明體"/>
          <w:kern w:val="0"/>
          <w:szCs w:val="24"/>
        </w:rPr>
        <w:t>隊取前</w:t>
      </w:r>
      <w:r w:rsidRPr="00694EF2">
        <w:rPr>
          <w:rFonts w:ascii="標楷體" w:eastAsia="標楷體" w:hAnsi="標楷體" w:cs="新細明體" w:hint="eastAsia"/>
          <w:kern w:val="0"/>
          <w:szCs w:val="24"/>
        </w:rPr>
        <w:t>3</w:t>
      </w:r>
      <w:r w:rsidRPr="00694EF2">
        <w:rPr>
          <w:rFonts w:ascii="標楷體" w:eastAsia="標楷體" w:hAnsi="標楷體" w:cs="新細明體"/>
          <w:kern w:val="0"/>
          <w:szCs w:val="24"/>
        </w:rPr>
        <w:t>名</w:t>
      </w:r>
      <w:proofErr w:type="gramEnd"/>
      <w:r w:rsidRPr="00694EF2">
        <w:rPr>
          <w:rFonts w:ascii="標楷體" w:eastAsia="標楷體" w:hAnsi="標楷體" w:cs="新細明體" w:hint="eastAsia"/>
          <w:kern w:val="0"/>
          <w:szCs w:val="24"/>
        </w:rPr>
        <w:t>，</w:t>
      </w:r>
      <w:proofErr w:type="gramStart"/>
      <w:r w:rsidRPr="00694EF2">
        <w:rPr>
          <w:rFonts w:ascii="標楷體" w:eastAsia="標楷體" w:hAnsi="標楷體" w:cs="新細明體"/>
          <w:kern w:val="0"/>
          <w:szCs w:val="24"/>
        </w:rPr>
        <w:t>4隊取前</w:t>
      </w:r>
      <w:r w:rsidRPr="00694EF2">
        <w:rPr>
          <w:rFonts w:ascii="標楷體" w:eastAsia="標楷體" w:hAnsi="標楷體" w:cs="新細明體" w:hint="eastAsia"/>
          <w:kern w:val="0"/>
          <w:szCs w:val="24"/>
        </w:rPr>
        <w:t>2</w:t>
      </w:r>
      <w:r w:rsidRPr="00694EF2">
        <w:rPr>
          <w:rFonts w:ascii="標楷體" w:eastAsia="標楷體" w:hAnsi="標楷體" w:cs="新細明體"/>
          <w:kern w:val="0"/>
          <w:szCs w:val="24"/>
        </w:rPr>
        <w:t>名</w:t>
      </w:r>
      <w:proofErr w:type="gramEnd"/>
      <w:r w:rsidR="00DA71E5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694EF2">
        <w:rPr>
          <w:rFonts w:ascii="標楷體" w:eastAsia="標楷體" w:hAnsi="標楷體" w:cs="新細明體"/>
          <w:kern w:val="0"/>
          <w:szCs w:val="24"/>
        </w:rPr>
        <w:t>頒發優勝獎</w:t>
      </w:r>
      <w:r w:rsidR="00D34F23">
        <w:rPr>
          <w:rFonts w:ascii="標楷體" w:eastAsia="標楷體" w:hAnsi="標楷體" w:cs="新細明體" w:hint="eastAsia"/>
          <w:kern w:val="0"/>
          <w:szCs w:val="24"/>
        </w:rPr>
        <w:t>盃</w:t>
      </w:r>
      <w:r w:rsidRPr="00694EF2">
        <w:rPr>
          <w:rFonts w:ascii="標楷體" w:eastAsia="標楷體" w:hAnsi="標楷體" w:cs="新細明體" w:hint="eastAsia"/>
          <w:kern w:val="0"/>
          <w:szCs w:val="24"/>
        </w:rPr>
        <w:t>1</w:t>
      </w:r>
      <w:r w:rsidRPr="00694EF2">
        <w:rPr>
          <w:rFonts w:ascii="標楷體" w:eastAsia="標楷體" w:hAnsi="標楷體" w:cs="新細明體"/>
          <w:kern w:val="0"/>
          <w:szCs w:val="24"/>
        </w:rPr>
        <w:t>座。</w:t>
      </w:r>
    </w:p>
    <w:p w14:paraId="323A8007" w14:textId="77777777" w:rsidR="003922C5" w:rsidRDefault="00694EF2" w:rsidP="00DA71E5">
      <w:pPr>
        <w:widowControl/>
        <w:adjustRightInd w:val="0"/>
        <w:snapToGrid w:val="0"/>
        <w:spacing w:line="360" w:lineRule="auto"/>
        <w:ind w:left="2186" w:hangingChars="911" w:hanging="2186"/>
        <w:rPr>
          <w:rFonts w:ascii="標楷體" w:eastAsia="標楷體" w:hAnsi="標楷體" w:cs="新細明體"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="003922C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694EF2">
        <w:rPr>
          <w:rFonts w:ascii="標楷體" w:eastAsia="標楷體" w:hAnsi="標楷體" w:cs="新細明體" w:hint="eastAsia"/>
          <w:kern w:val="0"/>
          <w:szCs w:val="24"/>
        </w:rPr>
        <w:t>（二）獲獎單位及個人指導人員</w:t>
      </w:r>
      <w:proofErr w:type="gramStart"/>
      <w:r w:rsidRPr="00694EF2">
        <w:rPr>
          <w:rFonts w:ascii="標楷體" w:eastAsia="標楷體" w:hAnsi="標楷體" w:cs="新細明體" w:hint="eastAsia"/>
          <w:kern w:val="0"/>
          <w:szCs w:val="24"/>
        </w:rPr>
        <w:t>（</w:t>
      </w:r>
      <w:proofErr w:type="gramEnd"/>
      <w:r w:rsidRPr="00694EF2">
        <w:rPr>
          <w:rFonts w:ascii="標楷體" w:eastAsia="標楷體" w:hAnsi="標楷體" w:cs="新細明體" w:hint="eastAsia"/>
          <w:kern w:val="0"/>
          <w:szCs w:val="24"/>
        </w:rPr>
        <w:t>依秩序册所列為主），依據</w:t>
      </w:r>
      <w:r w:rsidR="00DA71E5">
        <w:rPr>
          <w:rFonts w:ascii="標楷體" w:eastAsia="標楷體" w:hAnsi="標楷體" w:cs="新細明體" w:hint="eastAsia"/>
          <w:kern w:val="0"/>
          <w:szCs w:val="24"/>
        </w:rPr>
        <w:t>【花蓮縣政府所屬各</w:t>
      </w:r>
    </w:p>
    <w:p w14:paraId="094E542E" w14:textId="77777777" w:rsidR="00694EF2" w:rsidRPr="00694EF2" w:rsidRDefault="003922C5" w:rsidP="003922C5">
      <w:pPr>
        <w:widowControl/>
        <w:adjustRightInd w:val="0"/>
        <w:snapToGrid w:val="0"/>
        <w:spacing w:line="360" w:lineRule="auto"/>
        <w:ind w:left="2186" w:hangingChars="911" w:hanging="2186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   </w:t>
      </w:r>
      <w:r w:rsidR="00DA71E5">
        <w:rPr>
          <w:rFonts w:ascii="標楷體" w:eastAsia="標楷體" w:hAnsi="標楷體" w:cs="新細明體" w:hint="eastAsia"/>
          <w:kern w:val="0"/>
          <w:szCs w:val="24"/>
        </w:rPr>
        <w:t>學</w:t>
      </w:r>
      <w:r w:rsidR="00694EF2" w:rsidRPr="00694EF2">
        <w:rPr>
          <w:rFonts w:ascii="標楷體" w:eastAsia="標楷體" w:hAnsi="標楷體" w:cs="新細明體" w:hint="eastAsia"/>
          <w:kern w:val="0"/>
          <w:szCs w:val="24"/>
        </w:rPr>
        <w:t>校教職員獎懲作業要點】辦理敘獎</w:t>
      </w:r>
      <w:r w:rsidR="00DA71E5">
        <w:rPr>
          <w:rFonts w:ascii="標楷體" w:eastAsia="標楷體" w:hAnsi="標楷體" w:cs="新細明體" w:hint="eastAsia"/>
          <w:kern w:val="0"/>
          <w:szCs w:val="24"/>
        </w:rPr>
        <w:t>（</w:t>
      </w:r>
      <w:r w:rsidR="00694EF2" w:rsidRPr="00694EF2">
        <w:rPr>
          <w:rFonts w:ascii="標楷體" w:eastAsia="標楷體" w:hAnsi="標楷體" w:cs="新細明體" w:hint="eastAsia"/>
          <w:kern w:val="0"/>
          <w:szCs w:val="24"/>
        </w:rPr>
        <w:t>註：同一競賽種類僅以最高獎勵敘獎之）。</w:t>
      </w:r>
    </w:p>
    <w:p w14:paraId="1D000EB4" w14:textId="77777777" w:rsidR="00694EF2" w:rsidRPr="00694EF2" w:rsidRDefault="00694EF2" w:rsidP="00694EF2">
      <w:pPr>
        <w:widowControl/>
        <w:adjustRightInd w:val="0"/>
        <w:snapToGrid w:val="0"/>
        <w:spacing w:line="360" w:lineRule="auto"/>
        <w:ind w:firstLineChars="300" w:firstLine="720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hint="eastAsia"/>
          <w:szCs w:val="24"/>
        </w:rPr>
        <w:t xml:space="preserve"> </w:t>
      </w:r>
      <w:r w:rsidR="003922C5">
        <w:rPr>
          <w:rFonts w:ascii="標楷體" w:eastAsia="標楷體" w:hAnsi="標楷體" w:hint="eastAsia"/>
          <w:szCs w:val="24"/>
        </w:rPr>
        <w:t xml:space="preserve"> </w:t>
      </w:r>
      <w:r w:rsidRPr="00694EF2">
        <w:rPr>
          <w:rFonts w:ascii="標楷體" w:eastAsia="標楷體" w:hAnsi="標楷體" w:hint="eastAsia"/>
          <w:szCs w:val="24"/>
        </w:rPr>
        <w:t>(三)辦理本次活動有功人員，予以敘獎之獎勵。</w:t>
      </w:r>
    </w:p>
    <w:p w14:paraId="2640C664" w14:textId="77777777" w:rsidR="00694EF2" w:rsidRPr="00694EF2" w:rsidRDefault="00694EF2" w:rsidP="00694EF2">
      <w:pPr>
        <w:widowControl/>
        <w:adjustRightInd w:val="0"/>
        <w:snapToGrid w:val="0"/>
        <w:spacing w:line="360" w:lineRule="auto"/>
        <w:rPr>
          <w:rFonts w:ascii="標楷體" w:eastAsia="標楷體" w:hAnsi="標楷體" w:cs="新細明體"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十五、懲罰：</w:t>
      </w:r>
    </w:p>
    <w:p w14:paraId="1E07AA3F" w14:textId="77777777" w:rsidR="00694EF2" w:rsidRPr="00694EF2" w:rsidRDefault="00694EF2" w:rsidP="00694EF2">
      <w:pPr>
        <w:widowControl/>
        <w:adjustRightInd w:val="0"/>
        <w:snapToGrid w:val="0"/>
        <w:spacing w:line="360" w:lineRule="auto"/>
        <w:ind w:leftChars="325" w:left="1531" w:rightChars="155" w:right="372" w:hangingChars="313" w:hanging="751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（一）</w:t>
      </w:r>
      <w:r w:rsidRPr="00694EF2">
        <w:rPr>
          <w:rFonts w:ascii="標楷體" w:eastAsia="標楷體" w:hAnsi="標楷體" w:cs="新細明體"/>
          <w:bCs/>
          <w:kern w:val="0"/>
          <w:szCs w:val="24"/>
        </w:rPr>
        <w:t>代表隊隊職員於比賽期間，如有違背運動精神之行為，如對裁判員有不正當之行為、延誤比賽、妨礙比賽，除各有關審判委員會當場予隊員停賽處分外，並得停止其參加次年縣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長盃</w:t>
      </w:r>
      <w:r w:rsidRPr="00694EF2">
        <w:rPr>
          <w:rFonts w:ascii="標楷體" w:eastAsia="標楷體" w:hAnsi="標楷體" w:cs="新細明體"/>
          <w:bCs/>
          <w:kern w:val="0"/>
          <w:szCs w:val="24"/>
        </w:rPr>
        <w:t>之比賽權利。</w:t>
      </w:r>
    </w:p>
    <w:p w14:paraId="271AE40B" w14:textId="77777777" w:rsidR="00694EF2" w:rsidRPr="00694EF2" w:rsidRDefault="00694EF2" w:rsidP="00694EF2">
      <w:pPr>
        <w:widowControl/>
        <w:adjustRightInd w:val="0"/>
        <w:snapToGrid w:val="0"/>
        <w:spacing w:line="360" w:lineRule="auto"/>
        <w:ind w:leftChars="323" w:left="1557" w:hangingChars="326" w:hanging="782"/>
        <w:rPr>
          <w:rFonts w:ascii="標楷體" w:eastAsia="標楷體" w:hAnsi="標楷體" w:cs="新細明體"/>
          <w:bCs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（二）運動員資格不符或冒名頂替，經查明屬實時，</w:t>
      </w:r>
      <w:r w:rsidRPr="00694EF2">
        <w:rPr>
          <w:rFonts w:ascii="標楷體" w:eastAsia="標楷體" w:hAnsi="標楷體" w:cs="新細明體"/>
          <w:bCs/>
          <w:kern w:val="0"/>
          <w:szCs w:val="24"/>
        </w:rPr>
        <w:t>取消比賽資格，並得停止其參加次年縣</w:t>
      </w: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長盃</w:t>
      </w:r>
      <w:r w:rsidRPr="00694EF2">
        <w:rPr>
          <w:rFonts w:ascii="標楷體" w:eastAsia="標楷體" w:hAnsi="標楷體" w:cs="新細明體"/>
          <w:bCs/>
          <w:kern w:val="0"/>
          <w:szCs w:val="24"/>
        </w:rPr>
        <w:t>之比賽權利。</w:t>
      </w:r>
    </w:p>
    <w:p w14:paraId="4DAB3377" w14:textId="77777777" w:rsidR="00694EF2" w:rsidRPr="00694EF2" w:rsidRDefault="00694EF2" w:rsidP="00694EF2">
      <w:pPr>
        <w:widowControl/>
        <w:adjustRightInd w:val="0"/>
        <w:snapToGrid w:val="0"/>
        <w:spacing w:line="360" w:lineRule="auto"/>
        <w:ind w:leftChars="323" w:left="1557" w:hangingChars="326" w:hanging="782"/>
        <w:rPr>
          <w:rFonts w:ascii="標楷體" w:eastAsia="標楷體" w:hAnsi="標楷體" w:cs="新細明體"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（三）比賽期間各隊垃圾需自行處理帶走，如發現垃圾隨地棄置，違反規定球隊，將被列為不受歡迎球隊，大會具有下屆比賽參賽資格裁量權。</w:t>
      </w:r>
    </w:p>
    <w:p w14:paraId="3BE24249" w14:textId="77777777" w:rsidR="00694EF2" w:rsidRPr="00694EF2" w:rsidRDefault="00694EF2" w:rsidP="00694EF2">
      <w:pPr>
        <w:widowControl/>
        <w:adjustRightInd w:val="0"/>
        <w:snapToGrid w:val="0"/>
        <w:spacing w:line="360" w:lineRule="auto"/>
        <w:rPr>
          <w:rFonts w:ascii="標楷體" w:eastAsia="標楷體" w:hAnsi="標楷體" w:cs="新細明體"/>
          <w:kern w:val="0"/>
          <w:szCs w:val="24"/>
        </w:rPr>
      </w:pPr>
      <w:r w:rsidRPr="00694EF2">
        <w:rPr>
          <w:rFonts w:ascii="標楷體" w:eastAsia="標楷體" w:hAnsi="標楷體" w:cs="新細明體" w:hint="eastAsia"/>
          <w:bCs/>
          <w:kern w:val="0"/>
          <w:szCs w:val="24"/>
        </w:rPr>
        <w:t>十六、附則：</w:t>
      </w:r>
    </w:p>
    <w:p w14:paraId="7215AD21" w14:textId="77777777" w:rsidR="00FD6BB9" w:rsidRPr="003539D3" w:rsidRDefault="00694EF2" w:rsidP="00FD6BB9">
      <w:pPr>
        <w:widowControl/>
        <w:adjustRightInd w:val="0"/>
        <w:snapToGrid w:val="0"/>
        <w:spacing w:line="360" w:lineRule="auto"/>
        <w:ind w:leftChars="265" w:left="1476" w:hangingChars="350" w:hanging="840"/>
        <w:rPr>
          <w:rFonts w:ascii="標楷體" w:eastAsia="標楷體" w:hAnsi="標楷體" w:cs="新細明體"/>
          <w:bCs/>
          <w:kern w:val="0"/>
        </w:rPr>
      </w:pPr>
      <w:r w:rsidRPr="00694EF2">
        <w:rPr>
          <w:rFonts w:ascii="標楷體" w:eastAsia="標楷體" w:hAnsi="標楷體" w:hint="eastAsia"/>
          <w:bCs/>
          <w:kern w:val="0"/>
          <w:szCs w:val="24"/>
        </w:rPr>
        <w:t xml:space="preserve">  </w:t>
      </w:r>
      <w:r w:rsidR="00FD6BB9" w:rsidRPr="003539D3">
        <w:rPr>
          <w:rFonts w:ascii="標楷體" w:eastAsia="標楷體" w:hAnsi="標楷體" w:hint="eastAsia"/>
          <w:bCs/>
          <w:kern w:val="0"/>
        </w:rPr>
        <w:t>（一）</w:t>
      </w:r>
      <w:r w:rsidR="00FD6BB9" w:rsidRPr="003539D3">
        <w:rPr>
          <w:rFonts w:ascii="標楷體" w:eastAsia="標楷體" w:hAnsi="標楷體" w:cs="新細明體" w:hint="eastAsia"/>
          <w:bCs/>
          <w:kern w:val="0"/>
        </w:rPr>
        <w:t>本規程如有未盡事宜，得由主辦單位修正補充公佈之。</w:t>
      </w:r>
    </w:p>
    <w:p w14:paraId="449FB72F" w14:textId="32771216" w:rsidR="00FD6BB9" w:rsidRDefault="00FD6BB9" w:rsidP="00632739">
      <w:pPr>
        <w:widowControl/>
        <w:adjustRightInd w:val="0"/>
        <w:snapToGrid w:val="0"/>
        <w:spacing w:line="360" w:lineRule="auto"/>
        <w:ind w:leftChars="323" w:left="1375" w:hangingChars="250" w:hanging="600"/>
        <w:rPr>
          <w:rFonts w:ascii="標楷體" w:eastAsia="標楷體" w:hAnsi="標楷體" w:cs="新細明體"/>
          <w:bCs/>
          <w:kern w:val="0"/>
        </w:rPr>
      </w:pPr>
      <w:r w:rsidRPr="003539D3">
        <w:rPr>
          <w:rFonts w:ascii="標楷體" w:eastAsia="標楷體" w:hAnsi="標楷體" w:cs="新細明體" w:hint="eastAsia"/>
          <w:bCs/>
          <w:kern w:val="0"/>
        </w:rPr>
        <w:t xml:space="preserve"> （二）本規程遵循衛生福利部疾病管制署防疫規範措施</w:t>
      </w:r>
      <w:r w:rsidR="00632739">
        <w:rPr>
          <w:rFonts w:ascii="標楷體" w:eastAsia="標楷體" w:hAnsi="標楷體" w:cs="新細明體" w:hint="eastAsia"/>
          <w:bCs/>
          <w:kern w:val="0"/>
        </w:rPr>
        <w:t>。</w:t>
      </w:r>
    </w:p>
    <w:p w14:paraId="738D83BE" w14:textId="21A73E23" w:rsidR="009C1C56" w:rsidRDefault="00943CC3" w:rsidP="00943CC3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    </w:t>
      </w:r>
      <w:r w:rsidRPr="003539D3">
        <w:rPr>
          <w:rFonts w:ascii="標楷體" w:eastAsia="標楷體" w:hAnsi="標楷體" w:cs="新細明體" w:hint="eastAsia"/>
          <w:bCs/>
          <w:kern w:val="0"/>
        </w:rPr>
        <w:t>(三</w:t>
      </w:r>
      <w:proofErr w:type="gramStart"/>
      <w:r w:rsidRPr="003539D3">
        <w:rPr>
          <w:rFonts w:ascii="標楷體" w:eastAsia="標楷體" w:hAnsi="標楷體" w:cs="新細明體" w:hint="eastAsia"/>
          <w:bCs/>
          <w:kern w:val="0"/>
        </w:rPr>
        <w:t>）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參賽球隊請</w:t>
      </w:r>
      <w:r w:rsidRPr="00943CC3">
        <w:rPr>
          <w:rFonts w:ascii="標楷體" w:eastAsia="標楷體" w:hAnsi="標楷體"/>
          <w:color w:val="000000"/>
          <w:szCs w:val="24"/>
        </w:rPr>
        <w:t>於比賽期間自行辦理競賽場上之</w:t>
      </w:r>
      <w:r w:rsidRPr="00943CC3">
        <w:rPr>
          <w:rFonts w:ascii="標楷體" w:eastAsia="標楷體" w:hAnsi="標楷體" w:hint="eastAsia"/>
          <w:color w:val="000000"/>
          <w:szCs w:val="24"/>
        </w:rPr>
        <w:t>選</w:t>
      </w:r>
      <w:r>
        <w:rPr>
          <w:rFonts w:ascii="標楷體" w:eastAsia="標楷體" w:hAnsi="標楷體" w:hint="eastAsia"/>
          <w:color w:val="000000"/>
          <w:szCs w:val="24"/>
        </w:rPr>
        <w:t>手</w:t>
      </w:r>
      <w:r w:rsidRPr="00943CC3">
        <w:rPr>
          <w:rFonts w:ascii="標楷體" w:eastAsia="標楷體" w:hAnsi="標楷體" w:hint="eastAsia"/>
          <w:color w:val="000000"/>
          <w:szCs w:val="24"/>
        </w:rPr>
        <w:t>保險</w:t>
      </w:r>
      <w:r>
        <w:rPr>
          <w:rFonts w:ascii="標楷體" w:eastAsia="標楷體" w:hAnsi="標楷體" w:hint="eastAsia"/>
          <w:color w:val="000000"/>
          <w:szCs w:val="24"/>
        </w:rPr>
        <w:t>，</w:t>
      </w:r>
      <w:r w:rsidRPr="00943CC3">
        <w:rPr>
          <w:rFonts w:ascii="標楷體" w:eastAsia="標楷體" w:hAnsi="標楷體"/>
          <w:bCs/>
          <w:szCs w:val="24"/>
        </w:rPr>
        <w:t>主辦單位</w:t>
      </w:r>
      <w:r w:rsidR="009C1C56">
        <w:rPr>
          <w:rFonts w:ascii="標楷體" w:eastAsia="標楷體" w:hAnsi="標楷體" w:hint="eastAsia"/>
          <w:color w:val="000000"/>
          <w:szCs w:val="24"/>
        </w:rPr>
        <w:t>負責辦理</w:t>
      </w:r>
      <w:r w:rsidRPr="00943CC3">
        <w:rPr>
          <w:rFonts w:ascii="標楷體" w:eastAsia="標楷體" w:hAnsi="標楷體"/>
          <w:color w:val="000000"/>
          <w:szCs w:val="24"/>
        </w:rPr>
        <w:t>場地</w:t>
      </w:r>
    </w:p>
    <w:p w14:paraId="28078A53" w14:textId="4E31A53D" w:rsidR="009C1C56" w:rsidRPr="009C1C56" w:rsidRDefault="009C1C56" w:rsidP="00943CC3">
      <w:pPr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</w:t>
      </w:r>
      <w:r w:rsidRPr="00943CC3">
        <w:rPr>
          <w:rFonts w:ascii="標楷體" w:eastAsia="標楷體" w:hAnsi="標楷體"/>
          <w:color w:val="000000"/>
          <w:szCs w:val="24"/>
        </w:rPr>
        <w:t>公共責任意外險。</w:t>
      </w:r>
    </w:p>
    <w:p w14:paraId="3E436B01" w14:textId="4ACDD761" w:rsidR="00A47AC1" w:rsidRPr="00694EF2" w:rsidRDefault="00FD6BB9" w:rsidP="00FD6BB9">
      <w:pPr>
        <w:widowControl/>
        <w:adjustRightInd w:val="0"/>
        <w:snapToGrid w:val="0"/>
        <w:spacing w:line="360" w:lineRule="auto"/>
        <w:ind w:leftChars="323" w:left="1375" w:hangingChars="250" w:hanging="600"/>
        <w:rPr>
          <w:rFonts w:ascii="標楷體" w:eastAsia="標楷體" w:hAnsi="標楷體"/>
          <w:szCs w:val="24"/>
        </w:rPr>
      </w:pPr>
      <w:r w:rsidRPr="003539D3">
        <w:rPr>
          <w:rFonts w:ascii="標楷體" w:eastAsia="標楷體" w:hAnsi="標楷體" w:cs="新細明體" w:hint="eastAsia"/>
          <w:bCs/>
          <w:kern w:val="0"/>
        </w:rPr>
        <w:t xml:space="preserve">  (</w:t>
      </w:r>
      <w:r w:rsidR="00943CC3">
        <w:rPr>
          <w:rFonts w:ascii="標楷體" w:eastAsia="標楷體" w:hAnsi="標楷體" w:cs="新細明體" w:hint="eastAsia"/>
          <w:bCs/>
          <w:kern w:val="0"/>
        </w:rPr>
        <w:t>四</w:t>
      </w:r>
      <w:proofErr w:type="gramStart"/>
      <w:r w:rsidRPr="003539D3">
        <w:rPr>
          <w:rFonts w:ascii="標楷體" w:eastAsia="標楷體" w:hAnsi="標楷體" w:cs="新細明體" w:hint="eastAsia"/>
          <w:bCs/>
          <w:kern w:val="0"/>
        </w:rPr>
        <w:t>）</w:t>
      </w:r>
      <w:proofErr w:type="gramEnd"/>
      <w:r w:rsidRPr="003539D3">
        <w:rPr>
          <w:rFonts w:ascii="標楷體" w:eastAsia="標楷體" w:hAnsi="標楷體" w:cs="新細明體" w:hint="eastAsia"/>
          <w:bCs/>
          <w:kern w:val="0"/>
        </w:rPr>
        <w:t>本規程報府核備後實施。</w:t>
      </w:r>
    </w:p>
    <w:sectPr w:rsidR="00A47AC1" w:rsidRPr="00694EF2" w:rsidSect="00694E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0B0"/>
    <w:multiLevelType w:val="hybridMultilevel"/>
    <w:tmpl w:val="00228004"/>
    <w:lvl w:ilvl="0" w:tplc="72FA55C2">
      <w:start w:val="1"/>
      <w:numFmt w:val="taiwaneseCountingThousand"/>
      <w:lvlText w:val="(%1)、"/>
      <w:lvlJc w:val="left"/>
      <w:pPr>
        <w:ind w:left="799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787" w:hanging="480"/>
      </w:pPr>
    </w:lvl>
    <w:lvl w:ilvl="2" w:tplc="0409001B" w:tentative="1">
      <w:start w:val="1"/>
      <w:numFmt w:val="lowerRoman"/>
      <w:lvlText w:val="%3."/>
      <w:lvlJc w:val="right"/>
      <w:pPr>
        <w:ind w:left="5267" w:hanging="480"/>
      </w:pPr>
    </w:lvl>
    <w:lvl w:ilvl="3" w:tplc="0409000F" w:tentative="1">
      <w:start w:val="1"/>
      <w:numFmt w:val="decimal"/>
      <w:lvlText w:val="%4."/>
      <w:lvlJc w:val="left"/>
      <w:pPr>
        <w:ind w:left="57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7" w:hanging="480"/>
      </w:pPr>
    </w:lvl>
    <w:lvl w:ilvl="5" w:tplc="0409001B" w:tentative="1">
      <w:start w:val="1"/>
      <w:numFmt w:val="lowerRoman"/>
      <w:lvlText w:val="%6."/>
      <w:lvlJc w:val="right"/>
      <w:pPr>
        <w:ind w:left="6707" w:hanging="480"/>
      </w:pPr>
    </w:lvl>
    <w:lvl w:ilvl="6" w:tplc="0409000F" w:tentative="1">
      <w:start w:val="1"/>
      <w:numFmt w:val="decimal"/>
      <w:lvlText w:val="%7."/>
      <w:lvlJc w:val="left"/>
      <w:pPr>
        <w:ind w:left="71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7" w:hanging="480"/>
      </w:pPr>
    </w:lvl>
    <w:lvl w:ilvl="8" w:tplc="0409001B" w:tentative="1">
      <w:start w:val="1"/>
      <w:numFmt w:val="lowerRoman"/>
      <w:lvlText w:val="%9."/>
      <w:lvlJc w:val="right"/>
      <w:pPr>
        <w:ind w:left="8147" w:hanging="480"/>
      </w:pPr>
    </w:lvl>
  </w:abstractNum>
  <w:abstractNum w:abstractNumId="1" w15:restartNumberingAfterBreak="0">
    <w:nsid w:val="11FD4DC3"/>
    <w:multiLevelType w:val="multilevel"/>
    <w:tmpl w:val="D7A43FC8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30E6778"/>
    <w:multiLevelType w:val="hybridMultilevel"/>
    <w:tmpl w:val="65E47718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CE454A2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0375B0"/>
    <w:multiLevelType w:val="hybridMultilevel"/>
    <w:tmpl w:val="766691D2"/>
    <w:lvl w:ilvl="0" w:tplc="9D60F8FC">
      <w:start w:val="1"/>
      <w:numFmt w:val="taiwaneseCountingThousand"/>
      <w:lvlText w:val="（%1）"/>
      <w:lvlJc w:val="left"/>
      <w:pPr>
        <w:ind w:left="15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41F50B2B"/>
    <w:multiLevelType w:val="hybridMultilevel"/>
    <w:tmpl w:val="1F7E73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755B61"/>
    <w:multiLevelType w:val="hybridMultilevel"/>
    <w:tmpl w:val="DFA6A80C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5F1B11"/>
    <w:multiLevelType w:val="hybridMultilevel"/>
    <w:tmpl w:val="2FC860E0"/>
    <w:lvl w:ilvl="0" w:tplc="0409000F">
      <w:start w:val="1"/>
      <w:numFmt w:val="decimal"/>
      <w:lvlText w:val="%1."/>
      <w:lvlJc w:val="left"/>
      <w:pPr>
        <w:tabs>
          <w:tab w:val="num" w:pos="2235"/>
        </w:tabs>
        <w:ind w:left="223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5"/>
        </w:tabs>
        <w:ind w:left="27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5"/>
        </w:tabs>
        <w:ind w:left="41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5"/>
        </w:tabs>
        <w:ind w:left="55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480"/>
      </w:pPr>
    </w:lvl>
  </w:abstractNum>
  <w:abstractNum w:abstractNumId="7" w15:restartNumberingAfterBreak="0">
    <w:nsid w:val="66ED5340"/>
    <w:multiLevelType w:val="multilevel"/>
    <w:tmpl w:val="283E5DA2"/>
    <w:lvl w:ilvl="0">
      <w:start w:val="1"/>
      <w:numFmt w:val="decimal"/>
      <w:lvlText w:val="%1."/>
      <w:lvlJc w:val="left"/>
      <w:pPr>
        <w:ind w:left="1868" w:hanging="480"/>
      </w:pPr>
    </w:lvl>
    <w:lvl w:ilvl="1">
      <w:start w:val="1"/>
      <w:numFmt w:val="decimal"/>
      <w:lvlText w:val="(%2)"/>
      <w:lvlJc w:val="left"/>
      <w:pPr>
        <w:ind w:left="2228" w:hanging="360"/>
      </w:pPr>
    </w:lvl>
    <w:lvl w:ilvl="2">
      <w:start w:val="1"/>
      <w:numFmt w:val="lowerRoman"/>
      <w:lvlText w:val="%3."/>
      <w:lvlJc w:val="right"/>
      <w:pPr>
        <w:ind w:left="2828" w:hanging="480"/>
      </w:pPr>
    </w:lvl>
    <w:lvl w:ilvl="3">
      <w:start w:val="1"/>
      <w:numFmt w:val="decimal"/>
      <w:lvlText w:val="%4."/>
      <w:lvlJc w:val="left"/>
      <w:pPr>
        <w:ind w:left="3308" w:hanging="480"/>
      </w:pPr>
    </w:lvl>
    <w:lvl w:ilvl="4">
      <w:start w:val="1"/>
      <w:numFmt w:val="decimal"/>
      <w:lvlText w:val="%5、"/>
      <w:lvlJc w:val="left"/>
      <w:pPr>
        <w:ind w:left="3788" w:hanging="480"/>
      </w:pPr>
    </w:lvl>
    <w:lvl w:ilvl="5">
      <w:start w:val="1"/>
      <w:numFmt w:val="lowerRoman"/>
      <w:lvlText w:val="%6."/>
      <w:lvlJc w:val="right"/>
      <w:pPr>
        <w:ind w:left="4268" w:hanging="480"/>
      </w:pPr>
    </w:lvl>
    <w:lvl w:ilvl="6">
      <w:start w:val="1"/>
      <w:numFmt w:val="decimal"/>
      <w:lvlText w:val="%7."/>
      <w:lvlJc w:val="left"/>
      <w:pPr>
        <w:ind w:left="4748" w:hanging="480"/>
      </w:pPr>
    </w:lvl>
    <w:lvl w:ilvl="7">
      <w:start w:val="1"/>
      <w:numFmt w:val="decimal"/>
      <w:lvlText w:val="%8、"/>
      <w:lvlJc w:val="left"/>
      <w:pPr>
        <w:ind w:left="5228" w:hanging="480"/>
      </w:pPr>
    </w:lvl>
    <w:lvl w:ilvl="8">
      <w:start w:val="1"/>
      <w:numFmt w:val="lowerRoman"/>
      <w:lvlText w:val="%9."/>
      <w:lvlJc w:val="right"/>
      <w:pPr>
        <w:ind w:left="5708" w:hanging="480"/>
      </w:pPr>
    </w:lvl>
  </w:abstractNum>
  <w:abstractNum w:abstractNumId="8" w15:restartNumberingAfterBreak="0">
    <w:nsid w:val="68A8502D"/>
    <w:multiLevelType w:val="multilevel"/>
    <w:tmpl w:val="03C632F2"/>
    <w:lvl w:ilvl="0">
      <w:start w:val="1"/>
      <w:numFmt w:val="decimal"/>
      <w:lvlText w:val="%1."/>
      <w:lvlJc w:val="left"/>
      <w:pPr>
        <w:ind w:left="1868" w:hanging="480"/>
      </w:pPr>
    </w:lvl>
    <w:lvl w:ilvl="1">
      <w:start w:val="1"/>
      <w:numFmt w:val="decimal"/>
      <w:lvlText w:val="(%2)"/>
      <w:lvlJc w:val="left"/>
      <w:pPr>
        <w:ind w:left="2228" w:hanging="360"/>
      </w:pPr>
    </w:lvl>
    <w:lvl w:ilvl="2">
      <w:start w:val="1"/>
      <w:numFmt w:val="lowerRoman"/>
      <w:lvlText w:val="%3."/>
      <w:lvlJc w:val="right"/>
      <w:pPr>
        <w:ind w:left="2828" w:hanging="480"/>
      </w:pPr>
    </w:lvl>
    <w:lvl w:ilvl="3">
      <w:start w:val="1"/>
      <w:numFmt w:val="decimal"/>
      <w:lvlText w:val="%4."/>
      <w:lvlJc w:val="left"/>
      <w:pPr>
        <w:ind w:left="3308" w:hanging="480"/>
      </w:pPr>
    </w:lvl>
    <w:lvl w:ilvl="4">
      <w:start w:val="1"/>
      <w:numFmt w:val="decimal"/>
      <w:lvlText w:val="%5、"/>
      <w:lvlJc w:val="left"/>
      <w:pPr>
        <w:ind w:left="3788" w:hanging="480"/>
      </w:pPr>
    </w:lvl>
    <w:lvl w:ilvl="5">
      <w:start w:val="1"/>
      <w:numFmt w:val="lowerRoman"/>
      <w:lvlText w:val="%6."/>
      <w:lvlJc w:val="right"/>
      <w:pPr>
        <w:ind w:left="4268" w:hanging="480"/>
      </w:pPr>
    </w:lvl>
    <w:lvl w:ilvl="6">
      <w:start w:val="1"/>
      <w:numFmt w:val="decimal"/>
      <w:lvlText w:val="%7."/>
      <w:lvlJc w:val="left"/>
      <w:pPr>
        <w:ind w:left="4748" w:hanging="480"/>
      </w:pPr>
    </w:lvl>
    <w:lvl w:ilvl="7">
      <w:start w:val="1"/>
      <w:numFmt w:val="decimal"/>
      <w:lvlText w:val="%8、"/>
      <w:lvlJc w:val="left"/>
      <w:pPr>
        <w:ind w:left="5228" w:hanging="480"/>
      </w:pPr>
    </w:lvl>
    <w:lvl w:ilvl="8">
      <w:start w:val="1"/>
      <w:numFmt w:val="lowerRoman"/>
      <w:lvlText w:val="%9."/>
      <w:lvlJc w:val="right"/>
      <w:pPr>
        <w:ind w:left="5708" w:hanging="480"/>
      </w:pPr>
    </w:lvl>
  </w:abstractNum>
  <w:abstractNum w:abstractNumId="9" w15:restartNumberingAfterBreak="0">
    <w:nsid w:val="747D3DD9"/>
    <w:multiLevelType w:val="multilevel"/>
    <w:tmpl w:val="C14C2B9E"/>
    <w:lvl w:ilvl="0">
      <w:start w:val="1"/>
      <w:numFmt w:val="decimal"/>
      <w:lvlText w:val="（%1）"/>
      <w:lvlJc w:val="left"/>
      <w:pPr>
        <w:ind w:left="1680" w:hanging="72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BB"/>
    <w:rsid w:val="000642B1"/>
    <w:rsid w:val="000857CF"/>
    <w:rsid w:val="000B664E"/>
    <w:rsid w:val="001A6021"/>
    <w:rsid w:val="00256D31"/>
    <w:rsid w:val="002F3E89"/>
    <w:rsid w:val="00361786"/>
    <w:rsid w:val="003922C5"/>
    <w:rsid w:val="0043445C"/>
    <w:rsid w:val="004A02F7"/>
    <w:rsid w:val="005123B2"/>
    <w:rsid w:val="005365F0"/>
    <w:rsid w:val="00632739"/>
    <w:rsid w:val="00694EF2"/>
    <w:rsid w:val="008D1368"/>
    <w:rsid w:val="00943CC3"/>
    <w:rsid w:val="0096172B"/>
    <w:rsid w:val="009C1C56"/>
    <w:rsid w:val="00A47AC1"/>
    <w:rsid w:val="00A6056B"/>
    <w:rsid w:val="00B70AF6"/>
    <w:rsid w:val="00BA56BB"/>
    <w:rsid w:val="00C20560"/>
    <w:rsid w:val="00C62544"/>
    <w:rsid w:val="00D34F23"/>
    <w:rsid w:val="00D569FF"/>
    <w:rsid w:val="00D82300"/>
    <w:rsid w:val="00DA71E5"/>
    <w:rsid w:val="00E042E7"/>
    <w:rsid w:val="00E272DF"/>
    <w:rsid w:val="00E6329E"/>
    <w:rsid w:val="00E7165A"/>
    <w:rsid w:val="00EB0674"/>
    <w:rsid w:val="00EF334D"/>
    <w:rsid w:val="00F501A8"/>
    <w:rsid w:val="00F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D56B"/>
  <w15:docId w15:val="{EB99DB6F-BF79-4611-A0C8-371CB5F1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6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334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rsid w:val="003922C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365F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365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class.com/rid=25465ac61930860a34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不讓 紅</cp:lastModifiedBy>
  <cp:revision>4</cp:revision>
  <dcterms:created xsi:type="dcterms:W3CDTF">2021-11-16T05:26:00Z</dcterms:created>
  <dcterms:modified xsi:type="dcterms:W3CDTF">2021-11-16T06:05:00Z</dcterms:modified>
</cp:coreProperties>
</file>