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08BB" w14:textId="77777777" w:rsidR="008E7D14" w:rsidRPr="00886113" w:rsidRDefault="00453B4B" w:rsidP="00A9148C">
      <w:pPr>
        <w:widowControl/>
        <w:spacing w:line="340" w:lineRule="exact"/>
        <w:jc w:val="center"/>
        <w:rPr>
          <w:rFonts w:ascii="Times New Roman" w:cs="新細明體"/>
          <w:color w:val="auto"/>
          <w:kern w:val="0"/>
          <w:sz w:val="36"/>
          <w:szCs w:val="36"/>
        </w:rPr>
      </w:pPr>
      <w:r w:rsidRPr="00886113">
        <w:rPr>
          <w:rFonts w:ascii="Times New Roman" w:hAnsi="Times New Roman" w:hint="eastAsia"/>
          <w:color w:val="auto"/>
          <w:kern w:val="0"/>
          <w:sz w:val="36"/>
          <w:szCs w:val="36"/>
        </w:rPr>
        <w:t>1</w:t>
      </w:r>
      <w:r w:rsidR="00384AC9">
        <w:rPr>
          <w:rFonts w:ascii="Times New Roman" w:hAnsi="Times New Roman" w:hint="eastAsia"/>
          <w:color w:val="auto"/>
          <w:kern w:val="0"/>
          <w:sz w:val="36"/>
          <w:szCs w:val="36"/>
        </w:rPr>
        <w:t>10</w:t>
      </w:r>
      <w:r w:rsidR="008E7D14" w:rsidRPr="00886113">
        <w:rPr>
          <w:rFonts w:ascii="Times New Roman" w:cs="新細明體" w:hint="eastAsia"/>
          <w:color w:val="auto"/>
          <w:kern w:val="0"/>
          <w:sz w:val="36"/>
          <w:szCs w:val="36"/>
        </w:rPr>
        <w:t>年</w:t>
      </w:r>
      <w:r w:rsidR="00CF3CD0" w:rsidRPr="00886113">
        <w:rPr>
          <w:rFonts w:ascii="Times New Roman" w:cs="新細明體" w:hint="eastAsia"/>
          <w:color w:val="auto"/>
          <w:kern w:val="0"/>
          <w:sz w:val="36"/>
          <w:szCs w:val="36"/>
        </w:rPr>
        <w:t>議</w:t>
      </w:r>
      <w:r w:rsidR="00062841" w:rsidRPr="00886113">
        <w:rPr>
          <w:rFonts w:ascii="Times New Roman" w:cs="新細明體" w:hint="eastAsia"/>
          <w:color w:val="auto"/>
          <w:kern w:val="0"/>
          <w:sz w:val="36"/>
          <w:szCs w:val="36"/>
        </w:rPr>
        <w:t>長盃太極拳錦標賽</w:t>
      </w:r>
      <w:r w:rsidR="00954793" w:rsidRPr="00886113">
        <w:rPr>
          <w:rFonts w:ascii="Times New Roman" w:cs="新細明體" w:hint="eastAsia"/>
          <w:color w:val="auto"/>
          <w:kern w:val="0"/>
          <w:sz w:val="36"/>
          <w:szCs w:val="36"/>
        </w:rPr>
        <w:t>暨全民運動宣導活動實</w:t>
      </w:r>
      <w:r w:rsidR="00062841" w:rsidRPr="00886113">
        <w:rPr>
          <w:rFonts w:ascii="Times New Roman" w:cs="新細明體" w:hint="eastAsia"/>
          <w:color w:val="auto"/>
          <w:kern w:val="0"/>
          <w:sz w:val="36"/>
          <w:szCs w:val="36"/>
        </w:rPr>
        <w:t>施計畫</w:t>
      </w:r>
    </w:p>
    <w:p w14:paraId="2A1A94D3" w14:textId="77777777" w:rsidR="00E01578" w:rsidRPr="00886113" w:rsidRDefault="00E01578" w:rsidP="00A9148C">
      <w:pPr>
        <w:widowControl/>
        <w:spacing w:line="340" w:lineRule="exact"/>
        <w:jc w:val="center"/>
        <w:rPr>
          <w:rFonts w:ascii="Times New Roman" w:cs="新細明體"/>
          <w:color w:val="auto"/>
          <w:kern w:val="0"/>
          <w:sz w:val="36"/>
          <w:szCs w:val="36"/>
        </w:rPr>
      </w:pPr>
    </w:p>
    <w:p w14:paraId="58CC208B" w14:textId="77777777" w:rsidR="008E7D14" w:rsidRPr="00886113" w:rsidRDefault="008E7D14" w:rsidP="00FB62B6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ascii="Times New Roman" w:cs="新細明體"/>
          <w:color w:val="auto"/>
          <w:kern w:val="0"/>
          <w:sz w:val="26"/>
          <w:szCs w:val="26"/>
        </w:rPr>
      </w:pPr>
      <w:r w:rsidRPr="00886113">
        <w:rPr>
          <w:rFonts w:cs="標楷體" w:hint="eastAsia"/>
          <w:color w:val="auto"/>
          <w:kern w:val="0"/>
          <w:sz w:val="26"/>
          <w:szCs w:val="26"/>
        </w:rPr>
        <w:t>一、</w:t>
      </w:r>
      <w:r w:rsidRPr="00886113">
        <w:rPr>
          <w:rFonts w:ascii="Times New Roman" w:cs="新細明體" w:hint="eastAsia"/>
          <w:color w:val="auto"/>
          <w:kern w:val="0"/>
          <w:sz w:val="26"/>
          <w:szCs w:val="26"/>
        </w:rPr>
        <w:t>活動宗旨：</w:t>
      </w:r>
    </w:p>
    <w:p w14:paraId="2A094FAF" w14:textId="77777777" w:rsidR="00CB5A90" w:rsidRPr="00886113" w:rsidRDefault="00E04F81" w:rsidP="00FB62B6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     </w:t>
      </w:r>
      <w:r w:rsidR="00DF57E0" w:rsidRPr="00886113">
        <w:rPr>
          <w:rFonts w:hint="eastAsia"/>
          <w:sz w:val="26"/>
          <w:szCs w:val="26"/>
        </w:rPr>
        <w:t>1.</w:t>
      </w:r>
      <w:r w:rsidR="00CB5A90" w:rsidRPr="00886113">
        <w:rPr>
          <w:rFonts w:hint="eastAsia"/>
          <w:sz w:val="26"/>
          <w:szCs w:val="26"/>
        </w:rPr>
        <w:t>為宏揚中華傳統武術文化，提升太極拳技能，推展全民運動。</w:t>
      </w:r>
    </w:p>
    <w:p w14:paraId="4242C896" w14:textId="77777777" w:rsidR="0008129A" w:rsidRPr="00886113" w:rsidRDefault="00DF57E0" w:rsidP="00FB62B6">
      <w:pPr>
        <w:spacing w:line="340" w:lineRule="exac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86113">
        <w:rPr>
          <w:rFonts w:hint="eastAsia"/>
          <w:sz w:val="26"/>
          <w:szCs w:val="26"/>
        </w:rPr>
        <w:t xml:space="preserve">             </w:t>
      </w:r>
      <w:r w:rsidR="00CB5A90" w:rsidRPr="00886113">
        <w:rPr>
          <w:rFonts w:hint="eastAsia"/>
          <w:sz w:val="26"/>
          <w:szCs w:val="26"/>
        </w:rPr>
        <w:t>2.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響應高雄市議會《翻轉高雄成為環保與健康城市》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,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推廣全市環保及市</w:t>
      </w:r>
    </w:p>
    <w:p w14:paraId="1715FE6F" w14:textId="77777777" w:rsidR="0008129A" w:rsidRPr="00886113" w:rsidRDefault="0008129A" w:rsidP="00FB62B6">
      <w:pPr>
        <w:spacing w:line="340" w:lineRule="exac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 xml:space="preserve">              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民健康活動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,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改善空污、少子化及老齡化的社會問題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,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著重健康飲食、</w:t>
      </w:r>
    </w:p>
    <w:p w14:paraId="41CE96EE" w14:textId="77777777" w:rsidR="0008129A" w:rsidRPr="00886113" w:rsidRDefault="0008129A" w:rsidP="00FB62B6">
      <w:pPr>
        <w:spacing w:line="340" w:lineRule="exac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 xml:space="preserve">              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環境保護、資源回收及節能減碳等社區型健康活動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,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發揚太極拳武術之</w:t>
      </w:r>
    </w:p>
    <w:p w14:paraId="2D81018D" w14:textId="77777777" w:rsidR="00E111E3" w:rsidRPr="00886113" w:rsidRDefault="0008129A" w:rsidP="00FB62B6">
      <w:pPr>
        <w:spacing w:line="340" w:lineRule="exact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 xml:space="preserve">              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精神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,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達到強身健體之功效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, 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特舉辦</w:t>
      </w:r>
      <w:r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1</w:t>
      </w:r>
      <w:r w:rsidR="00384AC9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10</w:t>
      </w:r>
      <w:r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年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議長盃</w:t>
      </w:r>
      <w:r w:rsidR="00E111E3"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全民運動</w:t>
      </w:r>
      <w:r w:rsidR="00FD760B" w:rsidRPr="00886113">
        <w:rPr>
          <w:rFonts w:ascii="Arial" w:hAnsi="Arial" w:cs="Arial"/>
          <w:color w:val="222222"/>
          <w:sz w:val="26"/>
          <w:szCs w:val="26"/>
          <w:shd w:val="clear" w:color="auto" w:fill="FFFFFF"/>
        </w:rPr>
        <w:t>宣導活</w:t>
      </w:r>
    </w:p>
    <w:p w14:paraId="492556F0" w14:textId="77777777" w:rsidR="00FD760B" w:rsidRPr="00886113" w:rsidRDefault="00E111E3" w:rsidP="00FB62B6">
      <w:pPr>
        <w:spacing w:line="340" w:lineRule="exact"/>
        <w:rPr>
          <w:sz w:val="26"/>
          <w:szCs w:val="26"/>
        </w:rPr>
      </w:pPr>
      <w:r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 xml:space="preserve">               </w:t>
      </w:r>
      <w:r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動</w:t>
      </w:r>
      <w:r w:rsidR="003D3693" w:rsidRPr="00886113">
        <w:rPr>
          <w:rFonts w:ascii="Arial" w:hAnsi="Arial" w:cs="Arial" w:hint="eastAsia"/>
          <w:color w:val="222222"/>
          <w:sz w:val="26"/>
          <w:szCs w:val="26"/>
          <w:shd w:val="clear" w:color="auto" w:fill="FFFFFF"/>
        </w:rPr>
        <w:t>。</w:t>
      </w:r>
    </w:p>
    <w:p w14:paraId="3885116D" w14:textId="77777777" w:rsidR="00A20FFF" w:rsidRPr="00886113" w:rsidRDefault="00A67E1B" w:rsidP="00FB62B6">
      <w:pPr>
        <w:spacing w:line="340" w:lineRule="exact"/>
        <w:rPr>
          <w:color w:val="000000" w:themeColor="text1"/>
          <w:sz w:val="26"/>
          <w:szCs w:val="26"/>
        </w:rPr>
      </w:pPr>
      <w:r w:rsidRPr="00886113">
        <w:rPr>
          <w:rFonts w:hint="eastAsia"/>
          <w:color w:val="000000" w:themeColor="text1"/>
          <w:sz w:val="26"/>
          <w:szCs w:val="26"/>
        </w:rPr>
        <w:t>二、</w:t>
      </w:r>
      <w:r w:rsidR="008E7D14" w:rsidRPr="00886113">
        <w:rPr>
          <w:rFonts w:hint="eastAsia"/>
          <w:color w:val="000000" w:themeColor="text1"/>
          <w:sz w:val="26"/>
          <w:szCs w:val="26"/>
        </w:rPr>
        <w:t>指導單位：高雄市政府</w:t>
      </w:r>
      <w:r w:rsidR="00CD1FD1" w:rsidRPr="00886113">
        <w:rPr>
          <w:rFonts w:hint="eastAsia"/>
          <w:color w:val="000000" w:themeColor="text1"/>
          <w:sz w:val="26"/>
          <w:szCs w:val="26"/>
        </w:rPr>
        <w:t>、</w:t>
      </w:r>
      <w:r w:rsidR="00A20FFF" w:rsidRPr="00886113">
        <w:rPr>
          <w:rFonts w:hint="eastAsia"/>
          <w:color w:val="000000" w:themeColor="text1"/>
          <w:sz w:val="26"/>
          <w:szCs w:val="26"/>
        </w:rPr>
        <w:t>高雄市議會、</w:t>
      </w:r>
      <w:r w:rsidR="00AE209E" w:rsidRPr="00886113">
        <w:rPr>
          <w:rFonts w:hint="eastAsia"/>
          <w:color w:val="000000" w:themeColor="text1"/>
          <w:sz w:val="26"/>
          <w:szCs w:val="26"/>
        </w:rPr>
        <w:t>鄭光峰議員服務</w:t>
      </w:r>
      <w:r w:rsidR="00D861FE" w:rsidRPr="00886113">
        <w:rPr>
          <w:rFonts w:hint="eastAsia"/>
          <w:color w:val="000000" w:themeColor="text1"/>
          <w:sz w:val="26"/>
          <w:szCs w:val="26"/>
        </w:rPr>
        <w:t>處、</w:t>
      </w:r>
      <w:r w:rsidR="00B0769A" w:rsidRPr="00886113">
        <w:rPr>
          <w:rFonts w:hint="eastAsia"/>
          <w:color w:val="000000" w:themeColor="text1"/>
          <w:sz w:val="26"/>
          <w:szCs w:val="26"/>
        </w:rPr>
        <w:t>陳玫娟議員服務處。</w:t>
      </w:r>
    </w:p>
    <w:p w14:paraId="63FA4D13" w14:textId="77777777" w:rsidR="00062841" w:rsidRPr="00886113" w:rsidRDefault="00A67E1B" w:rsidP="00FB62B6">
      <w:pPr>
        <w:spacing w:line="340" w:lineRule="exact"/>
        <w:rPr>
          <w:color w:val="000000" w:themeColor="text1"/>
          <w:sz w:val="26"/>
          <w:szCs w:val="26"/>
        </w:rPr>
      </w:pPr>
      <w:r w:rsidRPr="00886113">
        <w:rPr>
          <w:rFonts w:hint="eastAsia"/>
          <w:color w:val="000000" w:themeColor="text1"/>
          <w:sz w:val="26"/>
          <w:szCs w:val="26"/>
        </w:rPr>
        <w:t>三、</w:t>
      </w:r>
      <w:r w:rsidR="008E7D14" w:rsidRPr="00886113">
        <w:rPr>
          <w:rFonts w:hint="eastAsia"/>
          <w:color w:val="000000" w:themeColor="text1"/>
          <w:sz w:val="26"/>
          <w:szCs w:val="26"/>
        </w:rPr>
        <w:t>主辦單位：</w:t>
      </w:r>
      <w:r w:rsidR="00CD1FD1" w:rsidRPr="00886113">
        <w:rPr>
          <w:rFonts w:hint="eastAsia"/>
          <w:color w:val="000000" w:themeColor="text1"/>
          <w:sz w:val="26"/>
          <w:szCs w:val="26"/>
        </w:rPr>
        <w:t>高雄市太極拳協會</w:t>
      </w:r>
    </w:p>
    <w:p w14:paraId="146BC0E0" w14:textId="77777777" w:rsidR="00955E91" w:rsidRPr="00886113" w:rsidRDefault="00955E91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>四、</w:t>
      </w:r>
      <w:r w:rsidR="00540754" w:rsidRPr="00886113">
        <w:rPr>
          <w:rFonts w:hint="eastAsia"/>
          <w:color w:val="auto"/>
          <w:sz w:val="26"/>
          <w:szCs w:val="26"/>
        </w:rPr>
        <w:t>協辦單位：高雄市</w:t>
      </w:r>
      <w:r w:rsidR="005F2BEF" w:rsidRPr="00886113">
        <w:rPr>
          <w:rFonts w:hint="eastAsia"/>
          <w:color w:val="auto"/>
          <w:sz w:val="26"/>
          <w:szCs w:val="26"/>
        </w:rPr>
        <w:t>政府運動發展局</w:t>
      </w:r>
      <w:r w:rsidR="003A49F7">
        <w:rPr>
          <w:rFonts w:hint="eastAsia"/>
          <w:color w:val="auto"/>
          <w:sz w:val="26"/>
          <w:szCs w:val="26"/>
        </w:rPr>
        <w:t>、高雄市五甲國小</w:t>
      </w:r>
      <w:r w:rsidR="00540754" w:rsidRPr="00886113">
        <w:rPr>
          <w:rFonts w:hint="eastAsia"/>
          <w:color w:val="auto"/>
          <w:sz w:val="26"/>
          <w:szCs w:val="26"/>
        </w:rPr>
        <w:t>、財團法人鄭子太極拳發展基金</w:t>
      </w:r>
    </w:p>
    <w:p w14:paraId="04D3053B" w14:textId="77777777" w:rsidR="00D861FE" w:rsidRPr="00886113" w:rsidRDefault="00735A00" w:rsidP="00540754">
      <w:pPr>
        <w:spacing w:line="340" w:lineRule="exact"/>
        <w:rPr>
          <w:color w:val="000000" w:themeColor="text1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>五</w:t>
      </w:r>
      <w:r w:rsidR="003B52AB" w:rsidRPr="00886113">
        <w:rPr>
          <w:rFonts w:hint="eastAsia"/>
          <w:color w:val="auto"/>
          <w:sz w:val="26"/>
          <w:szCs w:val="26"/>
        </w:rPr>
        <w:t>、</w:t>
      </w:r>
      <w:r w:rsidR="00540754" w:rsidRPr="00886113">
        <w:rPr>
          <w:rFonts w:hint="eastAsia"/>
          <w:color w:val="auto"/>
          <w:sz w:val="26"/>
          <w:szCs w:val="26"/>
        </w:rPr>
        <w:t>補助單位：高雄市政府</w:t>
      </w:r>
      <w:r w:rsidR="00540754" w:rsidRPr="00886113">
        <w:rPr>
          <w:rFonts w:hint="eastAsia"/>
          <w:color w:val="000000" w:themeColor="text1"/>
          <w:sz w:val="26"/>
          <w:szCs w:val="26"/>
        </w:rPr>
        <w:t>社會局會</w:t>
      </w:r>
    </w:p>
    <w:p w14:paraId="2E7C5039" w14:textId="77777777" w:rsidR="008E7D14" w:rsidRPr="00886113" w:rsidRDefault="00540754" w:rsidP="00FB62B6">
      <w:pPr>
        <w:spacing w:line="340" w:lineRule="exact"/>
        <w:ind w:left="1820" w:hangingChars="700" w:hanging="1820"/>
        <w:rPr>
          <w:color w:val="000000" w:themeColor="text1"/>
          <w:sz w:val="26"/>
          <w:szCs w:val="26"/>
        </w:rPr>
      </w:pPr>
      <w:r w:rsidRPr="00886113">
        <w:rPr>
          <w:rFonts w:hint="eastAsia"/>
          <w:color w:val="000000" w:themeColor="text1"/>
          <w:sz w:val="26"/>
          <w:szCs w:val="26"/>
        </w:rPr>
        <w:t>六</w:t>
      </w:r>
      <w:r w:rsidR="00D861FE" w:rsidRPr="00886113">
        <w:rPr>
          <w:rFonts w:hint="eastAsia"/>
          <w:color w:val="000000" w:themeColor="text1"/>
          <w:sz w:val="26"/>
          <w:szCs w:val="26"/>
        </w:rPr>
        <w:t>、</w:t>
      </w:r>
      <w:r w:rsidR="003B52AB" w:rsidRPr="00886113">
        <w:rPr>
          <w:rFonts w:cs="標楷體" w:hint="eastAsia"/>
          <w:color w:val="000000" w:themeColor="text1"/>
          <w:kern w:val="0"/>
          <w:sz w:val="26"/>
          <w:szCs w:val="26"/>
        </w:rPr>
        <w:t>比賽日期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：中華民國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1</w:t>
      </w:r>
      <w:r w:rsidR="00384AC9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10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年</w:t>
      </w:r>
      <w:r w:rsidR="00384AC9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7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月</w:t>
      </w:r>
      <w:r w:rsidR="00AE30EF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25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日八點三十分開幕典。</w:t>
      </w:r>
    </w:p>
    <w:p w14:paraId="721E5F7D" w14:textId="77777777" w:rsidR="00CD1FD1" w:rsidRPr="00886113" w:rsidRDefault="00540754" w:rsidP="00FB62B6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ascii="Times New Roman" w:cs="新細明體"/>
          <w:color w:val="000000" w:themeColor="text1"/>
          <w:kern w:val="0"/>
          <w:sz w:val="26"/>
          <w:szCs w:val="26"/>
        </w:rPr>
      </w:pPr>
      <w:r w:rsidRPr="00886113">
        <w:rPr>
          <w:rFonts w:cs="標楷體" w:hint="eastAsia"/>
          <w:color w:val="000000" w:themeColor="text1"/>
          <w:kern w:val="0"/>
          <w:sz w:val="26"/>
          <w:szCs w:val="26"/>
        </w:rPr>
        <w:t>七</w:t>
      </w:r>
      <w:r w:rsidR="008E7D14" w:rsidRPr="00886113">
        <w:rPr>
          <w:rFonts w:cs="標楷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比賽時間：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1</w:t>
      </w:r>
      <w:r w:rsidR="00384AC9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10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年</w:t>
      </w:r>
      <w:r w:rsidR="00384AC9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7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月</w:t>
      </w:r>
      <w:r w:rsidR="00AE30EF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25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日上午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9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時至下午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5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時</w:t>
      </w:r>
    </w:p>
    <w:p w14:paraId="124234E0" w14:textId="77777777" w:rsidR="008E7D14" w:rsidRPr="00886113" w:rsidRDefault="00540754" w:rsidP="00FB62B6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ascii="Times New Roman" w:hAnsi="Times New Roman"/>
          <w:color w:val="000000" w:themeColor="text1"/>
          <w:kern w:val="0"/>
          <w:sz w:val="26"/>
          <w:szCs w:val="26"/>
        </w:rPr>
      </w:pPr>
      <w:r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八</w:t>
      </w:r>
      <w:r w:rsidR="00CD1FD1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cs="標楷體" w:hint="eastAsia"/>
          <w:color w:val="000000" w:themeColor="text1"/>
          <w:kern w:val="0"/>
          <w:sz w:val="26"/>
          <w:szCs w:val="26"/>
        </w:rPr>
        <w:t>比賽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地點</w:t>
      </w:r>
      <w:r w:rsidR="003B52AB" w:rsidRPr="00886113">
        <w:rPr>
          <w:rFonts w:cs="新細明體" w:hint="eastAsia"/>
          <w:color w:val="000000" w:themeColor="text1"/>
          <w:kern w:val="0"/>
          <w:sz w:val="26"/>
          <w:szCs w:val="26"/>
        </w:rPr>
        <w:t>：高雄市</w:t>
      </w:r>
      <w:r w:rsidR="00596508">
        <w:rPr>
          <w:rFonts w:cs="新細明體" w:hint="eastAsia"/>
          <w:color w:val="000000" w:themeColor="text1"/>
          <w:kern w:val="0"/>
          <w:sz w:val="26"/>
          <w:szCs w:val="26"/>
        </w:rPr>
        <w:t>鳯山</w:t>
      </w:r>
      <w:r w:rsidR="003B52AB" w:rsidRPr="00886113">
        <w:rPr>
          <w:rFonts w:cs="新細明體" w:hint="eastAsia"/>
          <w:color w:val="000000" w:themeColor="text1"/>
          <w:kern w:val="0"/>
          <w:sz w:val="26"/>
          <w:szCs w:val="26"/>
        </w:rPr>
        <w:t>區</w:t>
      </w:r>
      <w:r w:rsidR="00596508">
        <w:rPr>
          <w:rFonts w:cs="新細明體" w:hint="eastAsia"/>
          <w:color w:val="000000" w:themeColor="text1"/>
          <w:kern w:val="0"/>
          <w:sz w:val="26"/>
          <w:szCs w:val="26"/>
        </w:rPr>
        <w:t>五甲二</w:t>
      </w:r>
      <w:r w:rsidR="003B52AB" w:rsidRPr="00886113">
        <w:rPr>
          <w:rFonts w:cs="新細明體" w:hint="eastAsia"/>
          <w:color w:val="000000" w:themeColor="text1"/>
          <w:kern w:val="0"/>
          <w:sz w:val="26"/>
          <w:szCs w:val="26"/>
        </w:rPr>
        <w:t>路</w:t>
      </w:r>
      <w:r w:rsidR="00596508">
        <w:rPr>
          <w:rFonts w:cs="新細明體" w:hint="eastAsia"/>
          <w:color w:val="000000" w:themeColor="text1"/>
          <w:kern w:val="0"/>
          <w:sz w:val="26"/>
          <w:szCs w:val="26"/>
        </w:rPr>
        <w:t>424</w:t>
      </w:r>
      <w:r w:rsidR="003B52AB" w:rsidRPr="00886113">
        <w:rPr>
          <w:rFonts w:cs="新細明體" w:hint="eastAsia"/>
          <w:color w:val="000000" w:themeColor="text1"/>
          <w:kern w:val="0"/>
          <w:sz w:val="26"/>
          <w:szCs w:val="26"/>
        </w:rPr>
        <w:t>號(高雄市</w:t>
      </w:r>
      <w:r w:rsidR="00596508">
        <w:rPr>
          <w:rFonts w:cs="新細明體" w:hint="eastAsia"/>
          <w:color w:val="000000" w:themeColor="text1"/>
          <w:kern w:val="0"/>
          <w:sz w:val="26"/>
          <w:szCs w:val="26"/>
        </w:rPr>
        <w:t>五甲國小</w:t>
      </w:r>
      <w:r w:rsidR="003B52AB" w:rsidRPr="00886113">
        <w:rPr>
          <w:rFonts w:cs="新細明體" w:hint="eastAsia"/>
          <w:color w:val="000000" w:themeColor="text1"/>
          <w:kern w:val="0"/>
          <w:sz w:val="26"/>
          <w:szCs w:val="26"/>
        </w:rPr>
        <w:t>)</w:t>
      </w:r>
    </w:p>
    <w:p w14:paraId="10F32F99" w14:textId="16CB39C6" w:rsidR="008E7D14" w:rsidRPr="00886113" w:rsidRDefault="00540754" w:rsidP="00FB62B6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cs="新細明體"/>
          <w:color w:val="000000" w:themeColor="text1"/>
          <w:kern w:val="0"/>
          <w:sz w:val="26"/>
          <w:szCs w:val="26"/>
        </w:rPr>
      </w:pPr>
      <w:r w:rsidRPr="00886113">
        <w:rPr>
          <w:rFonts w:cs="標楷體" w:hint="eastAsia"/>
          <w:color w:val="000000" w:themeColor="text1"/>
          <w:kern w:val="0"/>
          <w:sz w:val="26"/>
          <w:szCs w:val="26"/>
        </w:rPr>
        <w:t>九</w:t>
      </w:r>
      <w:r w:rsidR="008E7D14" w:rsidRPr="00886113">
        <w:rPr>
          <w:rFonts w:cs="標楷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cs="標楷體" w:hint="eastAsia"/>
          <w:color w:val="000000" w:themeColor="text1"/>
          <w:kern w:val="0"/>
          <w:sz w:val="26"/>
          <w:szCs w:val="26"/>
        </w:rPr>
        <w:t>報名日期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：</w:t>
      </w:r>
      <w:r w:rsidR="003B52AB" w:rsidRPr="008C258A">
        <w:rPr>
          <w:rFonts w:ascii="Times New Roman" w:cs="新細明體" w:hint="eastAsia"/>
          <w:color w:val="000000" w:themeColor="text1"/>
          <w:kern w:val="0"/>
          <w:sz w:val="26"/>
          <w:szCs w:val="26"/>
          <w:highlight w:val="yellow"/>
        </w:rPr>
        <w:t>即日起</w:t>
      </w:r>
      <w:r w:rsidR="003B52AB" w:rsidRPr="008C258A">
        <w:rPr>
          <w:rFonts w:hint="eastAsia"/>
          <w:color w:val="000000" w:themeColor="text1"/>
          <w:sz w:val="26"/>
          <w:szCs w:val="26"/>
          <w:highlight w:val="yellow"/>
        </w:rPr>
        <w:t>至</w:t>
      </w:r>
      <w:r w:rsidR="003B52AB" w:rsidRPr="008C258A">
        <w:rPr>
          <w:rFonts w:ascii="Times New Roman" w:hAnsi="Times New Roman"/>
          <w:color w:val="000000" w:themeColor="text1"/>
          <w:kern w:val="0"/>
          <w:sz w:val="26"/>
          <w:szCs w:val="26"/>
          <w:highlight w:val="yellow"/>
        </w:rPr>
        <w:t>1</w:t>
      </w:r>
      <w:r w:rsidR="00384AC9" w:rsidRPr="008C258A">
        <w:rPr>
          <w:rFonts w:ascii="Times New Roman" w:hAnsi="Times New Roman" w:hint="eastAsia"/>
          <w:color w:val="000000" w:themeColor="text1"/>
          <w:kern w:val="0"/>
          <w:sz w:val="26"/>
          <w:szCs w:val="26"/>
          <w:highlight w:val="yellow"/>
        </w:rPr>
        <w:t>10</w:t>
      </w:r>
      <w:r w:rsidR="003B52AB" w:rsidRPr="008C258A">
        <w:rPr>
          <w:rFonts w:ascii="Times New Roman" w:hAnsi="Times New Roman"/>
          <w:color w:val="000000" w:themeColor="text1"/>
          <w:kern w:val="0"/>
          <w:sz w:val="26"/>
          <w:szCs w:val="26"/>
          <w:highlight w:val="yellow"/>
        </w:rPr>
        <w:t>年</w:t>
      </w:r>
      <w:r w:rsidR="003259AD" w:rsidRPr="008C258A">
        <w:rPr>
          <w:rFonts w:ascii="Times New Roman" w:hAnsi="Times New Roman" w:hint="eastAsia"/>
          <w:color w:val="000000" w:themeColor="text1"/>
          <w:kern w:val="0"/>
          <w:sz w:val="26"/>
          <w:szCs w:val="26"/>
          <w:highlight w:val="yellow"/>
        </w:rPr>
        <w:t>5</w:t>
      </w:r>
      <w:r w:rsidR="003B52AB" w:rsidRPr="008C258A">
        <w:rPr>
          <w:rFonts w:ascii="Times New Roman" w:hAnsi="Times New Roman"/>
          <w:color w:val="000000" w:themeColor="text1"/>
          <w:kern w:val="0"/>
          <w:sz w:val="26"/>
          <w:szCs w:val="26"/>
          <w:highlight w:val="yellow"/>
        </w:rPr>
        <w:t>月</w:t>
      </w:r>
      <w:r w:rsidR="008C258A" w:rsidRPr="008C258A">
        <w:rPr>
          <w:rFonts w:ascii="Times New Roman" w:hAnsi="Times New Roman" w:hint="eastAsia"/>
          <w:color w:val="000000" w:themeColor="text1"/>
          <w:kern w:val="0"/>
          <w:sz w:val="26"/>
          <w:szCs w:val="26"/>
          <w:highlight w:val="yellow"/>
        </w:rPr>
        <w:t>3</w:t>
      </w:r>
      <w:r w:rsidR="00860287" w:rsidRPr="008C258A">
        <w:rPr>
          <w:rFonts w:ascii="Times New Roman" w:hAnsi="Times New Roman" w:hint="eastAsia"/>
          <w:color w:val="000000" w:themeColor="text1"/>
          <w:kern w:val="0"/>
          <w:sz w:val="26"/>
          <w:szCs w:val="26"/>
          <w:highlight w:val="yellow"/>
        </w:rPr>
        <w:t>1</w:t>
      </w:r>
      <w:r w:rsidR="003B52AB" w:rsidRPr="008C258A">
        <w:rPr>
          <w:rFonts w:ascii="Times New Roman" w:hAnsi="Times New Roman"/>
          <w:color w:val="000000" w:themeColor="text1"/>
          <w:kern w:val="0"/>
          <w:sz w:val="26"/>
          <w:szCs w:val="26"/>
          <w:highlight w:val="yellow"/>
        </w:rPr>
        <w:t>日</w:t>
      </w:r>
      <w:r w:rsidR="003B52AB" w:rsidRPr="008C258A">
        <w:rPr>
          <w:rFonts w:ascii="Times New Roman" w:cs="新細明體" w:hint="eastAsia"/>
          <w:color w:val="000000" w:themeColor="text1"/>
          <w:kern w:val="0"/>
          <w:sz w:val="26"/>
          <w:szCs w:val="26"/>
          <w:highlight w:val="yellow"/>
        </w:rPr>
        <w:t>止</w:t>
      </w:r>
      <w:r w:rsidR="003B52AB" w:rsidRPr="00C50735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，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逾期不予受理。</w:t>
      </w:r>
    </w:p>
    <w:p w14:paraId="5C75B93A" w14:textId="77777777" w:rsidR="003B52AB" w:rsidRPr="00886113" w:rsidRDefault="00540754" w:rsidP="00FB62B6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ascii="Times New Roman" w:cs="新細明體"/>
          <w:color w:val="000000" w:themeColor="text1"/>
          <w:kern w:val="0"/>
          <w:sz w:val="26"/>
          <w:szCs w:val="26"/>
        </w:rPr>
      </w:pPr>
      <w:r w:rsidRPr="00886113">
        <w:rPr>
          <w:rFonts w:cs="標楷體" w:hint="eastAsia"/>
          <w:color w:val="000000" w:themeColor="text1"/>
          <w:kern w:val="0"/>
          <w:sz w:val="26"/>
          <w:szCs w:val="26"/>
        </w:rPr>
        <w:t>十</w:t>
      </w:r>
      <w:r w:rsidR="008E7D14" w:rsidRPr="00886113">
        <w:rPr>
          <w:rFonts w:cs="標楷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cs="標楷體" w:hint="eastAsia"/>
          <w:color w:val="000000" w:themeColor="text1"/>
          <w:kern w:val="0"/>
          <w:sz w:val="26"/>
          <w:szCs w:val="26"/>
        </w:rPr>
        <w:t>報名地點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：高雄市太極拳協會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(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高雄市鼓山區明華路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255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號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3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樓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)</w:t>
      </w:r>
    </w:p>
    <w:p w14:paraId="2B4FCC33" w14:textId="77777777" w:rsidR="003B52AB" w:rsidRPr="00886113" w:rsidRDefault="003B52AB" w:rsidP="00FB62B6">
      <w:pPr>
        <w:widowControl/>
        <w:tabs>
          <w:tab w:val="num" w:pos="480"/>
        </w:tabs>
        <w:spacing w:line="340" w:lineRule="exact"/>
        <w:ind w:leftChars="150" w:left="480" w:firstLineChars="500" w:firstLine="1300"/>
        <w:jc w:val="both"/>
        <w:rPr>
          <w:rFonts w:ascii="Times New Roman" w:cs="新細明體"/>
          <w:color w:val="000000" w:themeColor="text1"/>
          <w:kern w:val="0"/>
          <w:sz w:val="26"/>
          <w:szCs w:val="26"/>
        </w:rPr>
      </w:pPr>
      <w:r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電話：</w:t>
      </w:r>
      <w:r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 xml:space="preserve">07-5521895  </w:t>
      </w:r>
      <w:r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傳真：</w:t>
      </w:r>
      <w:r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07-5529597</w:t>
      </w:r>
    </w:p>
    <w:p w14:paraId="2F598A1C" w14:textId="77777777" w:rsidR="008E7D14" w:rsidRPr="00886113" w:rsidRDefault="008E7D14" w:rsidP="00FB62B6">
      <w:pPr>
        <w:widowControl/>
        <w:tabs>
          <w:tab w:val="num" w:pos="480"/>
        </w:tabs>
        <w:spacing w:line="340" w:lineRule="exact"/>
        <w:ind w:left="480" w:hanging="480"/>
        <w:jc w:val="both"/>
        <w:rPr>
          <w:rFonts w:ascii="Times New Roman" w:cs="新細明體"/>
          <w:color w:val="000000" w:themeColor="text1"/>
          <w:kern w:val="0"/>
          <w:sz w:val="26"/>
          <w:szCs w:val="26"/>
        </w:rPr>
      </w:pPr>
      <w:r w:rsidRPr="00886113">
        <w:rPr>
          <w:rFonts w:cs="標楷體" w:hint="eastAsia"/>
          <w:color w:val="000000" w:themeColor="text1"/>
          <w:kern w:val="0"/>
          <w:sz w:val="26"/>
          <w:szCs w:val="26"/>
        </w:rPr>
        <w:t>十</w:t>
      </w:r>
      <w:r w:rsidR="00540754" w:rsidRPr="00886113">
        <w:rPr>
          <w:rFonts w:cs="標楷體" w:hint="eastAsia"/>
          <w:color w:val="000000" w:themeColor="text1"/>
          <w:kern w:val="0"/>
          <w:sz w:val="26"/>
          <w:szCs w:val="26"/>
        </w:rPr>
        <w:t>一</w:t>
      </w:r>
      <w:r w:rsidRPr="00886113">
        <w:rPr>
          <w:rFonts w:cs="標楷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cs="標楷體" w:hint="eastAsia"/>
          <w:color w:val="000000" w:themeColor="text1"/>
          <w:kern w:val="0"/>
          <w:sz w:val="26"/>
          <w:szCs w:val="26"/>
        </w:rPr>
        <w:t>抽籤日期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：中華民國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1</w:t>
      </w:r>
      <w:r w:rsidR="00384AC9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10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年</w:t>
      </w:r>
      <w:r w:rsidR="00384AC9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6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月</w:t>
      </w:r>
      <w:r w:rsidR="00AE30EF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16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日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(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星期三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)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下午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2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時</w:t>
      </w:r>
    </w:p>
    <w:p w14:paraId="191415E3" w14:textId="77777777" w:rsidR="008E7D14" w:rsidRPr="00886113" w:rsidRDefault="00540754" w:rsidP="00FB62B6">
      <w:pPr>
        <w:tabs>
          <w:tab w:val="num" w:pos="720"/>
        </w:tabs>
        <w:spacing w:line="340" w:lineRule="exact"/>
        <w:ind w:left="480" w:hanging="480"/>
        <w:jc w:val="both"/>
        <w:rPr>
          <w:rFonts w:ascii="Times New Roman" w:cs="新細明體"/>
          <w:color w:val="000000" w:themeColor="text1"/>
          <w:kern w:val="0"/>
          <w:sz w:val="26"/>
          <w:szCs w:val="26"/>
        </w:rPr>
      </w:pPr>
      <w:r w:rsidRPr="00886113">
        <w:rPr>
          <w:rFonts w:cs="標楷體" w:hint="eastAsia"/>
          <w:color w:val="000000" w:themeColor="text1"/>
          <w:kern w:val="0"/>
          <w:sz w:val="26"/>
          <w:szCs w:val="26"/>
        </w:rPr>
        <w:t>十二</w:t>
      </w:r>
      <w:r w:rsidR="008E7D14" w:rsidRPr="00886113">
        <w:rPr>
          <w:rFonts w:cs="標楷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cs="標楷體" w:hint="eastAsia"/>
          <w:color w:val="000000" w:themeColor="text1"/>
          <w:kern w:val="0"/>
          <w:sz w:val="26"/>
          <w:szCs w:val="26"/>
        </w:rPr>
        <w:t>抽籤地點：高雄市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鼓山區明華路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255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號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3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樓</w:t>
      </w:r>
    </w:p>
    <w:p w14:paraId="32986468" w14:textId="77777777" w:rsidR="00CC6739" w:rsidRPr="00886113" w:rsidRDefault="00540754" w:rsidP="00FB62B6">
      <w:pPr>
        <w:tabs>
          <w:tab w:val="num" w:pos="720"/>
        </w:tabs>
        <w:spacing w:line="340" w:lineRule="exact"/>
        <w:ind w:left="480" w:hanging="480"/>
        <w:jc w:val="both"/>
        <w:rPr>
          <w:rFonts w:ascii="Times New Roman" w:cs="新細明體"/>
          <w:color w:val="000000" w:themeColor="text1"/>
          <w:kern w:val="0"/>
          <w:sz w:val="26"/>
          <w:szCs w:val="26"/>
        </w:rPr>
      </w:pPr>
      <w:r w:rsidRPr="00886113">
        <w:rPr>
          <w:rFonts w:cs="標楷體" w:hint="eastAsia"/>
          <w:color w:val="000000" w:themeColor="text1"/>
          <w:kern w:val="0"/>
          <w:sz w:val="26"/>
          <w:szCs w:val="26"/>
        </w:rPr>
        <w:t>十三</w:t>
      </w:r>
      <w:r w:rsidR="008E7D14" w:rsidRPr="00886113">
        <w:rPr>
          <w:rFonts w:cs="標楷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報到時間：中華民國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1</w:t>
      </w:r>
      <w:r w:rsidR="00384AC9">
        <w:rPr>
          <w:rFonts w:ascii="Times New Roman" w:hAnsi="Times New Roman" w:hint="eastAsia"/>
          <w:color w:val="000000" w:themeColor="text1"/>
          <w:kern w:val="0"/>
          <w:sz w:val="26"/>
          <w:szCs w:val="26"/>
        </w:rPr>
        <w:t>10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年</w:t>
      </w:r>
      <w:r w:rsidR="00384AC9">
        <w:rPr>
          <w:rFonts w:ascii="Times New Roman" w:hAnsi="Times New Roman" w:hint="eastAsia"/>
          <w:color w:val="000000" w:themeColor="text1"/>
          <w:kern w:val="0"/>
          <w:sz w:val="26"/>
          <w:szCs w:val="26"/>
        </w:rPr>
        <w:t>7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月</w:t>
      </w:r>
      <w:r w:rsidR="008C4C11">
        <w:rPr>
          <w:rFonts w:ascii="Times New Roman" w:hAnsi="Times New Roman" w:hint="eastAsia"/>
          <w:color w:val="000000" w:themeColor="text1"/>
          <w:kern w:val="0"/>
          <w:sz w:val="26"/>
          <w:szCs w:val="26"/>
        </w:rPr>
        <w:t>25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日</w:t>
      </w:r>
      <w:r w:rsidR="003B52AB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 xml:space="preserve"> 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上午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7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時至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8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時</w:t>
      </w:r>
      <w:r w:rsidR="003B52AB" w:rsidRPr="00886113">
        <w:rPr>
          <w:rFonts w:hint="eastAsia"/>
          <w:color w:val="000000" w:themeColor="text1"/>
          <w:sz w:val="26"/>
          <w:szCs w:val="26"/>
        </w:rPr>
        <w:t>。</w:t>
      </w:r>
    </w:p>
    <w:p w14:paraId="1B50B370" w14:textId="77777777" w:rsidR="008E7D14" w:rsidRPr="00886113" w:rsidRDefault="00540754" w:rsidP="00FB62B6">
      <w:pPr>
        <w:tabs>
          <w:tab w:val="num" w:pos="720"/>
        </w:tabs>
        <w:spacing w:line="340" w:lineRule="exact"/>
        <w:ind w:left="480" w:hanging="480"/>
        <w:jc w:val="both"/>
        <w:rPr>
          <w:color w:val="000000" w:themeColor="text1"/>
          <w:sz w:val="26"/>
          <w:szCs w:val="26"/>
        </w:rPr>
      </w:pPr>
      <w:r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十四</w:t>
      </w:r>
      <w:r w:rsidR="008E7D14" w:rsidRPr="00886113">
        <w:rPr>
          <w:rFonts w:ascii="Times New Roman" w:cs="新細明體" w:hint="eastAsia"/>
          <w:color w:val="000000" w:themeColor="text1"/>
          <w:kern w:val="0"/>
          <w:sz w:val="26"/>
          <w:szCs w:val="26"/>
        </w:rPr>
        <w:t>、</w:t>
      </w:r>
      <w:r w:rsidR="003B52AB" w:rsidRPr="00886113">
        <w:rPr>
          <w:rFonts w:hint="eastAsia"/>
          <w:color w:val="000000" w:themeColor="text1"/>
          <w:sz w:val="26"/>
          <w:szCs w:val="26"/>
        </w:rPr>
        <w:t>領隊、裁判會議：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1</w:t>
      </w:r>
      <w:r w:rsidR="00384AC9">
        <w:rPr>
          <w:rFonts w:ascii="Times New Roman" w:hAnsi="Times New Roman" w:hint="eastAsia"/>
          <w:color w:val="000000" w:themeColor="text1"/>
          <w:kern w:val="0"/>
          <w:sz w:val="26"/>
          <w:szCs w:val="26"/>
        </w:rPr>
        <w:t>10</w:t>
      </w:r>
      <w:r w:rsidR="003B52AB" w:rsidRPr="00886113">
        <w:rPr>
          <w:rFonts w:ascii="Times New Roman"/>
          <w:color w:val="000000" w:themeColor="text1"/>
          <w:sz w:val="26"/>
          <w:szCs w:val="26"/>
        </w:rPr>
        <w:t>年</w:t>
      </w:r>
      <w:r w:rsidR="00384AC9">
        <w:rPr>
          <w:rFonts w:ascii="Times New Roman" w:hint="eastAsia"/>
          <w:color w:val="000000" w:themeColor="text1"/>
          <w:sz w:val="26"/>
          <w:szCs w:val="26"/>
        </w:rPr>
        <w:t>7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月</w:t>
      </w:r>
      <w:r w:rsidR="008C4C11">
        <w:rPr>
          <w:rFonts w:hint="eastAsia"/>
          <w:color w:val="000000" w:themeColor="text1"/>
          <w:kern w:val="0"/>
          <w:sz w:val="26"/>
          <w:szCs w:val="26"/>
        </w:rPr>
        <w:t>25</w:t>
      </w:r>
      <w:r w:rsidR="003B52AB" w:rsidRPr="00886113">
        <w:rPr>
          <w:rFonts w:ascii="Times New Roman" w:hAnsi="Times New Roman"/>
          <w:color w:val="000000" w:themeColor="text1"/>
          <w:kern w:val="0"/>
          <w:sz w:val="26"/>
          <w:szCs w:val="26"/>
        </w:rPr>
        <w:t>日</w:t>
      </w:r>
      <w:r w:rsidR="003B52AB" w:rsidRPr="0088611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B52AB" w:rsidRPr="00886113">
        <w:rPr>
          <w:rFonts w:ascii="Times New Roman"/>
          <w:color w:val="000000" w:themeColor="text1"/>
          <w:sz w:val="26"/>
          <w:szCs w:val="26"/>
        </w:rPr>
        <w:t>上午</w:t>
      </w:r>
      <w:r w:rsidR="003B52AB" w:rsidRPr="00886113">
        <w:rPr>
          <w:rFonts w:ascii="Times New Roman" w:hint="eastAsia"/>
          <w:color w:val="000000" w:themeColor="text1"/>
          <w:sz w:val="26"/>
          <w:szCs w:val="26"/>
        </w:rPr>
        <w:t>7</w:t>
      </w:r>
      <w:r w:rsidR="003B52AB" w:rsidRPr="00886113">
        <w:rPr>
          <w:rFonts w:ascii="Times New Roman" w:hint="eastAsia"/>
          <w:color w:val="000000" w:themeColor="text1"/>
          <w:sz w:val="26"/>
          <w:szCs w:val="26"/>
        </w:rPr>
        <w:t>時</w:t>
      </w:r>
      <w:r w:rsidR="003B52AB" w:rsidRPr="00886113">
        <w:rPr>
          <w:rFonts w:ascii="Times New Roman" w:hint="eastAsia"/>
          <w:color w:val="000000" w:themeColor="text1"/>
          <w:sz w:val="26"/>
          <w:szCs w:val="26"/>
        </w:rPr>
        <w:t>30</w:t>
      </w:r>
      <w:r w:rsidR="003B52AB" w:rsidRPr="00886113">
        <w:rPr>
          <w:rFonts w:ascii="Times New Roman" w:hint="eastAsia"/>
          <w:color w:val="000000" w:themeColor="text1"/>
          <w:sz w:val="26"/>
          <w:szCs w:val="26"/>
        </w:rPr>
        <w:t>分至</w:t>
      </w:r>
      <w:r w:rsidR="003B52AB" w:rsidRPr="00886113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3B52AB" w:rsidRPr="00886113">
        <w:rPr>
          <w:rFonts w:ascii="Times New Roman"/>
          <w:color w:val="000000" w:themeColor="text1"/>
          <w:sz w:val="26"/>
          <w:szCs w:val="26"/>
        </w:rPr>
        <w:t>時</w:t>
      </w:r>
      <w:r w:rsidR="003B52AB" w:rsidRPr="00886113">
        <w:rPr>
          <w:rFonts w:hint="eastAsia"/>
          <w:color w:val="000000" w:themeColor="text1"/>
          <w:sz w:val="26"/>
          <w:szCs w:val="26"/>
        </w:rPr>
        <w:t>。</w:t>
      </w:r>
      <w:r w:rsidR="003B52AB" w:rsidRPr="00886113">
        <w:rPr>
          <w:rFonts w:cs="新細明體" w:hint="eastAsia"/>
          <w:color w:val="000000" w:themeColor="text1"/>
          <w:kern w:val="0"/>
          <w:sz w:val="26"/>
          <w:szCs w:val="26"/>
        </w:rPr>
        <w:t>(高雄市立技擊館)</w:t>
      </w:r>
    </w:p>
    <w:p w14:paraId="0200985F" w14:textId="77777777" w:rsidR="003B52AB" w:rsidRPr="00886113" w:rsidRDefault="00540754" w:rsidP="00FB62B6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color w:val="000000" w:themeColor="text1"/>
          <w:sz w:val="26"/>
          <w:szCs w:val="26"/>
        </w:rPr>
        <w:t>十五</w:t>
      </w:r>
      <w:r w:rsidR="008E7D14" w:rsidRPr="00886113">
        <w:rPr>
          <w:rFonts w:hint="eastAsia"/>
          <w:color w:val="000000" w:themeColor="text1"/>
          <w:sz w:val="26"/>
          <w:szCs w:val="26"/>
        </w:rPr>
        <w:t>、</w:t>
      </w:r>
      <w:r w:rsidR="003B52AB" w:rsidRPr="00886113">
        <w:rPr>
          <w:rFonts w:hint="eastAsia"/>
          <w:sz w:val="26"/>
          <w:szCs w:val="26"/>
        </w:rPr>
        <w:t>參賽單位：擬請以下友會(班)參加</w:t>
      </w:r>
    </w:p>
    <w:p w14:paraId="6BE22F54" w14:textId="77777777" w:rsidR="003B52AB" w:rsidRPr="00886113" w:rsidRDefault="003B52AB" w:rsidP="00FB62B6">
      <w:pPr>
        <w:spacing w:line="340" w:lineRule="exact"/>
        <w:ind w:firstLineChars="100" w:firstLine="260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(一)高雄市太極拳協會各行政區教練場及縣市合併新區之太極拳教練場。</w:t>
      </w:r>
    </w:p>
    <w:p w14:paraId="5F3E99E9" w14:textId="77777777" w:rsidR="003B52AB" w:rsidRPr="00886113" w:rsidRDefault="003B52AB" w:rsidP="00FB62B6">
      <w:pPr>
        <w:spacing w:line="340" w:lineRule="exact"/>
        <w:ind w:left="975" w:hangingChars="375" w:hanging="975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(二)高雄市薪傳鄭子太極拳協會、高雄市綜合太極拳協會、高雄市陳氏世傳太極拳</w:t>
      </w:r>
    </w:p>
    <w:p w14:paraId="7FA35BE1" w14:textId="77777777" w:rsidR="003B52AB" w:rsidRPr="00886113" w:rsidRDefault="003B52AB" w:rsidP="00FB62B6">
      <w:pPr>
        <w:spacing w:line="340" w:lineRule="exact"/>
        <w:ind w:left="975" w:hangingChars="375" w:hanging="975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  協會、高雄市太極拳八卦掌協會、高雄市八卦掌推手委員會、高雄市陳氏太極</w:t>
      </w:r>
    </w:p>
    <w:p w14:paraId="3908B795" w14:textId="77777777" w:rsidR="003B52AB" w:rsidRPr="00886113" w:rsidRDefault="003B52AB" w:rsidP="00FB62B6">
      <w:pPr>
        <w:spacing w:line="340" w:lineRule="exact"/>
        <w:ind w:left="975" w:hangingChars="375" w:hanging="975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  拳協會、高雄市中鋼太極拳社、高雄市楊氏太極拳協會、高雄市龍鳳太極拳協</w:t>
      </w:r>
    </w:p>
    <w:p w14:paraId="1E7797E3" w14:textId="77777777" w:rsidR="003B52AB" w:rsidRPr="00886113" w:rsidRDefault="003B52AB" w:rsidP="00FB62B6">
      <w:pPr>
        <w:spacing w:line="340" w:lineRule="exact"/>
        <w:ind w:left="975" w:hangingChars="375" w:hanging="975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  會、高雄市李派太極拳推廣協會、高雄市路竹太極拳協會、高雄市北薪傳鄭子</w:t>
      </w:r>
    </w:p>
    <w:p w14:paraId="6D0AA140" w14:textId="77777777" w:rsidR="003B52AB" w:rsidRPr="00886113" w:rsidRDefault="003B52AB" w:rsidP="00FB62B6">
      <w:pPr>
        <w:spacing w:line="340" w:lineRule="exact"/>
        <w:ind w:left="975" w:hangingChars="375" w:hanging="975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  太極拳協會、</w:t>
      </w:r>
      <w:r w:rsidRPr="00886113">
        <w:rPr>
          <w:rFonts w:ascii="Arial" w:hAnsi="Arial" w:cs="Arial"/>
          <w:sz w:val="26"/>
          <w:szCs w:val="26"/>
        </w:rPr>
        <w:t>高雄市橋頭太極養生協會</w:t>
      </w:r>
      <w:r w:rsidRPr="00886113">
        <w:rPr>
          <w:rFonts w:hint="eastAsia"/>
          <w:sz w:val="26"/>
          <w:szCs w:val="26"/>
        </w:rPr>
        <w:t>、高雄市阿蓮太極拳協會、高雄市九九</w:t>
      </w:r>
    </w:p>
    <w:p w14:paraId="4BD90085" w14:textId="77777777" w:rsidR="003B52AB" w:rsidRPr="00886113" w:rsidRDefault="003B52AB" w:rsidP="00FB62B6">
      <w:pPr>
        <w:spacing w:line="340" w:lineRule="exact"/>
        <w:ind w:left="975" w:hangingChars="375" w:hanging="975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  太極拳道協會、高雄市武當趙堡太極拳協會、高雄市太</w:t>
      </w:r>
      <w:r w:rsidRPr="00886113">
        <w:rPr>
          <w:rFonts w:hint="eastAsia"/>
          <w:color w:val="auto"/>
          <w:sz w:val="26"/>
          <w:szCs w:val="26"/>
        </w:rPr>
        <w:t>極拳推廣學會、高雄市</w:t>
      </w:r>
    </w:p>
    <w:p w14:paraId="5EF5DA49" w14:textId="77777777" w:rsidR="004A45ED" w:rsidRPr="00886113" w:rsidRDefault="003B52AB" w:rsidP="004A45ED">
      <w:pPr>
        <w:spacing w:line="340" w:lineRule="exact"/>
        <w:ind w:left="975" w:hangingChars="375" w:hanging="975"/>
        <w:rPr>
          <w:color w:val="auto"/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  </w:t>
      </w:r>
      <w:r w:rsidRPr="00886113">
        <w:rPr>
          <w:rFonts w:hint="eastAsia"/>
          <w:color w:val="auto"/>
          <w:sz w:val="26"/>
          <w:szCs w:val="26"/>
        </w:rPr>
        <w:t>武宗學會、高雄市下庄太極拳協會、高雄市慢輕學社、</w:t>
      </w:r>
      <w:r w:rsidR="004A45ED" w:rsidRPr="00886113">
        <w:rPr>
          <w:rFonts w:hint="eastAsia"/>
          <w:color w:val="auto"/>
          <w:sz w:val="26"/>
          <w:szCs w:val="26"/>
        </w:rPr>
        <w:t>高雄市海峽兩岸太極拳</w:t>
      </w:r>
    </w:p>
    <w:p w14:paraId="18C418E9" w14:textId="77777777" w:rsidR="004F4E54" w:rsidRPr="00371595" w:rsidRDefault="004A45ED" w:rsidP="00FB62B6">
      <w:pPr>
        <w:spacing w:line="340" w:lineRule="exact"/>
        <w:rPr>
          <w:rFonts w:cs="新細明體"/>
          <w:color w:val="000000" w:themeColor="text1"/>
          <w:kern w:val="0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 xml:space="preserve">          交流協會</w:t>
      </w:r>
      <w:r w:rsidR="003B52AB" w:rsidRPr="00886113">
        <w:rPr>
          <w:rFonts w:hint="eastAsia"/>
          <w:color w:val="auto"/>
          <w:sz w:val="26"/>
          <w:szCs w:val="26"/>
        </w:rPr>
        <w:t xml:space="preserve">。        </w:t>
      </w:r>
    </w:p>
    <w:p w14:paraId="35FC55D2" w14:textId="77777777" w:rsidR="003B52AB" w:rsidRPr="00886113" w:rsidRDefault="008E7D14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sz w:val="26"/>
          <w:szCs w:val="26"/>
        </w:rPr>
        <w:t>十</w:t>
      </w:r>
      <w:r w:rsidR="00540754" w:rsidRPr="00886113">
        <w:rPr>
          <w:rFonts w:hint="eastAsia"/>
          <w:sz w:val="26"/>
          <w:szCs w:val="26"/>
        </w:rPr>
        <w:t>六</w:t>
      </w:r>
      <w:r w:rsidRPr="00886113">
        <w:rPr>
          <w:rFonts w:hint="eastAsia"/>
          <w:sz w:val="26"/>
          <w:szCs w:val="26"/>
        </w:rPr>
        <w:t>、</w:t>
      </w:r>
      <w:r w:rsidR="003B52AB" w:rsidRPr="00886113">
        <w:rPr>
          <w:rFonts w:hint="eastAsia"/>
          <w:color w:val="auto"/>
          <w:sz w:val="26"/>
          <w:szCs w:val="26"/>
        </w:rPr>
        <w:t>參加資格：</w:t>
      </w:r>
    </w:p>
    <w:p w14:paraId="2C753574" w14:textId="77777777" w:rsidR="003B52AB" w:rsidRPr="00886113" w:rsidRDefault="003B52AB" w:rsidP="00FB62B6">
      <w:pPr>
        <w:spacing w:line="340" w:lineRule="exact"/>
        <w:rPr>
          <w:color w:val="000000" w:themeColor="text1"/>
          <w:sz w:val="26"/>
          <w:szCs w:val="26"/>
        </w:rPr>
      </w:pPr>
      <w:r w:rsidRPr="00886113">
        <w:rPr>
          <w:rFonts w:hint="eastAsia"/>
          <w:color w:val="000000" w:themeColor="text1"/>
          <w:sz w:val="26"/>
          <w:szCs w:val="26"/>
        </w:rPr>
        <w:t xml:space="preserve">        1.本市愛好太極拳者。</w:t>
      </w:r>
    </w:p>
    <w:p w14:paraId="279066A7" w14:textId="77777777" w:rsidR="003B52AB" w:rsidRDefault="00540754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>十七</w:t>
      </w:r>
      <w:r w:rsidR="008E7D14" w:rsidRPr="00886113">
        <w:rPr>
          <w:rFonts w:hint="eastAsia"/>
          <w:color w:val="auto"/>
          <w:sz w:val="26"/>
          <w:szCs w:val="26"/>
        </w:rPr>
        <w:t>、</w:t>
      </w:r>
      <w:r w:rsidR="003B52AB" w:rsidRPr="00886113">
        <w:rPr>
          <w:rFonts w:hint="eastAsia"/>
          <w:color w:val="auto"/>
          <w:sz w:val="26"/>
          <w:szCs w:val="26"/>
        </w:rPr>
        <w:t>競賽項目：</w:t>
      </w:r>
    </w:p>
    <w:p w14:paraId="69BEE164" w14:textId="77777777" w:rsidR="00596508" w:rsidRPr="00886113" w:rsidRDefault="00596508" w:rsidP="00FB62B6">
      <w:pPr>
        <w:spacing w:line="34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  </w:t>
      </w:r>
      <w:r w:rsidR="005C6206">
        <w:rPr>
          <w:rFonts w:hint="eastAsia"/>
          <w:color w:val="auto"/>
          <w:sz w:val="26"/>
          <w:szCs w:val="26"/>
        </w:rPr>
        <w:t>(一)</w:t>
      </w:r>
      <w:r w:rsidR="00D036C8">
        <w:rPr>
          <w:rFonts w:hint="eastAsia"/>
          <w:color w:val="auto"/>
          <w:sz w:val="26"/>
          <w:szCs w:val="26"/>
        </w:rPr>
        <w:t xml:space="preserve"> </w:t>
      </w:r>
      <w:r>
        <w:rPr>
          <w:rFonts w:hint="eastAsia"/>
          <w:color w:val="auto"/>
          <w:sz w:val="26"/>
          <w:szCs w:val="26"/>
        </w:rPr>
        <w:t>團體賽：</w:t>
      </w:r>
    </w:p>
    <w:p w14:paraId="5AD9B987" w14:textId="77777777" w:rsidR="00A96C7E" w:rsidRPr="00886113" w:rsidRDefault="00A96C7E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 xml:space="preserve">        1.</w:t>
      </w:r>
      <w:r w:rsidR="00337833" w:rsidRPr="00886113">
        <w:rPr>
          <w:rFonts w:hint="eastAsia"/>
          <w:color w:val="auto"/>
          <w:sz w:val="26"/>
          <w:szCs w:val="26"/>
        </w:rPr>
        <w:t xml:space="preserve"> </w:t>
      </w:r>
      <w:r w:rsidRPr="00886113">
        <w:rPr>
          <w:rFonts w:hint="eastAsia"/>
          <w:color w:val="auto"/>
          <w:sz w:val="26"/>
          <w:szCs w:val="26"/>
        </w:rPr>
        <w:t>3人制團體長青組37式套路(總數180歲以上</w:t>
      </w:r>
      <w:r w:rsidR="00412F87">
        <w:rPr>
          <w:rFonts w:hint="eastAsia"/>
          <w:color w:val="auto"/>
          <w:sz w:val="26"/>
          <w:szCs w:val="26"/>
        </w:rPr>
        <w:t>，報名時須詳填出生</w:t>
      </w:r>
      <w:r w:rsidR="00551BEF" w:rsidRPr="00886113">
        <w:rPr>
          <w:rFonts w:hint="eastAsia"/>
          <w:color w:val="auto"/>
          <w:sz w:val="26"/>
          <w:szCs w:val="26"/>
        </w:rPr>
        <w:t>年月日</w:t>
      </w:r>
      <w:r w:rsidRPr="00886113">
        <w:rPr>
          <w:rFonts w:hint="eastAsia"/>
          <w:color w:val="auto"/>
          <w:sz w:val="26"/>
          <w:szCs w:val="26"/>
        </w:rPr>
        <w:t>)</w:t>
      </w:r>
    </w:p>
    <w:p w14:paraId="6DAF6813" w14:textId="77777777" w:rsidR="00A96C7E" w:rsidRPr="00886113" w:rsidRDefault="00A96C7E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 xml:space="preserve">        2.</w:t>
      </w:r>
      <w:r w:rsidR="00337833" w:rsidRPr="00886113">
        <w:rPr>
          <w:rFonts w:hint="eastAsia"/>
          <w:color w:val="auto"/>
          <w:sz w:val="26"/>
          <w:szCs w:val="26"/>
        </w:rPr>
        <w:t xml:space="preserve"> </w:t>
      </w:r>
      <w:r w:rsidRPr="00886113">
        <w:rPr>
          <w:rFonts w:hint="eastAsia"/>
          <w:color w:val="auto"/>
          <w:sz w:val="26"/>
          <w:szCs w:val="26"/>
        </w:rPr>
        <w:t>3人制團體社會組37式套路</w:t>
      </w:r>
      <w:r w:rsidR="00D743A1" w:rsidRPr="00886113">
        <w:rPr>
          <w:rFonts w:hint="eastAsia"/>
          <w:color w:val="auto"/>
          <w:sz w:val="26"/>
          <w:szCs w:val="26"/>
        </w:rPr>
        <w:t>。</w:t>
      </w:r>
    </w:p>
    <w:p w14:paraId="7D38A0A7" w14:textId="77777777" w:rsidR="00A96C7E" w:rsidRPr="00886113" w:rsidRDefault="00A96C7E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 xml:space="preserve">        3.</w:t>
      </w:r>
      <w:r w:rsidR="001F3E0B" w:rsidRPr="00886113">
        <w:rPr>
          <w:rFonts w:hint="eastAsia"/>
          <w:color w:val="auto"/>
          <w:sz w:val="26"/>
          <w:szCs w:val="26"/>
        </w:rPr>
        <w:t xml:space="preserve"> 3人制新人組</w:t>
      </w:r>
      <w:r w:rsidR="00551BEF" w:rsidRPr="00886113">
        <w:rPr>
          <w:rFonts w:hint="eastAsia"/>
          <w:color w:val="auto"/>
          <w:sz w:val="26"/>
          <w:szCs w:val="26"/>
        </w:rPr>
        <w:t>(3人</w:t>
      </w:r>
      <w:r w:rsidR="00371595">
        <w:rPr>
          <w:rFonts w:hint="eastAsia"/>
          <w:color w:val="auto"/>
          <w:sz w:val="26"/>
          <w:szCs w:val="26"/>
        </w:rPr>
        <w:t>之中</w:t>
      </w:r>
      <w:r w:rsidR="00551BEF" w:rsidRPr="00886113">
        <w:rPr>
          <w:rFonts w:hint="eastAsia"/>
          <w:color w:val="auto"/>
          <w:sz w:val="26"/>
          <w:szCs w:val="26"/>
        </w:rPr>
        <w:t>兩</w:t>
      </w:r>
      <w:r w:rsidR="00371595">
        <w:rPr>
          <w:rFonts w:hint="eastAsia"/>
          <w:color w:val="auto"/>
          <w:sz w:val="26"/>
          <w:szCs w:val="26"/>
        </w:rPr>
        <w:t>位</w:t>
      </w:r>
      <w:r w:rsidR="00551BEF" w:rsidRPr="00886113">
        <w:rPr>
          <w:rFonts w:hint="eastAsia"/>
          <w:color w:val="auto"/>
          <w:sz w:val="26"/>
          <w:szCs w:val="26"/>
        </w:rPr>
        <w:t>是新人</w:t>
      </w:r>
      <w:r w:rsidR="00371595">
        <w:rPr>
          <w:rFonts w:hint="eastAsia"/>
          <w:color w:val="auto"/>
          <w:sz w:val="26"/>
          <w:szCs w:val="26"/>
        </w:rPr>
        <w:t>，</w:t>
      </w:r>
      <w:r w:rsidR="00551BEF" w:rsidRPr="00886113">
        <w:rPr>
          <w:rFonts w:hint="eastAsia"/>
          <w:color w:val="auto"/>
          <w:sz w:val="26"/>
          <w:szCs w:val="26"/>
        </w:rPr>
        <w:t>即可</w:t>
      </w:r>
      <w:r w:rsidR="00371595">
        <w:rPr>
          <w:rFonts w:hint="eastAsia"/>
          <w:color w:val="auto"/>
          <w:sz w:val="26"/>
          <w:szCs w:val="26"/>
        </w:rPr>
        <w:t>組隊</w:t>
      </w:r>
      <w:r w:rsidR="00551BEF" w:rsidRPr="00886113">
        <w:rPr>
          <w:rFonts w:hint="eastAsia"/>
          <w:color w:val="auto"/>
          <w:sz w:val="26"/>
          <w:szCs w:val="26"/>
        </w:rPr>
        <w:t>)</w:t>
      </w:r>
    </w:p>
    <w:p w14:paraId="00781B56" w14:textId="77777777" w:rsidR="00D743A1" w:rsidRPr="00886113" w:rsidRDefault="00D743A1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 xml:space="preserve">        4.</w:t>
      </w:r>
      <w:r w:rsidR="001F3E0B" w:rsidRPr="00886113">
        <w:rPr>
          <w:rFonts w:hint="eastAsia"/>
          <w:color w:val="auto"/>
          <w:sz w:val="26"/>
          <w:szCs w:val="26"/>
        </w:rPr>
        <w:t xml:space="preserve"> 3人制團體其他套路。</w:t>
      </w:r>
    </w:p>
    <w:p w14:paraId="1ABD5EAD" w14:textId="77777777" w:rsidR="000F509F" w:rsidRPr="00886113" w:rsidRDefault="00A96C7E" w:rsidP="00FB62B6">
      <w:pPr>
        <w:spacing w:line="340" w:lineRule="exact"/>
        <w:rPr>
          <w:color w:val="auto"/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 xml:space="preserve">        </w:t>
      </w:r>
      <w:r w:rsidR="00D743A1" w:rsidRPr="00886113">
        <w:rPr>
          <w:rFonts w:hint="eastAsia"/>
          <w:color w:val="auto"/>
          <w:sz w:val="26"/>
          <w:szCs w:val="26"/>
        </w:rPr>
        <w:t>5.</w:t>
      </w:r>
      <w:r w:rsidR="001F3E0B" w:rsidRPr="00886113">
        <w:rPr>
          <w:rFonts w:hint="eastAsia"/>
          <w:color w:val="auto"/>
          <w:sz w:val="26"/>
          <w:szCs w:val="26"/>
        </w:rPr>
        <w:t xml:space="preserve"> 3人制團體太極劍(鄭子54式太極劍)。</w:t>
      </w:r>
    </w:p>
    <w:p w14:paraId="6DE5E1AC" w14:textId="77777777" w:rsidR="00D743A1" w:rsidRPr="00886113" w:rsidRDefault="00F14D10" w:rsidP="00FB62B6">
      <w:pPr>
        <w:spacing w:line="340" w:lineRule="exact"/>
        <w:rPr>
          <w:color w:val="auto"/>
          <w:sz w:val="26"/>
          <w:szCs w:val="26"/>
        </w:rPr>
      </w:pPr>
      <w:r>
        <w:rPr>
          <w:rFonts w:hint="eastAsia"/>
          <w:color w:val="auto"/>
          <w:sz w:val="26"/>
          <w:szCs w:val="26"/>
        </w:rPr>
        <w:t xml:space="preserve">        6. </w:t>
      </w:r>
      <w:r w:rsidR="001F3E0B" w:rsidRPr="00886113">
        <w:rPr>
          <w:rFonts w:hint="eastAsia"/>
          <w:color w:val="auto"/>
          <w:sz w:val="26"/>
          <w:szCs w:val="26"/>
        </w:rPr>
        <w:t>3人制團體太極刀(不限種類)。</w:t>
      </w:r>
    </w:p>
    <w:p w14:paraId="270F6C20" w14:textId="77777777" w:rsidR="00D643AA" w:rsidRPr="00886113" w:rsidRDefault="00D643AA" w:rsidP="00D643AA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7.親子組37式套路。</w:t>
      </w:r>
      <w:r w:rsidRPr="00886113">
        <w:rPr>
          <w:rFonts w:hint="eastAsia"/>
          <w:color w:val="auto"/>
          <w:sz w:val="24"/>
          <w:szCs w:val="24"/>
        </w:rPr>
        <w:t>(父母、夫妻、兄弟、姐妹兩人一組，表親也可以)</w:t>
      </w:r>
    </w:p>
    <w:p w14:paraId="15B3C166" w14:textId="77777777" w:rsidR="00055C60" w:rsidRDefault="00D036C8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 xml:space="preserve">      (二) </w:t>
      </w:r>
      <w:r w:rsidR="00596508">
        <w:rPr>
          <w:rFonts w:hint="eastAsia"/>
          <w:sz w:val="26"/>
          <w:szCs w:val="26"/>
        </w:rPr>
        <w:t>個人賽：</w:t>
      </w:r>
    </w:p>
    <w:p w14:paraId="2C0F1B41" w14:textId="77777777" w:rsidR="00055C60" w:rsidRDefault="00055C60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組別：1.</w:t>
      </w:r>
      <w:r w:rsidR="00F14D10">
        <w:rPr>
          <w:rFonts w:hint="eastAsia"/>
          <w:sz w:val="26"/>
          <w:szCs w:val="26"/>
        </w:rPr>
        <w:t>社會組</w:t>
      </w:r>
      <w:r>
        <w:rPr>
          <w:rFonts w:hint="eastAsia"/>
          <w:sz w:val="26"/>
          <w:szCs w:val="26"/>
        </w:rPr>
        <w:t>2.長青組</w:t>
      </w:r>
      <w:r w:rsidR="00C14519">
        <w:rPr>
          <w:rFonts w:hint="eastAsia"/>
          <w:sz w:val="26"/>
          <w:szCs w:val="26"/>
        </w:rPr>
        <w:t xml:space="preserve">(60歲以上) </w:t>
      </w:r>
      <w:r>
        <w:rPr>
          <w:rFonts w:hint="eastAsia"/>
          <w:sz w:val="26"/>
          <w:szCs w:val="26"/>
        </w:rPr>
        <w:t>3.松柏組</w:t>
      </w:r>
      <w:r w:rsidR="00C14519">
        <w:rPr>
          <w:rFonts w:hint="eastAsia"/>
          <w:sz w:val="26"/>
          <w:szCs w:val="26"/>
        </w:rPr>
        <w:t>(70歲以上)</w:t>
      </w:r>
      <w:r>
        <w:rPr>
          <w:rFonts w:hint="eastAsia"/>
          <w:sz w:val="26"/>
          <w:szCs w:val="26"/>
        </w:rPr>
        <w:t>4.學生組(高中以下)</w:t>
      </w:r>
    </w:p>
    <w:p w14:paraId="5A95651A" w14:textId="77777777" w:rsidR="00055C60" w:rsidRDefault="00055C60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項目：</w:t>
      </w:r>
    </w:p>
    <w:p w14:paraId="30548424" w14:textId="77777777" w:rsidR="00487198" w:rsidRDefault="00D036C8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055C60">
        <w:rPr>
          <w:rFonts w:hint="eastAsia"/>
          <w:sz w:val="26"/>
          <w:szCs w:val="26"/>
        </w:rPr>
        <w:t xml:space="preserve">      </w:t>
      </w:r>
      <w:r w:rsidR="00487198">
        <w:rPr>
          <w:rFonts w:hint="eastAsia"/>
          <w:sz w:val="26"/>
          <w:szCs w:val="26"/>
        </w:rPr>
        <w:t>1.鄭子54式太極劍</w:t>
      </w:r>
    </w:p>
    <w:p w14:paraId="355E2FEC" w14:textId="77777777" w:rsidR="00D036C8" w:rsidRDefault="00487198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</w:t>
      </w:r>
      <w:r w:rsidR="00055C60">
        <w:rPr>
          <w:rFonts w:hint="eastAsia"/>
          <w:sz w:val="26"/>
          <w:szCs w:val="26"/>
        </w:rPr>
        <w:t xml:space="preserve">       </w:t>
      </w:r>
      <w:r>
        <w:rPr>
          <w:rFonts w:hint="eastAsia"/>
          <w:sz w:val="26"/>
          <w:szCs w:val="26"/>
        </w:rPr>
        <w:t>2.</w:t>
      </w:r>
      <w:r w:rsidR="00D036C8">
        <w:rPr>
          <w:rFonts w:hint="eastAsia"/>
          <w:sz w:val="26"/>
          <w:szCs w:val="26"/>
        </w:rPr>
        <w:t>37式太極拳</w:t>
      </w:r>
    </w:p>
    <w:p w14:paraId="79613836" w14:textId="77777777" w:rsidR="00D036C8" w:rsidRDefault="00D036C8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055C60">
        <w:rPr>
          <w:rFonts w:hint="eastAsia"/>
          <w:sz w:val="26"/>
          <w:szCs w:val="26"/>
        </w:rPr>
        <w:t xml:space="preserve">      </w:t>
      </w:r>
      <w:r w:rsidR="00487198">
        <w:rPr>
          <w:rFonts w:hint="eastAsia"/>
          <w:sz w:val="26"/>
          <w:szCs w:val="26"/>
        </w:rPr>
        <w:t>3.</w:t>
      </w:r>
      <w:r>
        <w:rPr>
          <w:rFonts w:hint="eastAsia"/>
          <w:sz w:val="26"/>
          <w:szCs w:val="26"/>
        </w:rPr>
        <w:t>13式太極拳</w:t>
      </w:r>
    </w:p>
    <w:p w14:paraId="21B67AC3" w14:textId="77777777" w:rsidR="00D036C8" w:rsidRPr="00886113" w:rsidRDefault="00D036C8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   </w:t>
      </w:r>
      <w:r w:rsidR="00055C60">
        <w:rPr>
          <w:rFonts w:hint="eastAsia"/>
          <w:sz w:val="26"/>
          <w:szCs w:val="26"/>
        </w:rPr>
        <w:t xml:space="preserve">      </w:t>
      </w:r>
      <w:r w:rsidR="00487198">
        <w:rPr>
          <w:rFonts w:hint="eastAsia"/>
          <w:sz w:val="26"/>
          <w:szCs w:val="26"/>
        </w:rPr>
        <w:t>4.其他太極拳種</w:t>
      </w:r>
    </w:p>
    <w:p w14:paraId="70904A27" w14:textId="77777777" w:rsidR="00E75659" w:rsidRPr="00886113" w:rsidRDefault="00055C60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</w:t>
      </w:r>
      <w:r w:rsidR="00487198">
        <w:rPr>
          <w:rFonts w:hint="eastAsia"/>
          <w:sz w:val="26"/>
          <w:szCs w:val="26"/>
        </w:rPr>
        <w:t>★37式太極拳</w:t>
      </w:r>
      <w:r w:rsidR="00D643AA" w:rsidRPr="00886113">
        <w:rPr>
          <w:rFonts w:hint="eastAsia"/>
          <w:sz w:val="26"/>
          <w:szCs w:val="26"/>
        </w:rPr>
        <w:t>70歲以上個人組(轉身蹬腳可以放下來轉不扣分，</w:t>
      </w:r>
      <w:r w:rsidR="0065053C" w:rsidRPr="00886113">
        <w:rPr>
          <w:rFonts w:hint="eastAsia"/>
          <w:sz w:val="26"/>
          <w:szCs w:val="26"/>
        </w:rPr>
        <w:t>擺蓮腳没碰觸</w:t>
      </w:r>
      <w:r w:rsidRPr="00886113">
        <w:rPr>
          <w:rFonts w:hint="eastAsia"/>
          <w:sz w:val="26"/>
          <w:szCs w:val="26"/>
        </w:rPr>
        <w:t>雙手</w:t>
      </w:r>
    </w:p>
    <w:p w14:paraId="6A79A6A9" w14:textId="77777777" w:rsidR="00D643AA" w:rsidRPr="00886113" w:rsidRDefault="00055C60" w:rsidP="00D643AA">
      <w:pPr>
        <w:spacing w:line="3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  </w:t>
      </w:r>
      <w:r w:rsidR="00487198" w:rsidRPr="00886113">
        <w:rPr>
          <w:rFonts w:hint="eastAsia"/>
          <w:sz w:val="26"/>
          <w:szCs w:val="26"/>
        </w:rPr>
        <w:t>亦不扣分</w:t>
      </w:r>
      <w:r w:rsidR="00E75659" w:rsidRPr="00886113">
        <w:rPr>
          <w:rFonts w:hint="eastAsia"/>
          <w:sz w:val="26"/>
          <w:szCs w:val="26"/>
        </w:rPr>
        <w:t>，</w:t>
      </w:r>
      <w:r w:rsidR="00D643AA" w:rsidRPr="00886113">
        <w:rPr>
          <w:rFonts w:hint="eastAsia"/>
          <w:sz w:val="26"/>
          <w:szCs w:val="26"/>
        </w:rPr>
        <w:t>報名時請</w:t>
      </w:r>
      <w:r w:rsidR="006C7316">
        <w:rPr>
          <w:rFonts w:hint="eastAsia"/>
          <w:sz w:val="26"/>
          <w:szCs w:val="26"/>
        </w:rPr>
        <w:t>附</w:t>
      </w:r>
      <w:r w:rsidR="00D643AA" w:rsidRPr="00886113">
        <w:rPr>
          <w:rFonts w:hint="eastAsia"/>
          <w:sz w:val="26"/>
          <w:szCs w:val="26"/>
        </w:rPr>
        <w:t>身份証影本)。</w:t>
      </w:r>
    </w:p>
    <w:p w14:paraId="57FBA232" w14:textId="77777777" w:rsidR="003B52AB" w:rsidRPr="00886113" w:rsidRDefault="001851CC" w:rsidP="00FB62B6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color w:val="auto"/>
          <w:sz w:val="26"/>
          <w:szCs w:val="26"/>
        </w:rPr>
        <w:t>十八</w:t>
      </w:r>
      <w:r w:rsidR="00E4313A" w:rsidRPr="00886113">
        <w:rPr>
          <w:rFonts w:hint="eastAsia"/>
          <w:color w:val="auto"/>
          <w:sz w:val="26"/>
          <w:szCs w:val="26"/>
        </w:rPr>
        <w:t>、</w:t>
      </w:r>
      <w:r w:rsidR="003B52AB" w:rsidRPr="00886113">
        <w:rPr>
          <w:rFonts w:hint="eastAsia"/>
          <w:sz w:val="26"/>
          <w:szCs w:val="26"/>
        </w:rPr>
        <w:t>比賽規則：</w:t>
      </w:r>
    </w:p>
    <w:p w14:paraId="6B8A3B38" w14:textId="77777777" w:rsidR="003B52AB" w:rsidRPr="00886113" w:rsidRDefault="003B52AB" w:rsidP="00FB62B6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依中華民國體育運動總會審定之國際太極拳規則（93.7再版），規則未盡之事宜，</w:t>
      </w:r>
    </w:p>
    <w:p w14:paraId="310EB221" w14:textId="77777777" w:rsidR="003B52AB" w:rsidRPr="00886113" w:rsidRDefault="003B52AB" w:rsidP="00FB62B6">
      <w:pPr>
        <w:spacing w:line="340" w:lineRule="exact"/>
        <w:ind w:left="520" w:hangingChars="200" w:hanging="520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   於領隊會議中說明或由仲裁委員會釋。</w:t>
      </w:r>
    </w:p>
    <w:p w14:paraId="1BD46D4A" w14:textId="77777777" w:rsidR="00BA49C8" w:rsidRPr="00886113" w:rsidRDefault="00BA49C8" w:rsidP="00FB62B6">
      <w:pPr>
        <w:spacing w:line="340" w:lineRule="exact"/>
        <w:rPr>
          <w:color w:val="auto"/>
          <w:sz w:val="26"/>
          <w:szCs w:val="26"/>
        </w:rPr>
      </w:pPr>
    </w:p>
    <w:p w14:paraId="3F71666E" w14:textId="77777777" w:rsidR="003B52AB" w:rsidRPr="00886113" w:rsidRDefault="00540754" w:rsidP="00FB62B6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十</w:t>
      </w:r>
      <w:r w:rsidR="001851CC" w:rsidRPr="00886113">
        <w:rPr>
          <w:rFonts w:hint="eastAsia"/>
          <w:sz w:val="26"/>
          <w:szCs w:val="26"/>
        </w:rPr>
        <w:t>九</w:t>
      </w:r>
      <w:r w:rsidR="000F0975" w:rsidRPr="00886113">
        <w:rPr>
          <w:rFonts w:hint="eastAsia"/>
          <w:sz w:val="26"/>
          <w:szCs w:val="26"/>
        </w:rPr>
        <w:t>、</w:t>
      </w:r>
      <w:r w:rsidR="003B52AB" w:rsidRPr="00886113">
        <w:rPr>
          <w:rFonts w:hint="eastAsia"/>
          <w:sz w:val="26"/>
          <w:szCs w:val="26"/>
        </w:rPr>
        <w:t>獎  勵：</w:t>
      </w:r>
    </w:p>
    <w:p w14:paraId="7C736CCA" w14:textId="77777777" w:rsidR="003B52AB" w:rsidRPr="00886113" w:rsidRDefault="003B52AB" w:rsidP="00FB62B6">
      <w:pPr>
        <w:spacing w:line="340" w:lineRule="exact"/>
        <w:rPr>
          <w:rFonts w:cs="華康儷楷書(P)"/>
          <w:sz w:val="26"/>
          <w:szCs w:val="26"/>
        </w:rPr>
      </w:pPr>
      <w:r w:rsidRPr="00886113">
        <w:rPr>
          <w:rFonts w:cs="華康儷楷書(P)" w:hint="eastAsia"/>
          <w:sz w:val="26"/>
          <w:szCs w:val="26"/>
        </w:rPr>
        <w:t xml:space="preserve">        </w:t>
      </w:r>
      <w:r w:rsidR="00C14519">
        <w:rPr>
          <w:rFonts w:cs="華康儷楷書(P)" w:hint="eastAsia"/>
          <w:sz w:val="26"/>
          <w:szCs w:val="26"/>
        </w:rPr>
        <w:t>各</w:t>
      </w:r>
      <w:r w:rsidRPr="00886113">
        <w:rPr>
          <w:rFonts w:cs="華康儷楷書(P)" w:hint="eastAsia"/>
          <w:sz w:val="26"/>
          <w:szCs w:val="26"/>
        </w:rPr>
        <w:t>組</w:t>
      </w:r>
      <w:r w:rsidR="00C14519">
        <w:rPr>
          <w:rFonts w:cs="華康儷楷書(P)" w:hint="eastAsia"/>
          <w:sz w:val="26"/>
          <w:szCs w:val="26"/>
        </w:rPr>
        <w:t>各項目</w:t>
      </w:r>
      <w:r w:rsidRPr="00886113">
        <w:rPr>
          <w:rFonts w:cs="華康儷楷書(P)" w:hint="eastAsia"/>
          <w:sz w:val="26"/>
          <w:szCs w:val="26"/>
        </w:rPr>
        <w:t>取前3名，</w:t>
      </w:r>
      <w:r w:rsidRPr="00886113">
        <w:rPr>
          <w:rFonts w:cs="華康儷楷書(P)" w:hint="eastAsia"/>
          <w:color w:val="000000" w:themeColor="text1"/>
          <w:sz w:val="26"/>
          <w:szCs w:val="26"/>
        </w:rPr>
        <w:t>前3名</w:t>
      </w:r>
      <w:r w:rsidRPr="00886113">
        <w:rPr>
          <w:rFonts w:cs="華康儷楷書(P)" w:hint="eastAsia"/>
          <w:sz w:val="26"/>
          <w:szCs w:val="26"/>
        </w:rPr>
        <w:t>發給獎狀、獎牌。</w:t>
      </w:r>
    </w:p>
    <w:p w14:paraId="7321719F" w14:textId="77777777" w:rsidR="000F0975" w:rsidRPr="00886113" w:rsidRDefault="000F0975" w:rsidP="00FB62B6">
      <w:pPr>
        <w:spacing w:line="340" w:lineRule="exact"/>
        <w:rPr>
          <w:sz w:val="26"/>
          <w:szCs w:val="26"/>
        </w:rPr>
      </w:pPr>
    </w:p>
    <w:p w14:paraId="6510E4DC" w14:textId="77777777" w:rsidR="003B52AB" w:rsidRPr="00886113" w:rsidRDefault="001851CC" w:rsidP="00FB62B6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二十</w:t>
      </w:r>
      <w:r w:rsidR="000F0975" w:rsidRPr="00886113">
        <w:rPr>
          <w:rFonts w:hint="eastAsia"/>
          <w:sz w:val="26"/>
          <w:szCs w:val="26"/>
        </w:rPr>
        <w:t>、</w:t>
      </w:r>
      <w:r w:rsidR="003B52AB" w:rsidRPr="00886113">
        <w:rPr>
          <w:rFonts w:hint="eastAsia"/>
          <w:sz w:val="26"/>
          <w:szCs w:val="26"/>
        </w:rPr>
        <w:t>參賽須知：</w:t>
      </w:r>
    </w:p>
    <w:p w14:paraId="5428AEC0" w14:textId="77777777" w:rsidR="008152B8" w:rsidRPr="00DA0C63" w:rsidRDefault="00B17535" w:rsidP="00B17535">
      <w:pPr>
        <w:spacing w:line="280" w:lineRule="exact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 xml:space="preserve">     </w:t>
      </w:r>
      <w:r w:rsidR="003B52AB" w:rsidRPr="00DA0C63">
        <w:rPr>
          <w:rFonts w:hint="eastAsia"/>
          <w:sz w:val="26"/>
          <w:szCs w:val="26"/>
        </w:rPr>
        <w:t>（</w:t>
      </w:r>
      <w:r w:rsidR="003B52AB" w:rsidRPr="00DA0C63">
        <w:rPr>
          <w:rFonts w:ascii="Times New Roman" w:hAnsi="Times New Roman"/>
          <w:sz w:val="26"/>
          <w:szCs w:val="26"/>
        </w:rPr>
        <w:t>1</w:t>
      </w:r>
      <w:r w:rsidR="003B52AB" w:rsidRPr="00DA0C63">
        <w:rPr>
          <w:rFonts w:hint="eastAsia"/>
          <w:sz w:val="26"/>
          <w:szCs w:val="26"/>
        </w:rPr>
        <w:t>）</w:t>
      </w:r>
      <w:r w:rsidR="00DA0C63" w:rsidRPr="00DA0C63">
        <w:rPr>
          <w:rFonts w:cs="華康儷楷書(P)" w:hint="eastAsia"/>
          <w:sz w:val="26"/>
          <w:szCs w:val="26"/>
        </w:rPr>
        <w:t>比賽不限制服裝款式，比賽隊形。</w:t>
      </w:r>
      <w:r w:rsidR="005A4266" w:rsidRPr="00DA0C63">
        <w:rPr>
          <w:rFonts w:hint="eastAsia"/>
          <w:sz w:val="26"/>
          <w:szCs w:val="26"/>
        </w:rPr>
        <w:t xml:space="preserve">     </w:t>
      </w:r>
    </w:p>
    <w:p w14:paraId="37C4EBFE" w14:textId="77777777" w:rsidR="00B17535" w:rsidRPr="00DA0C63" w:rsidRDefault="008152B8" w:rsidP="00B17535">
      <w:pPr>
        <w:spacing w:line="280" w:lineRule="exact"/>
        <w:rPr>
          <w:rFonts w:cs="華康儷楷書(P)"/>
          <w:sz w:val="26"/>
          <w:szCs w:val="26"/>
        </w:rPr>
      </w:pPr>
      <w:r w:rsidRPr="00DA0C63">
        <w:rPr>
          <w:rFonts w:hint="eastAsia"/>
          <w:sz w:val="26"/>
          <w:szCs w:val="26"/>
        </w:rPr>
        <w:t xml:space="preserve">      </w:t>
      </w:r>
      <w:r w:rsidR="005A4266" w:rsidRPr="00DA0C63">
        <w:rPr>
          <w:rFonts w:cs="華康儷楷書(P)" w:hint="eastAsia"/>
          <w:sz w:val="26"/>
          <w:szCs w:val="26"/>
        </w:rPr>
        <w:t>(2</w:t>
      </w:r>
      <w:r w:rsidR="00B17535" w:rsidRPr="00DA0C63">
        <w:rPr>
          <w:rFonts w:cs="華康儷楷書(P)" w:hint="eastAsia"/>
          <w:sz w:val="26"/>
          <w:szCs w:val="26"/>
        </w:rPr>
        <w:t>)</w:t>
      </w:r>
      <w:r w:rsidR="005A4266" w:rsidRPr="00DA0C63">
        <w:rPr>
          <w:rFonts w:cs="華康儷楷書(P)" w:hint="eastAsia"/>
          <w:sz w:val="26"/>
          <w:szCs w:val="26"/>
        </w:rPr>
        <w:t xml:space="preserve"> </w:t>
      </w:r>
      <w:r w:rsidR="00DA0C63" w:rsidRPr="00DA0C63">
        <w:rPr>
          <w:rFonts w:cs="華康儷楷書(P)" w:hint="eastAsia"/>
          <w:sz w:val="26"/>
          <w:szCs w:val="26"/>
        </w:rPr>
        <w:t>競賽時可自行播放音樂，音量調整適中，聽從主裁指示。</w:t>
      </w:r>
      <w:r w:rsidR="005A4266" w:rsidRPr="00DA0C63">
        <w:rPr>
          <w:rFonts w:cs="華康儷楷書(P)" w:hint="eastAsia"/>
          <w:sz w:val="26"/>
          <w:szCs w:val="26"/>
        </w:rPr>
        <w:t xml:space="preserve"> </w:t>
      </w:r>
    </w:p>
    <w:p w14:paraId="189E4CDD" w14:textId="77777777" w:rsidR="00B17535" w:rsidRPr="00DA0C63" w:rsidRDefault="005A4266" w:rsidP="00B17535">
      <w:pPr>
        <w:spacing w:line="280" w:lineRule="exact"/>
        <w:rPr>
          <w:rFonts w:cs="華康儷楷書(P)"/>
          <w:b/>
          <w:sz w:val="26"/>
          <w:szCs w:val="26"/>
        </w:rPr>
      </w:pPr>
      <w:r w:rsidRPr="00DA0C63">
        <w:rPr>
          <w:rFonts w:cs="華康儷楷書(P)" w:hint="eastAsia"/>
          <w:sz w:val="26"/>
          <w:szCs w:val="26"/>
        </w:rPr>
        <w:t xml:space="preserve">      (3</w:t>
      </w:r>
      <w:r w:rsidR="00B17535" w:rsidRPr="00DA0C63">
        <w:rPr>
          <w:rFonts w:cs="華康儷楷書(P)" w:hint="eastAsia"/>
          <w:sz w:val="26"/>
          <w:szCs w:val="26"/>
        </w:rPr>
        <w:t>)</w:t>
      </w:r>
      <w:r w:rsidRPr="00DA0C63">
        <w:rPr>
          <w:rFonts w:cs="華康儷楷書(P)" w:hint="eastAsia"/>
          <w:sz w:val="26"/>
          <w:szCs w:val="26"/>
        </w:rPr>
        <w:t xml:space="preserve"> </w:t>
      </w:r>
      <w:r w:rsidR="00DA0C63" w:rsidRPr="00DA0C63">
        <w:rPr>
          <w:rFonts w:hint="eastAsia"/>
          <w:sz w:val="26"/>
          <w:szCs w:val="26"/>
        </w:rPr>
        <w:t>大會活動期間全體人員均予以投保公共意外險。</w:t>
      </w:r>
      <w:r w:rsidRPr="00DA0C63">
        <w:rPr>
          <w:rFonts w:cs="華康儷楷書(P)" w:hint="eastAsia"/>
          <w:sz w:val="26"/>
          <w:szCs w:val="26"/>
        </w:rPr>
        <w:t xml:space="preserve"> </w:t>
      </w:r>
    </w:p>
    <w:p w14:paraId="0BF768BF" w14:textId="77777777" w:rsidR="003B52AB" w:rsidRPr="00886113" w:rsidRDefault="003B52AB" w:rsidP="009C2FDB">
      <w:pPr>
        <w:spacing w:line="340" w:lineRule="exact"/>
        <w:ind w:leftChars="200" w:left="1259" w:hangingChars="238" w:hanging="619"/>
        <w:rPr>
          <w:sz w:val="26"/>
          <w:szCs w:val="26"/>
        </w:rPr>
      </w:pPr>
      <w:r w:rsidRPr="00DA0C63">
        <w:rPr>
          <w:rFonts w:hint="eastAsia"/>
          <w:sz w:val="26"/>
          <w:szCs w:val="26"/>
        </w:rPr>
        <w:t>（</w:t>
      </w:r>
      <w:r w:rsidR="005A4266" w:rsidRPr="00DA0C63">
        <w:rPr>
          <w:rFonts w:ascii="Times New Roman" w:hAnsi="Times New Roman" w:hint="eastAsia"/>
          <w:sz w:val="26"/>
          <w:szCs w:val="26"/>
        </w:rPr>
        <w:t>4</w:t>
      </w:r>
      <w:r w:rsidRPr="00DA0C6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凡參賽隊伍之各單位隊職員應按指定之位置參觀休息，比賽場地除各該參賽之賽員、教練、護理人員以外，均不得進入場內。</w:t>
      </w:r>
    </w:p>
    <w:p w14:paraId="2D7A0C2E" w14:textId="77777777" w:rsidR="003B52AB" w:rsidRPr="00886113" w:rsidRDefault="003B52AB" w:rsidP="009C2FDB">
      <w:pPr>
        <w:spacing w:line="340" w:lineRule="exact"/>
        <w:ind w:leftChars="200" w:left="1259" w:hangingChars="238" w:hanging="619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 w:hint="eastAsia"/>
          <w:sz w:val="26"/>
          <w:szCs w:val="26"/>
        </w:rPr>
        <w:t>5</w:t>
      </w:r>
      <w:r w:rsidRPr="0088611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各場的比賽時間、場地均編列於大會秩序冊內，但大會如有變更則以當時決為準。</w:t>
      </w:r>
    </w:p>
    <w:p w14:paraId="3E31FB4E" w14:textId="77777777" w:rsidR="003B52AB" w:rsidRPr="00886113" w:rsidRDefault="003B52AB" w:rsidP="00FB62B6">
      <w:pPr>
        <w:spacing w:line="340" w:lineRule="exact"/>
        <w:ind w:leftChars="200" w:left="1420" w:hangingChars="300" w:hanging="780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 w:hint="eastAsia"/>
          <w:sz w:val="26"/>
          <w:szCs w:val="26"/>
        </w:rPr>
        <w:t>6</w:t>
      </w:r>
      <w:r w:rsidRPr="0088611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賽員應於賽前三十分鐘接受檢錄。</w:t>
      </w:r>
    </w:p>
    <w:p w14:paraId="1E82BAD3" w14:textId="77777777" w:rsidR="003B52AB" w:rsidRPr="00886113" w:rsidRDefault="003B52AB" w:rsidP="00FB62B6">
      <w:pPr>
        <w:spacing w:line="340" w:lineRule="exact"/>
        <w:ind w:leftChars="200" w:left="1940" w:hangingChars="500" w:hanging="1300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 w:hint="eastAsia"/>
          <w:sz w:val="26"/>
          <w:szCs w:val="26"/>
        </w:rPr>
        <w:t>7</w:t>
      </w:r>
      <w:r w:rsidRPr="0088611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賽員每次出場比賽，應攜帶賽員證備查，否則不得參加比賽。</w:t>
      </w:r>
    </w:p>
    <w:p w14:paraId="50CE43CD" w14:textId="210D5D82" w:rsidR="003B52AB" w:rsidRPr="00886113" w:rsidRDefault="003B52AB" w:rsidP="009C2FDB">
      <w:pPr>
        <w:spacing w:line="340" w:lineRule="exact"/>
        <w:ind w:leftChars="199" w:left="1243" w:hangingChars="233" w:hanging="606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 w:hint="eastAsia"/>
          <w:sz w:val="26"/>
          <w:szCs w:val="26"/>
        </w:rPr>
        <w:t>8</w:t>
      </w:r>
      <w:r w:rsidRPr="0088611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比賽時，如賽員或隊職員不服裁判之判決，在現場咆哮鬧場且制止無效時，仲裁委員會議決定成案，該項比賽成績無效，嚴重者該賽員及所屬團隊禁賽二年。</w:t>
      </w:r>
    </w:p>
    <w:p w14:paraId="140BE5F1" w14:textId="1739D8B1" w:rsidR="00DA0C63" w:rsidRPr="00886113" w:rsidRDefault="003B52AB" w:rsidP="009C2FDB">
      <w:pPr>
        <w:spacing w:line="340" w:lineRule="exact"/>
        <w:ind w:leftChars="199" w:left="1243" w:hangingChars="233" w:hanging="606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 w:hint="eastAsia"/>
          <w:sz w:val="26"/>
          <w:szCs w:val="26"/>
        </w:rPr>
        <w:t>9</w:t>
      </w:r>
      <w:r w:rsidRPr="0088611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比賽結束經宣佈勝負後，賽員應即退出比賽場地，返回各單位休息區，經宣佈得獎的單位或賽員應速至司令台接受頒獎。</w:t>
      </w:r>
    </w:p>
    <w:p w14:paraId="1EBE2F9C" w14:textId="4DC00A8B" w:rsidR="003B52AB" w:rsidRPr="00886113" w:rsidRDefault="003B52AB" w:rsidP="00FB62B6">
      <w:pPr>
        <w:spacing w:line="340" w:lineRule="exact"/>
        <w:ind w:leftChars="200" w:left="1420" w:hangingChars="300" w:hanging="780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 w:hint="eastAsia"/>
          <w:sz w:val="26"/>
          <w:szCs w:val="26"/>
        </w:rPr>
        <w:t>10</w:t>
      </w:r>
      <w:r w:rsidR="009C2FDB">
        <w:rPr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賽員如有冒名頂替或資格不符者，應取消其比賽資格。</w:t>
      </w:r>
    </w:p>
    <w:p w14:paraId="0135310B" w14:textId="77777777" w:rsidR="003B52AB" w:rsidRPr="00886113" w:rsidRDefault="003B52AB" w:rsidP="00FB62B6">
      <w:pPr>
        <w:spacing w:line="340" w:lineRule="exact"/>
        <w:ind w:leftChars="200" w:left="1420" w:hangingChars="300" w:hanging="780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 w:hint="eastAsia"/>
          <w:sz w:val="26"/>
          <w:szCs w:val="26"/>
        </w:rPr>
        <w:t>11</w:t>
      </w:r>
      <w:r w:rsidRPr="0088611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比賽進行時，如遇特殊事故，經大會宣佈比賽停止時，當場不論進行時間長短，該場比賽不予計分，擇期叧行比賽時由大會叧行通知。</w:t>
      </w:r>
    </w:p>
    <w:p w14:paraId="561FF147" w14:textId="1B169356" w:rsidR="00DA0C63" w:rsidRDefault="003B52AB" w:rsidP="00DA0C63">
      <w:pPr>
        <w:spacing w:line="340" w:lineRule="exact"/>
        <w:ind w:leftChars="200" w:left="1420" w:hangingChars="300" w:hanging="780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（</w:t>
      </w:r>
      <w:r w:rsidR="005A4266" w:rsidRPr="00886113">
        <w:rPr>
          <w:rFonts w:ascii="Times New Roman" w:hAnsi="Times New Roman"/>
          <w:sz w:val="26"/>
          <w:szCs w:val="26"/>
        </w:rPr>
        <w:t>1</w:t>
      </w:r>
      <w:r w:rsidR="005A4266" w:rsidRPr="00886113">
        <w:rPr>
          <w:rFonts w:ascii="Times New Roman" w:hAnsi="Times New Roman" w:hint="eastAsia"/>
          <w:sz w:val="26"/>
          <w:szCs w:val="26"/>
        </w:rPr>
        <w:t>2</w:t>
      </w:r>
      <w:r w:rsidRPr="00886113">
        <w:rPr>
          <w:rFonts w:hint="eastAsia"/>
          <w:sz w:val="26"/>
          <w:szCs w:val="26"/>
        </w:rPr>
        <w:t>）</w:t>
      </w:r>
      <w:r w:rsidR="00DA0C63" w:rsidRPr="00886113">
        <w:rPr>
          <w:rFonts w:hint="eastAsia"/>
          <w:sz w:val="26"/>
          <w:szCs w:val="26"/>
        </w:rPr>
        <w:t>賽場內除飲水外禁止攜帶任何食物及有色飲料，用餐請至秩序組人員指定地點用餐。</w:t>
      </w:r>
    </w:p>
    <w:p w14:paraId="227815B9" w14:textId="77777777" w:rsidR="00595FD5" w:rsidRPr="00886113" w:rsidRDefault="00595FD5" w:rsidP="00DA0C63">
      <w:pPr>
        <w:spacing w:line="340" w:lineRule="exact"/>
        <w:ind w:leftChars="200" w:left="1420" w:hangingChars="300" w:hanging="780"/>
        <w:rPr>
          <w:sz w:val="26"/>
          <w:szCs w:val="26"/>
        </w:rPr>
      </w:pPr>
    </w:p>
    <w:p w14:paraId="5F81B7E3" w14:textId="4FC2FB75" w:rsidR="000F0975" w:rsidRDefault="001851CC" w:rsidP="009C2FDB">
      <w:pPr>
        <w:spacing w:line="340" w:lineRule="exact"/>
        <w:ind w:left="1552" w:hangingChars="597" w:hanging="1552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廿一</w:t>
      </w:r>
      <w:r w:rsidR="000F0975" w:rsidRPr="00886113">
        <w:rPr>
          <w:rFonts w:hint="eastAsia"/>
          <w:sz w:val="26"/>
          <w:szCs w:val="26"/>
        </w:rPr>
        <w:t>、</w:t>
      </w:r>
      <w:r w:rsidR="003B52AB" w:rsidRPr="00886113">
        <w:rPr>
          <w:rFonts w:hint="eastAsia"/>
          <w:sz w:val="26"/>
          <w:szCs w:val="26"/>
        </w:rPr>
        <w:t>申訴：如在比賽中發生爭論，必須在該場比賽結束30分鐘內提出書面申訴，但須繳交保證金五千元（勝訴時保證金全數退還，敗訴時保證金全數充公）。</w:t>
      </w:r>
    </w:p>
    <w:p w14:paraId="0E785EDA" w14:textId="77777777" w:rsidR="00595FD5" w:rsidRPr="00886113" w:rsidRDefault="00595FD5" w:rsidP="00FB62B6">
      <w:pPr>
        <w:spacing w:line="340" w:lineRule="exact"/>
        <w:rPr>
          <w:sz w:val="26"/>
          <w:szCs w:val="26"/>
        </w:rPr>
      </w:pPr>
    </w:p>
    <w:p w14:paraId="3ADB8D70" w14:textId="77777777" w:rsidR="000F0975" w:rsidRDefault="001851CC" w:rsidP="00FB62B6">
      <w:pPr>
        <w:spacing w:line="340" w:lineRule="exact"/>
        <w:rPr>
          <w:sz w:val="26"/>
          <w:szCs w:val="26"/>
        </w:rPr>
      </w:pPr>
      <w:r w:rsidRPr="00886113">
        <w:rPr>
          <w:rFonts w:hint="eastAsia"/>
          <w:sz w:val="26"/>
          <w:szCs w:val="26"/>
        </w:rPr>
        <w:t>廿二</w:t>
      </w:r>
      <w:r w:rsidR="000F0975" w:rsidRPr="00886113">
        <w:rPr>
          <w:rFonts w:hint="eastAsia"/>
          <w:sz w:val="26"/>
          <w:szCs w:val="26"/>
        </w:rPr>
        <w:t>、</w:t>
      </w:r>
      <w:r w:rsidR="003B52AB" w:rsidRPr="00886113">
        <w:rPr>
          <w:rFonts w:hint="eastAsia"/>
          <w:sz w:val="26"/>
          <w:szCs w:val="26"/>
        </w:rPr>
        <w:t>如有未盡事宜，得依籌備委員之會議決定更改之。</w:t>
      </w:r>
    </w:p>
    <w:p w14:paraId="13CDDD07" w14:textId="77777777" w:rsidR="00FB62B6" w:rsidRPr="00540754" w:rsidRDefault="00FB62B6" w:rsidP="00FB62B6">
      <w:pPr>
        <w:spacing w:line="340" w:lineRule="exact"/>
        <w:rPr>
          <w:sz w:val="26"/>
          <w:szCs w:val="26"/>
        </w:rPr>
      </w:pPr>
    </w:p>
    <w:sectPr w:rsidR="00FB62B6" w:rsidRPr="00540754" w:rsidSect="00C14519">
      <w:pgSz w:w="11906" w:h="16838"/>
      <w:pgMar w:top="1134" w:right="84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8686" w14:textId="77777777" w:rsidR="00B81C37" w:rsidRDefault="00B81C37" w:rsidP="00714032">
      <w:r>
        <w:separator/>
      </w:r>
    </w:p>
  </w:endnote>
  <w:endnote w:type="continuationSeparator" w:id="0">
    <w:p w14:paraId="13C5D90A" w14:textId="77777777" w:rsidR="00B81C37" w:rsidRDefault="00B81C37" w:rsidP="0071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楷書(P)"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4E08" w14:textId="77777777" w:rsidR="00B81C37" w:rsidRDefault="00B81C37" w:rsidP="00714032">
      <w:r>
        <w:separator/>
      </w:r>
    </w:p>
  </w:footnote>
  <w:footnote w:type="continuationSeparator" w:id="0">
    <w:p w14:paraId="66277090" w14:textId="77777777" w:rsidR="00B81C37" w:rsidRDefault="00B81C37" w:rsidP="00714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C51"/>
    <w:multiLevelType w:val="hybridMultilevel"/>
    <w:tmpl w:val="C8A86356"/>
    <w:lvl w:ilvl="0" w:tplc="6D98E52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EAA0BBF"/>
    <w:multiLevelType w:val="hybridMultilevel"/>
    <w:tmpl w:val="88FCD47A"/>
    <w:lvl w:ilvl="0" w:tplc="B1DAA334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2" w15:restartNumberingAfterBreak="0">
    <w:nsid w:val="2A245EB9"/>
    <w:multiLevelType w:val="hybridMultilevel"/>
    <w:tmpl w:val="5386A824"/>
    <w:lvl w:ilvl="0" w:tplc="BA54CC9E">
      <w:start w:val="1"/>
      <w:numFmt w:val="taiwaneseCountingThousand"/>
      <w:lvlText w:val="(%1)"/>
      <w:lvlJc w:val="left"/>
      <w:pPr>
        <w:ind w:left="143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" w15:restartNumberingAfterBreak="0">
    <w:nsid w:val="2A9C57B7"/>
    <w:multiLevelType w:val="hybridMultilevel"/>
    <w:tmpl w:val="88FCD47A"/>
    <w:lvl w:ilvl="0" w:tplc="B1DAA334">
      <w:start w:val="1"/>
      <w:numFmt w:val="decimal"/>
      <w:lvlText w:val="%1."/>
      <w:lvlJc w:val="left"/>
      <w:pPr>
        <w:ind w:left="13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4" w15:restartNumberingAfterBreak="0">
    <w:nsid w:val="3A062674"/>
    <w:multiLevelType w:val="hybridMultilevel"/>
    <w:tmpl w:val="D106826C"/>
    <w:lvl w:ilvl="0" w:tplc="00D8DDB4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 w15:restartNumberingAfterBreak="0">
    <w:nsid w:val="3A383CA4"/>
    <w:multiLevelType w:val="hybridMultilevel"/>
    <w:tmpl w:val="A2482AC0"/>
    <w:lvl w:ilvl="0" w:tplc="6EDEB7B8">
      <w:start w:val="1"/>
      <w:numFmt w:val="decimalFullWidth"/>
      <w:lvlText w:val="%1．"/>
      <w:lvlJc w:val="left"/>
      <w:pPr>
        <w:ind w:left="1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4" w:hanging="480"/>
      </w:pPr>
    </w:lvl>
    <w:lvl w:ilvl="2" w:tplc="0409001B" w:tentative="1">
      <w:start w:val="1"/>
      <w:numFmt w:val="lowerRoman"/>
      <w:lvlText w:val="%3."/>
      <w:lvlJc w:val="right"/>
      <w:pPr>
        <w:ind w:left="2414" w:hanging="480"/>
      </w:pPr>
    </w:lvl>
    <w:lvl w:ilvl="3" w:tplc="0409000F" w:tentative="1">
      <w:start w:val="1"/>
      <w:numFmt w:val="decimal"/>
      <w:lvlText w:val="%4."/>
      <w:lvlJc w:val="left"/>
      <w:pPr>
        <w:ind w:left="2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4" w:hanging="480"/>
      </w:pPr>
    </w:lvl>
    <w:lvl w:ilvl="5" w:tplc="0409001B" w:tentative="1">
      <w:start w:val="1"/>
      <w:numFmt w:val="lowerRoman"/>
      <w:lvlText w:val="%6."/>
      <w:lvlJc w:val="right"/>
      <w:pPr>
        <w:ind w:left="3854" w:hanging="480"/>
      </w:pPr>
    </w:lvl>
    <w:lvl w:ilvl="6" w:tplc="0409000F" w:tentative="1">
      <w:start w:val="1"/>
      <w:numFmt w:val="decimal"/>
      <w:lvlText w:val="%7."/>
      <w:lvlJc w:val="left"/>
      <w:pPr>
        <w:ind w:left="4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4" w:hanging="480"/>
      </w:pPr>
    </w:lvl>
    <w:lvl w:ilvl="8" w:tplc="0409001B" w:tentative="1">
      <w:start w:val="1"/>
      <w:numFmt w:val="lowerRoman"/>
      <w:lvlText w:val="%9."/>
      <w:lvlJc w:val="right"/>
      <w:pPr>
        <w:ind w:left="5294" w:hanging="480"/>
      </w:pPr>
    </w:lvl>
  </w:abstractNum>
  <w:abstractNum w:abstractNumId="6" w15:restartNumberingAfterBreak="0">
    <w:nsid w:val="4BCD2E1F"/>
    <w:multiLevelType w:val="hybridMultilevel"/>
    <w:tmpl w:val="71D683F6"/>
    <w:lvl w:ilvl="0" w:tplc="61A8D97E">
      <w:start w:val="1"/>
      <w:numFmt w:val="decimal"/>
      <w:lvlText w:val="%1."/>
      <w:lvlJc w:val="left"/>
      <w:pPr>
        <w:ind w:left="1428" w:hanging="3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7" w15:restartNumberingAfterBreak="0">
    <w:nsid w:val="52B81E0B"/>
    <w:multiLevelType w:val="hybridMultilevel"/>
    <w:tmpl w:val="DBE472D6"/>
    <w:lvl w:ilvl="0" w:tplc="B83C5B30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" w15:restartNumberingAfterBreak="0">
    <w:nsid w:val="5BA33E9C"/>
    <w:multiLevelType w:val="hybridMultilevel"/>
    <w:tmpl w:val="FD542DAC"/>
    <w:lvl w:ilvl="0" w:tplc="2688A8E6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9" w15:restartNumberingAfterBreak="0">
    <w:nsid w:val="5F1D3655"/>
    <w:multiLevelType w:val="hybridMultilevel"/>
    <w:tmpl w:val="1C50A66A"/>
    <w:lvl w:ilvl="0" w:tplc="EA34598E">
      <w:start w:val="1"/>
      <w:numFmt w:val="decimal"/>
      <w:lvlText w:val="(%1)"/>
      <w:lvlJc w:val="left"/>
      <w:pPr>
        <w:ind w:left="1356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10" w15:restartNumberingAfterBreak="0">
    <w:nsid w:val="6BAE31DD"/>
    <w:multiLevelType w:val="hybridMultilevel"/>
    <w:tmpl w:val="32343C18"/>
    <w:lvl w:ilvl="0" w:tplc="EEC45B2C">
      <w:start w:val="1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70C2074E"/>
    <w:multiLevelType w:val="hybridMultilevel"/>
    <w:tmpl w:val="9A7CF022"/>
    <w:lvl w:ilvl="0" w:tplc="6CB6EF5E">
      <w:start w:val="1"/>
      <w:numFmt w:val="decimal"/>
      <w:lvlText w:val="%1."/>
      <w:lvlJc w:val="left"/>
      <w:pPr>
        <w:ind w:left="114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2" w15:restartNumberingAfterBreak="0">
    <w:nsid w:val="770D6DCD"/>
    <w:multiLevelType w:val="hybridMultilevel"/>
    <w:tmpl w:val="BAA6EF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B6ADD8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431B1B"/>
    <w:multiLevelType w:val="hybridMultilevel"/>
    <w:tmpl w:val="958228F4"/>
    <w:lvl w:ilvl="0" w:tplc="DAF0C72C">
      <w:start w:val="1"/>
      <w:numFmt w:val="taiwaneseCountingThousand"/>
      <w:lvlText w:val="(%1)"/>
      <w:lvlJc w:val="left"/>
      <w:pPr>
        <w:ind w:left="816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14" w15:restartNumberingAfterBreak="0">
    <w:nsid w:val="7D784A36"/>
    <w:multiLevelType w:val="hybridMultilevel"/>
    <w:tmpl w:val="BA46938E"/>
    <w:lvl w:ilvl="0" w:tplc="4D68243E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70" w:hanging="480"/>
      </w:pPr>
    </w:lvl>
    <w:lvl w:ilvl="2" w:tplc="0409001B" w:tentative="1">
      <w:start w:val="1"/>
      <w:numFmt w:val="lowerRoman"/>
      <w:lvlText w:val="%3."/>
      <w:lvlJc w:val="right"/>
      <w:pPr>
        <w:ind w:left="2350" w:hanging="480"/>
      </w:pPr>
    </w:lvl>
    <w:lvl w:ilvl="3" w:tplc="0409000F" w:tentative="1">
      <w:start w:val="1"/>
      <w:numFmt w:val="decimal"/>
      <w:lvlText w:val="%4."/>
      <w:lvlJc w:val="left"/>
      <w:pPr>
        <w:ind w:left="28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0" w:hanging="480"/>
      </w:pPr>
    </w:lvl>
    <w:lvl w:ilvl="5" w:tplc="0409001B" w:tentative="1">
      <w:start w:val="1"/>
      <w:numFmt w:val="lowerRoman"/>
      <w:lvlText w:val="%6."/>
      <w:lvlJc w:val="right"/>
      <w:pPr>
        <w:ind w:left="3790" w:hanging="480"/>
      </w:pPr>
    </w:lvl>
    <w:lvl w:ilvl="6" w:tplc="0409000F" w:tentative="1">
      <w:start w:val="1"/>
      <w:numFmt w:val="decimal"/>
      <w:lvlText w:val="%7."/>
      <w:lvlJc w:val="left"/>
      <w:pPr>
        <w:ind w:left="42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0" w:hanging="480"/>
      </w:pPr>
    </w:lvl>
    <w:lvl w:ilvl="8" w:tplc="0409001B" w:tentative="1">
      <w:start w:val="1"/>
      <w:numFmt w:val="lowerRoman"/>
      <w:lvlText w:val="%9."/>
      <w:lvlJc w:val="right"/>
      <w:pPr>
        <w:ind w:left="5230" w:hanging="480"/>
      </w:pPr>
    </w:lvl>
  </w:abstractNum>
  <w:abstractNum w:abstractNumId="15" w15:restartNumberingAfterBreak="0">
    <w:nsid w:val="7EEC094D"/>
    <w:multiLevelType w:val="hybridMultilevel"/>
    <w:tmpl w:val="4D701114"/>
    <w:lvl w:ilvl="0" w:tplc="E550DC6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2C"/>
    <w:rsid w:val="00016DCD"/>
    <w:rsid w:val="00021AAA"/>
    <w:rsid w:val="00027D96"/>
    <w:rsid w:val="000325F0"/>
    <w:rsid w:val="00055C60"/>
    <w:rsid w:val="000569BB"/>
    <w:rsid w:val="00057342"/>
    <w:rsid w:val="00062841"/>
    <w:rsid w:val="00070601"/>
    <w:rsid w:val="00071C2C"/>
    <w:rsid w:val="00080B5E"/>
    <w:rsid w:val="0008129A"/>
    <w:rsid w:val="000828CD"/>
    <w:rsid w:val="000846DC"/>
    <w:rsid w:val="00093206"/>
    <w:rsid w:val="000A3D50"/>
    <w:rsid w:val="000A7870"/>
    <w:rsid w:val="000B332A"/>
    <w:rsid w:val="000B72A0"/>
    <w:rsid w:val="000B7517"/>
    <w:rsid w:val="000F0975"/>
    <w:rsid w:val="000F509F"/>
    <w:rsid w:val="0010634F"/>
    <w:rsid w:val="00145540"/>
    <w:rsid w:val="00146573"/>
    <w:rsid w:val="00157010"/>
    <w:rsid w:val="001650EC"/>
    <w:rsid w:val="001707B6"/>
    <w:rsid w:val="0017645D"/>
    <w:rsid w:val="001764EC"/>
    <w:rsid w:val="001851CC"/>
    <w:rsid w:val="001859F0"/>
    <w:rsid w:val="00196F4D"/>
    <w:rsid w:val="001A4A6B"/>
    <w:rsid w:val="001B4591"/>
    <w:rsid w:val="001B68C2"/>
    <w:rsid w:val="001D1754"/>
    <w:rsid w:val="001E2CCF"/>
    <w:rsid w:val="001F1E8F"/>
    <w:rsid w:val="001F3E0B"/>
    <w:rsid w:val="001F4C46"/>
    <w:rsid w:val="00207336"/>
    <w:rsid w:val="00226E16"/>
    <w:rsid w:val="00227C47"/>
    <w:rsid w:val="00245A88"/>
    <w:rsid w:val="00247E37"/>
    <w:rsid w:val="002879C9"/>
    <w:rsid w:val="002A4D6D"/>
    <w:rsid w:val="002B4A98"/>
    <w:rsid w:val="002C2EC0"/>
    <w:rsid w:val="002D2AEE"/>
    <w:rsid w:val="002D2C74"/>
    <w:rsid w:val="002D7902"/>
    <w:rsid w:val="002E71C9"/>
    <w:rsid w:val="002E78C1"/>
    <w:rsid w:val="00303A53"/>
    <w:rsid w:val="0031156E"/>
    <w:rsid w:val="00316F5D"/>
    <w:rsid w:val="0032323B"/>
    <w:rsid w:val="00324B5B"/>
    <w:rsid w:val="0032534E"/>
    <w:rsid w:val="003259AD"/>
    <w:rsid w:val="003343AC"/>
    <w:rsid w:val="00337833"/>
    <w:rsid w:val="00365B56"/>
    <w:rsid w:val="00371595"/>
    <w:rsid w:val="0037212C"/>
    <w:rsid w:val="00383A40"/>
    <w:rsid w:val="00384AC9"/>
    <w:rsid w:val="0039393F"/>
    <w:rsid w:val="003A49F7"/>
    <w:rsid w:val="003B4D7B"/>
    <w:rsid w:val="003B52AB"/>
    <w:rsid w:val="003B76B3"/>
    <w:rsid w:val="003D3693"/>
    <w:rsid w:val="003E3BC7"/>
    <w:rsid w:val="00412F87"/>
    <w:rsid w:val="004400EB"/>
    <w:rsid w:val="004534C2"/>
    <w:rsid w:val="00453B4B"/>
    <w:rsid w:val="0045642F"/>
    <w:rsid w:val="004634BD"/>
    <w:rsid w:val="004815B9"/>
    <w:rsid w:val="004819EF"/>
    <w:rsid w:val="004823B3"/>
    <w:rsid w:val="00487198"/>
    <w:rsid w:val="004A3418"/>
    <w:rsid w:val="004A45ED"/>
    <w:rsid w:val="004B4790"/>
    <w:rsid w:val="004B59A1"/>
    <w:rsid w:val="004C23F9"/>
    <w:rsid w:val="004C43B4"/>
    <w:rsid w:val="004C52E8"/>
    <w:rsid w:val="004C782A"/>
    <w:rsid w:val="004D0F29"/>
    <w:rsid w:val="004E3A3B"/>
    <w:rsid w:val="004E5EA4"/>
    <w:rsid w:val="004F4E54"/>
    <w:rsid w:val="004F5CA4"/>
    <w:rsid w:val="00516436"/>
    <w:rsid w:val="0051702A"/>
    <w:rsid w:val="00527AF2"/>
    <w:rsid w:val="00535AEB"/>
    <w:rsid w:val="00540754"/>
    <w:rsid w:val="00541398"/>
    <w:rsid w:val="0054616A"/>
    <w:rsid w:val="00551BEF"/>
    <w:rsid w:val="00582DC3"/>
    <w:rsid w:val="005871E3"/>
    <w:rsid w:val="00587B03"/>
    <w:rsid w:val="00595FD5"/>
    <w:rsid w:val="00596508"/>
    <w:rsid w:val="00597B44"/>
    <w:rsid w:val="005A4266"/>
    <w:rsid w:val="005B010F"/>
    <w:rsid w:val="005C6206"/>
    <w:rsid w:val="005D1E98"/>
    <w:rsid w:val="005D4170"/>
    <w:rsid w:val="005F0AF8"/>
    <w:rsid w:val="005F2BEF"/>
    <w:rsid w:val="005F5B96"/>
    <w:rsid w:val="00601BBB"/>
    <w:rsid w:val="00606CD2"/>
    <w:rsid w:val="006104E9"/>
    <w:rsid w:val="00645793"/>
    <w:rsid w:val="0065053C"/>
    <w:rsid w:val="0065363B"/>
    <w:rsid w:val="00683667"/>
    <w:rsid w:val="00694FD4"/>
    <w:rsid w:val="006A0544"/>
    <w:rsid w:val="006C1178"/>
    <w:rsid w:val="006C7316"/>
    <w:rsid w:val="006E4F1A"/>
    <w:rsid w:val="006F0F81"/>
    <w:rsid w:val="00704F06"/>
    <w:rsid w:val="0071278A"/>
    <w:rsid w:val="00714032"/>
    <w:rsid w:val="00720C59"/>
    <w:rsid w:val="00725273"/>
    <w:rsid w:val="00730A6A"/>
    <w:rsid w:val="00735A00"/>
    <w:rsid w:val="00737DDC"/>
    <w:rsid w:val="00743736"/>
    <w:rsid w:val="00750C5E"/>
    <w:rsid w:val="00753393"/>
    <w:rsid w:val="00766C9D"/>
    <w:rsid w:val="00777365"/>
    <w:rsid w:val="00780E16"/>
    <w:rsid w:val="007950B6"/>
    <w:rsid w:val="007953DD"/>
    <w:rsid w:val="00797A6A"/>
    <w:rsid w:val="007A3AA5"/>
    <w:rsid w:val="007B6291"/>
    <w:rsid w:val="007D74D1"/>
    <w:rsid w:val="00801069"/>
    <w:rsid w:val="008015A1"/>
    <w:rsid w:val="008152B8"/>
    <w:rsid w:val="00832B7F"/>
    <w:rsid w:val="008376C9"/>
    <w:rsid w:val="00842776"/>
    <w:rsid w:val="0085181B"/>
    <w:rsid w:val="00857389"/>
    <w:rsid w:val="00860287"/>
    <w:rsid w:val="00867AC1"/>
    <w:rsid w:val="00874F68"/>
    <w:rsid w:val="0087537B"/>
    <w:rsid w:val="00876280"/>
    <w:rsid w:val="0087689E"/>
    <w:rsid w:val="00886113"/>
    <w:rsid w:val="008C258A"/>
    <w:rsid w:val="008C4C11"/>
    <w:rsid w:val="008E7D14"/>
    <w:rsid w:val="00903352"/>
    <w:rsid w:val="00935B98"/>
    <w:rsid w:val="00936C76"/>
    <w:rsid w:val="009375A2"/>
    <w:rsid w:val="00945547"/>
    <w:rsid w:val="00954793"/>
    <w:rsid w:val="00955E91"/>
    <w:rsid w:val="00965A3C"/>
    <w:rsid w:val="009674F7"/>
    <w:rsid w:val="00976621"/>
    <w:rsid w:val="00992684"/>
    <w:rsid w:val="009B1CE5"/>
    <w:rsid w:val="009B386E"/>
    <w:rsid w:val="009C02BA"/>
    <w:rsid w:val="009C2FDB"/>
    <w:rsid w:val="009D0375"/>
    <w:rsid w:val="009E7104"/>
    <w:rsid w:val="009F1290"/>
    <w:rsid w:val="00A00C73"/>
    <w:rsid w:val="00A203A2"/>
    <w:rsid w:val="00A20FFF"/>
    <w:rsid w:val="00A22913"/>
    <w:rsid w:val="00A236E9"/>
    <w:rsid w:val="00A2455F"/>
    <w:rsid w:val="00A24F25"/>
    <w:rsid w:val="00A2751F"/>
    <w:rsid w:val="00A32E3C"/>
    <w:rsid w:val="00A45FEE"/>
    <w:rsid w:val="00A542F3"/>
    <w:rsid w:val="00A67E1B"/>
    <w:rsid w:val="00A74991"/>
    <w:rsid w:val="00A751FC"/>
    <w:rsid w:val="00A9148C"/>
    <w:rsid w:val="00A95528"/>
    <w:rsid w:val="00A96C7E"/>
    <w:rsid w:val="00AC0288"/>
    <w:rsid w:val="00AD2D84"/>
    <w:rsid w:val="00AE209E"/>
    <w:rsid w:val="00AE30EF"/>
    <w:rsid w:val="00AE4734"/>
    <w:rsid w:val="00AF3E30"/>
    <w:rsid w:val="00B0769A"/>
    <w:rsid w:val="00B1562F"/>
    <w:rsid w:val="00B17535"/>
    <w:rsid w:val="00B258F3"/>
    <w:rsid w:val="00B27587"/>
    <w:rsid w:val="00B279E8"/>
    <w:rsid w:val="00B45B54"/>
    <w:rsid w:val="00B5025E"/>
    <w:rsid w:val="00B72815"/>
    <w:rsid w:val="00B753F5"/>
    <w:rsid w:val="00B81A2C"/>
    <w:rsid w:val="00B81C37"/>
    <w:rsid w:val="00B8605A"/>
    <w:rsid w:val="00BA1FC0"/>
    <w:rsid w:val="00BA49C8"/>
    <w:rsid w:val="00BB2D10"/>
    <w:rsid w:val="00BC0B6C"/>
    <w:rsid w:val="00BC226A"/>
    <w:rsid w:val="00BC4004"/>
    <w:rsid w:val="00BD2F15"/>
    <w:rsid w:val="00BD72F1"/>
    <w:rsid w:val="00C14519"/>
    <w:rsid w:val="00C44F47"/>
    <w:rsid w:val="00C50735"/>
    <w:rsid w:val="00C50FC0"/>
    <w:rsid w:val="00C618D9"/>
    <w:rsid w:val="00C93363"/>
    <w:rsid w:val="00CA2F4C"/>
    <w:rsid w:val="00CB1A95"/>
    <w:rsid w:val="00CB5A90"/>
    <w:rsid w:val="00CC6739"/>
    <w:rsid w:val="00CD1FD1"/>
    <w:rsid w:val="00CF3CD0"/>
    <w:rsid w:val="00CF6962"/>
    <w:rsid w:val="00D02839"/>
    <w:rsid w:val="00D036C8"/>
    <w:rsid w:val="00D3289E"/>
    <w:rsid w:val="00D34ED7"/>
    <w:rsid w:val="00D511E0"/>
    <w:rsid w:val="00D643AA"/>
    <w:rsid w:val="00D743A1"/>
    <w:rsid w:val="00D74A93"/>
    <w:rsid w:val="00D861FE"/>
    <w:rsid w:val="00D90603"/>
    <w:rsid w:val="00D9131A"/>
    <w:rsid w:val="00D92071"/>
    <w:rsid w:val="00DA0C63"/>
    <w:rsid w:val="00DB412F"/>
    <w:rsid w:val="00DB65FE"/>
    <w:rsid w:val="00DD1E97"/>
    <w:rsid w:val="00DD31FC"/>
    <w:rsid w:val="00DE1511"/>
    <w:rsid w:val="00DF57E0"/>
    <w:rsid w:val="00DF6563"/>
    <w:rsid w:val="00E01578"/>
    <w:rsid w:val="00E021B6"/>
    <w:rsid w:val="00E03C0B"/>
    <w:rsid w:val="00E04F81"/>
    <w:rsid w:val="00E111E3"/>
    <w:rsid w:val="00E31D8E"/>
    <w:rsid w:val="00E33B21"/>
    <w:rsid w:val="00E35C66"/>
    <w:rsid w:val="00E4313A"/>
    <w:rsid w:val="00E563C1"/>
    <w:rsid w:val="00E644BA"/>
    <w:rsid w:val="00E75659"/>
    <w:rsid w:val="00E87F84"/>
    <w:rsid w:val="00E91855"/>
    <w:rsid w:val="00EA02D5"/>
    <w:rsid w:val="00EC3908"/>
    <w:rsid w:val="00ED630C"/>
    <w:rsid w:val="00EE4BB9"/>
    <w:rsid w:val="00F14D10"/>
    <w:rsid w:val="00F26D22"/>
    <w:rsid w:val="00F3786F"/>
    <w:rsid w:val="00F624BF"/>
    <w:rsid w:val="00F753D0"/>
    <w:rsid w:val="00F777B5"/>
    <w:rsid w:val="00F83003"/>
    <w:rsid w:val="00F87744"/>
    <w:rsid w:val="00F9616B"/>
    <w:rsid w:val="00FB0188"/>
    <w:rsid w:val="00FB62B6"/>
    <w:rsid w:val="00FD67EB"/>
    <w:rsid w:val="00FD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81A05"/>
  <w15:docId w15:val="{A93ED619-4C05-47C4-8BE6-58DCC15C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14"/>
    <w:pPr>
      <w:widowControl w:val="0"/>
    </w:pPr>
    <w:rPr>
      <w:rFonts w:ascii="標楷體" w:eastAsia="標楷體" w:hAnsi="標楷體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1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01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157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14032"/>
    <w:rPr>
      <w:rFonts w:ascii="標楷體" w:eastAsia="標楷體" w:hAnsi="標楷體" w:cs="Times New Roman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14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14032"/>
    <w:rPr>
      <w:rFonts w:ascii="標楷體" w:eastAsia="標楷體" w:hAnsi="標楷體" w:cs="Times New Roman"/>
      <w:color w:val="000000"/>
      <w:sz w:val="20"/>
      <w:szCs w:val="20"/>
    </w:rPr>
  </w:style>
  <w:style w:type="table" w:styleId="aa">
    <w:name w:val="Table Grid"/>
    <w:basedOn w:val="a1"/>
    <w:uiPriority w:val="59"/>
    <w:rsid w:val="007D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5F66-C9A4-43A9-ABA1-5332E613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協會 屏東華佗五禽之戲</cp:lastModifiedBy>
  <cp:revision>14</cp:revision>
  <cp:lastPrinted>2021-04-28T06:56:00Z</cp:lastPrinted>
  <dcterms:created xsi:type="dcterms:W3CDTF">2021-04-27T02:53:00Z</dcterms:created>
  <dcterms:modified xsi:type="dcterms:W3CDTF">2021-05-05T00:39:00Z</dcterms:modified>
</cp:coreProperties>
</file>