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73" w:rsidRPr="001004C9" w:rsidRDefault="00BF2F73" w:rsidP="00BF2F73">
      <w:pPr>
        <w:widowControl/>
        <w:jc w:val="center"/>
        <w:rPr>
          <w:b/>
          <w:sz w:val="28"/>
          <w:szCs w:val="28"/>
        </w:rPr>
      </w:pPr>
      <w:r w:rsidRPr="001004C9">
        <w:rPr>
          <w:rFonts w:hint="eastAsia"/>
          <w:b/>
          <w:sz w:val="28"/>
          <w:szCs w:val="28"/>
        </w:rPr>
        <w:t>【</w:t>
      </w:r>
      <w:r w:rsidRPr="001004C9">
        <w:rPr>
          <w:rFonts w:hint="eastAsia"/>
          <w:b/>
          <w:sz w:val="28"/>
          <w:szCs w:val="28"/>
        </w:rPr>
        <w:t>2020</w:t>
      </w:r>
      <w:r w:rsidRPr="001004C9">
        <w:rPr>
          <w:rFonts w:hint="eastAsia"/>
          <w:b/>
          <w:sz w:val="28"/>
          <w:szCs w:val="28"/>
        </w:rPr>
        <w:t>停一下往山林跑加購商品】</w:t>
      </w:r>
    </w:p>
    <w:p w:rsidR="00BF2F73" w:rsidRPr="001004C9" w:rsidRDefault="00BF2F73" w:rsidP="00BF2F73">
      <w:pPr>
        <w:jc w:val="center"/>
        <w:rPr>
          <w:rFonts w:ascii="微軟正黑體" w:eastAsia="微軟正黑體" w:hAnsi="微軟正黑體"/>
          <w:b/>
          <w:color w:val="FF0000"/>
          <w:szCs w:val="24"/>
          <w:shd w:val="clear" w:color="auto" w:fill="FFFFFF"/>
        </w:rPr>
      </w:pPr>
      <w:r w:rsidRPr="001004C9">
        <w:rPr>
          <w:rFonts w:ascii="微軟正黑體" w:eastAsia="微軟正黑體" w:hAnsi="微軟正黑體" w:hint="eastAsia"/>
          <w:b/>
          <w:color w:val="FF0000"/>
          <w:szCs w:val="24"/>
          <w:shd w:val="clear" w:color="auto" w:fill="FFFFFF"/>
        </w:rPr>
        <w:t>※防疫安全考量，請自行攜帶水杯及餐具※</w:t>
      </w:r>
    </w:p>
    <w:tbl>
      <w:tblPr>
        <w:tblStyle w:val="a3"/>
        <w:tblW w:w="0" w:type="auto"/>
        <w:tblLook w:val="04A0"/>
      </w:tblPr>
      <w:tblGrid>
        <w:gridCol w:w="8522"/>
      </w:tblGrid>
      <w:tr w:rsidR="00BF2F73" w:rsidRPr="0063562B" w:rsidTr="00843101">
        <w:trPr>
          <w:trHeight w:val="393"/>
        </w:trPr>
        <w:tc>
          <w:tcPr>
            <w:tcW w:w="9180" w:type="dxa"/>
            <w:shd w:val="clear" w:color="auto" w:fill="CCC0D9" w:themeFill="accent4" w:themeFillTint="66"/>
          </w:tcPr>
          <w:p w:rsidR="00BF2F73" w:rsidRPr="0042640D" w:rsidRDefault="00BF2F73" w:rsidP="0084310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3E7099">
              <w:rPr>
                <w:rFonts w:hint="eastAsia"/>
                <w:sz w:val="24"/>
                <w:szCs w:val="24"/>
              </w:rPr>
              <w:t>【</w:t>
            </w:r>
            <w:r w:rsidRPr="003E7099"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  <w:t>手腕水壺</w:t>
            </w:r>
            <w:r w:rsidRPr="003E7099"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加購價150元</w:t>
            </w:r>
          </w:p>
        </w:tc>
      </w:tr>
      <w:tr w:rsidR="00BF2F73" w:rsidRPr="00136B63" w:rsidTr="00843101">
        <w:tc>
          <w:tcPr>
            <w:tcW w:w="9180" w:type="dxa"/>
            <w:tcBorders>
              <w:bottom w:val="single" w:sz="4" w:space="0" w:color="auto"/>
            </w:tcBorders>
          </w:tcPr>
          <w:p w:rsidR="00BF2F73" w:rsidRDefault="00BF2F73" w:rsidP="00843101">
            <w:pPr>
              <w:widowControl/>
              <w:spacing w:after="225" w:line="375" w:lineRule="atLeast"/>
              <w:jc w:val="center"/>
              <w:outlineLvl w:val="0"/>
              <w:rPr>
                <w:szCs w:val="24"/>
              </w:rPr>
            </w:pPr>
            <w:r w:rsidRPr="0042640D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2952750" cy="2952750"/>
                  <wp:effectExtent l="0" t="0" r="0" b="0"/>
                  <wp:docPr id="9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380929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73" w:rsidRPr="00136B63" w:rsidRDefault="00BF2F73" w:rsidP="00843101">
            <w:pPr>
              <w:widowControl/>
              <w:spacing w:after="225" w:line="375" w:lineRule="atLeast"/>
              <w:jc w:val="center"/>
              <w:outlineLvl w:val="0"/>
              <w:rPr>
                <w:szCs w:val="24"/>
              </w:rPr>
            </w:pPr>
            <w:r w:rsidRPr="0042640D">
              <w:rPr>
                <w:rFonts w:hint="eastAsia"/>
                <w:noProof/>
                <w:szCs w:val="24"/>
              </w:rPr>
              <w:drawing>
                <wp:inline distT="0" distB="0" distL="0" distR="0">
                  <wp:extent cx="4210050" cy="4238209"/>
                  <wp:effectExtent l="19050" t="0" r="0" b="0"/>
                  <wp:docPr id="10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380929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747" cy="423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F73" w:rsidRPr="0063562B" w:rsidTr="00843101">
        <w:tc>
          <w:tcPr>
            <w:tcW w:w="9180" w:type="dxa"/>
            <w:shd w:val="clear" w:color="auto" w:fill="CCC0D9" w:themeFill="accent4" w:themeFillTint="66"/>
          </w:tcPr>
          <w:p w:rsidR="00BF2F73" w:rsidRPr="003E7099" w:rsidRDefault="00BF2F73" w:rsidP="00843101">
            <w:pPr>
              <w:jc w:val="center"/>
              <w:rPr>
                <w:b/>
              </w:rPr>
            </w:pPr>
            <w:r w:rsidRPr="003E7099">
              <w:rPr>
                <w:rFonts w:hint="eastAsia"/>
                <w:b/>
              </w:rPr>
              <w:lastRenderedPageBreak/>
              <w:t>【可折疊食品級矽膠水壺】</w:t>
            </w:r>
            <w:r w:rsidRPr="003E7099">
              <w:rPr>
                <w:rFonts w:hint="eastAsia"/>
                <w:b/>
                <w:szCs w:val="24"/>
              </w:rPr>
              <w:t>加購價</w:t>
            </w:r>
            <w:r w:rsidRPr="003E7099">
              <w:rPr>
                <w:rFonts w:hint="eastAsia"/>
                <w:b/>
                <w:szCs w:val="24"/>
              </w:rPr>
              <w:t>250</w:t>
            </w:r>
            <w:r w:rsidRPr="003E7099">
              <w:rPr>
                <w:rFonts w:hint="eastAsia"/>
                <w:b/>
                <w:szCs w:val="24"/>
              </w:rPr>
              <w:t>元</w:t>
            </w:r>
          </w:p>
        </w:tc>
      </w:tr>
      <w:tr w:rsidR="00BF2F73" w:rsidRPr="00FA5B75" w:rsidTr="00843101">
        <w:trPr>
          <w:trHeight w:val="7787"/>
        </w:trPr>
        <w:tc>
          <w:tcPr>
            <w:tcW w:w="9180" w:type="dxa"/>
          </w:tcPr>
          <w:p w:rsidR="00BF2F73" w:rsidRDefault="00BF2F73" w:rsidP="00843101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333333"/>
                <w:spacing w:val="15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noProof/>
                <w:color w:val="333333"/>
                <w:spacing w:val="15"/>
              </w:rPr>
              <w:drawing>
                <wp:inline distT="0" distB="0" distL="0" distR="0">
                  <wp:extent cx="5086350" cy="3711975"/>
                  <wp:effectExtent l="1905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__42107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387" cy="371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color w:val="333333"/>
                <w:spacing w:val="15"/>
              </w:rPr>
              <w:br/>
            </w:r>
            <w:r>
              <w:rPr>
                <w:rFonts w:ascii="微軟正黑體" w:eastAsia="微軟正黑體" w:hAnsi="微軟正黑體" w:hint="eastAsia"/>
                <w:noProof/>
                <w:color w:val="333333"/>
                <w:spacing w:val="15"/>
                <w:sz w:val="23"/>
                <w:szCs w:val="23"/>
              </w:rPr>
              <w:drawing>
                <wp:inline distT="0" distB="0" distL="0" distR="0">
                  <wp:extent cx="5010150" cy="4057043"/>
                  <wp:effectExtent l="1905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__421071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183" cy="406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73" w:rsidRPr="00FA5B75" w:rsidRDefault="00BF2F73" w:rsidP="0084310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41925" cy="4785147"/>
                  <wp:effectExtent l="1905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__421070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5" cy="478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D3A" w:rsidRDefault="00CB2D3A" w:rsidP="00CB2D3A">
      <w:pPr>
        <w:widowControl/>
        <w:spacing w:line="480" w:lineRule="atLeast"/>
      </w:pPr>
    </w:p>
    <w:p w:rsidR="00CB2D3A" w:rsidRDefault="00CB2D3A">
      <w:pPr>
        <w:widowControl/>
        <w:spacing w:line="480" w:lineRule="atLeast"/>
        <w:ind w:left="1264" w:hanging="357"/>
      </w:pPr>
      <w:r>
        <w:br w:type="page"/>
      </w:r>
    </w:p>
    <w:tbl>
      <w:tblPr>
        <w:tblStyle w:val="a3"/>
        <w:tblW w:w="0" w:type="auto"/>
        <w:tblLook w:val="04A0"/>
      </w:tblPr>
      <w:tblGrid>
        <w:gridCol w:w="8522"/>
      </w:tblGrid>
      <w:tr w:rsidR="00CB2D3A" w:rsidRPr="003E7099" w:rsidTr="00CB2D3A">
        <w:tc>
          <w:tcPr>
            <w:tcW w:w="8522" w:type="dxa"/>
            <w:shd w:val="clear" w:color="auto" w:fill="CCC0D9" w:themeFill="accent4" w:themeFillTint="66"/>
          </w:tcPr>
          <w:p w:rsidR="00CB2D3A" w:rsidRPr="003E7099" w:rsidRDefault="00CB2D3A" w:rsidP="009D543D">
            <w:pPr>
              <w:jc w:val="center"/>
              <w:rPr>
                <w:b/>
              </w:rPr>
            </w:pPr>
            <w:r w:rsidRPr="003E7099">
              <w:rPr>
                <w:rFonts w:hint="eastAsia"/>
                <w:b/>
              </w:rPr>
              <w:lastRenderedPageBreak/>
              <w:t>【</w:t>
            </w:r>
            <w:r w:rsidR="009D543D" w:rsidRPr="009D543D">
              <w:rPr>
                <w:rFonts w:hint="eastAsia"/>
                <w:b/>
              </w:rPr>
              <w:t>完勝抗菌黑虎將軍口罩套</w:t>
            </w:r>
            <w:r w:rsidRPr="003E7099">
              <w:rPr>
                <w:rFonts w:hint="eastAsia"/>
                <w:b/>
              </w:rPr>
              <w:t>】</w:t>
            </w:r>
            <w:r w:rsidRPr="003E7099">
              <w:rPr>
                <w:rFonts w:hint="eastAsia"/>
                <w:b/>
                <w:szCs w:val="24"/>
              </w:rPr>
              <w:t>加購價</w:t>
            </w:r>
            <w:r>
              <w:rPr>
                <w:rFonts w:hint="eastAsia"/>
                <w:b/>
                <w:szCs w:val="24"/>
              </w:rPr>
              <w:t>1</w:t>
            </w:r>
            <w:r w:rsidRPr="003E7099">
              <w:rPr>
                <w:rFonts w:hint="eastAsia"/>
                <w:b/>
                <w:szCs w:val="24"/>
              </w:rPr>
              <w:t>50</w:t>
            </w:r>
            <w:r w:rsidRPr="003E7099">
              <w:rPr>
                <w:rFonts w:hint="eastAsia"/>
                <w:b/>
                <w:szCs w:val="24"/>
              </w:rPr>
              <w:t>元</w:t>
            </w:r>
          </w:p>
        </w:tc>
      </w:tr>
      <w:tr w:rsidR="00CB2D3A" w:rsidRPr="00FA5B75" w:rsidTr="00CB2D3A">
        <w:trPr>
          <w:trHeight w:val="7787"/>
        </w:trPr>
        <w:tc>
          <w:tcPr>
            <w:tcW w:w="8522" w:type="dxa"/>
          </w:tcPr>
          <w:p w:rsidR="00CB2D3A" w:rsidRDefault="009D543D" w:rsidP="001B72D6">
            <w:pPr>
              <w:shd w:val="clear" w:color="auto" w:fill="FFFFFF"/>
              <w:jc w:val="center"/>
              <w:rPr>
                <w:rFonts w:ascii="微軟正黑體" w:eastAsia="微軟正黑體" w:hAnsi="微軟正黑體"/>
                <w:color w:val="333333"/>
                <w:spacing w:val="15"/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noProof/>
                <w:color w:val="333333"/>
                <w:spacing w:val="15"/>
                <w:sz w:val="23"/>
                <w:szCs w:val="23"/>
              </w:rPr>
              <w:drawing>
                <wp:inline distT="0" distB="0" distL="0" distR="0">
                  <wp:extent cx="5274310" cy="5274310"/>
                  <wp:effectExtent l="19050" t="0" r="2540" b="0"/>
                  <wp:docPr id="1" name="圖片 0" descr="完勝抗菌黑虎將軍口罩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完勝抗菌黑虎將軍口罩套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D3A" w:rsidRPr="00FA5B75" w:rsidRDefault="00CB2D3A" w:rsidP="001B72D6">
            <w:pPr>
              <w:jc w:val="center"/>
            </w:pPr>
          </w:p>
        </w:tc>
      </w:tr>
    </w:tbl>
    <w:p w:rsidR="00CB2D3A" w:rsidRDefault="00CB2D3A" w:rsidP="00CB2D3A">
      <w:pPr>
        <w:widowControl/>
        <w:spacing w:line="480" w:lineRule="atLeast"/>
      </w:pPr>
    </w:p>
    <w:sectPr w:rsidR="00CB2D3A" w:rsidSect="004D3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03" w:rsidRDefault="002D7403" w:rsidP="00CB2D3A">
      <w:r>
        <w:separator/>
      </w:r>
    </w:p>
  </w:endnote>
  <w:endnote w:type="continuationSeparator" w:id="1">
    <w:p w:rsidR="002D7403" w:rsidRDefault="002D7403" w:rsidP="00CB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03" w:rsidRDefault="002D7403" w:rsidP="00CB2D3A">
      <w:r>
        <w:separator/>
      </w:r>
    </w:p>
  </w:footnote>
  <w:footnote w:type="continuationSeparator" w:id="1">
    <w:p w:rsidR="002D7403" w:rsidRDefault="002D7403" w:rsidP="00CB2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F73"/>
    <w:rsid w:val="000D3BD6"/>
    <w:rsid w:val="0018533E"/>
    <w:rsid w:val="002D7403"/>
    <w:rsid w:val="004D3C9A"/>
    <w:rsid w:val="009D543D"/>
    <w:rsid w:val="00A8127C"/>
    <w:rsid w:val="00BF2F73"/>
    <w:rsid w:val="00CB2D3A"/>
    <w:rsid w:val="00ED6AE3"/>
    <w:rsid w:val="00FD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tLeast"/>
        <w:ind w:left="126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73"/>
    <w:pPr>
      <w:widowControl w:val="0"/>
      <w:spacing w:line="240" w:lineRule="auto"/>
      <w:ind w:left="0" w:firstLine="0"/>
    </w:pPr>
  </w:style>
  <w:style w:type="paragraph" w:styleId="1">
    <w:name w:val="heading 1"/>
    <w:basedOn w:val="a"/>
    <w:link w:val="10"/>
    <w:uiPriority w:val="9"/>
    <w:qFormat/>
    <w:rsid w:val="00BF2F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2F7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BF2F73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F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B2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B2D3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B2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B2D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</Words>
  <Characters>99</Characters>
  <Application>Microsoft Office Word</Application>
  <DocSecurity>0</DocSecurity>
  <Lines>1</Lines>
  <Paragraphs>1</Paragraphs>
  <ScaleCrop>false</ScaleCrop>
  <Company>Netbox.Com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2020-03-05T05:54:00Z</dcterms:created>
  <dcterms:modified xsi:type="dcterms:W3CDTF">2020-03-06T10:20:00Z</dcterms:modified>
</cp:coreProperties>
</file>