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11" w:rsidRPr="00823BCA" w:rsidRDefault="00255E11" w:rsidP="00823BCA">
      <w:pPr>
        <w:pStyle w:val="1"/>
        <w:spacing w:before="123"/>
        <w:ind w:left="0"/>
        <w:jc w:val="center"/>
        <w:rPr>
          <w:b/>
          <w:lang w:eastAsia="zh-TW"/>
        </w:rPr>
      </w:pPr>
      <w:r>
        <w:rPr>
          <w:rFonts w:ascii="Arial" w:eastAsia="Arial" w:hAnsi="Arial"/>
          <w:b/>
          <w:lang w:eastAsia="zh-TW"/>
        </w:rPr>
        <w:t></w:t>
      </w:r>
      <w:r w:rsidRPr="00823BCA">
        <w:rPr>
          <w:b/>
          <w:lang w:eastAsia="zh-TW"/>
        </w:rPr>
        <w:t>責任執行:家樂福旅行社 國旅部 07-8150600 交通部觀光局 5616 號</w:t>
      </w:r>
    </w:p>
    <w:p w:rsidR="00E52B11" w:rsidRDefault="00E52B11">
      <w:pPr>
        <w:pStyle w:val="a3"/>
        <w:spacing w:after="1"/>
        <w:ind w:left="0"/>
        <w:rPr>
          <w:sz w:val="8"/>
          <w:lang w:eastAsia="zh-TW"/>
        </w:rPr>
      </w:pPr>
    </w:p>
    <w:p w:rsidR="00E52B11" w:rsidRDefault="00006C92" w:rsidP="00006C92">
      <w:pPr>
        <w:pStyle w:val="a3"/>
        <w:ind w:left="1"/>
        <w:rPr>
          <w:sz w:val="20"/>
          <w:lang w:eastAsia="zh-TW"/>
        </w:rPr>
      </w:pPr>
      <w:r>
        <w:rPr>
          <w:noProof/>
          <w:sz w:val="20"/>
          <w:lang w:eastAsia="zh-TW" w:bidi="ar-SA"/>
        </w:rPr>
        <w:drawing>
          <wp:inline distT="0" distB="0" distL="0" distR="0">
            <wp:extent cx="7286625" cy="4628515"/>
            <wp:effectExtent l="0" t="0" r="9525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4994_meitu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355" w:rsidRPr="00231097" w:rsidRDefault="00823BCA" w:rsidP="00006C92">
      <w:pPr>
        <w:pStyle w:val="a3"/>
        <w:spacing w:before="126"/>
        <w:ind w:right="335"/>
        <w:jc w:val="center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★</w:t>
      </w:r>
      <w:r w:rsidR="00006C92" w:rsidRPr="00231097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溫馨說明:因高雄到特富野路</w:t>
      </w:r>
      <w:proofErr w:type="gramStart"/>
      <w:r w:rsidR="00006C92" w:rsidRPr="00231097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途</w:t>
      </w:r>
      <w:proofErr w:type="gramEnd"/>
      <w:r w:rsidR="00006C92" w:rsidRPr="00231097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遙遠.</w:t>
      </w:r>
      <w:r w:rsidR="000105E2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安排</w:t>
      </w:r>
      <w:r w:rsidR="00006C92" w:rsidRPr="00231097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行走</w:t>
      </w:r>
      <w:r w:rsidR="000105E2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路線</w:t>
      </w:r>
      <w:r w:rsidR="00006C92" w:rsidRPr="00231097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約3.7公里處來回.有舊鐵軌及檜木舊鐵橋</w:t>
      </w:r>
      <w:r w:rsidR="00231097" w:rsidRPr="00231097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.</w:t>
      </w:r>
      <w:r w:rsidR="00006C92" w:rsidRPr="00231097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涼亭</w:t>
      </w:r>
      <w:r w:rsidR="00231097" w:rsidRPr="00231097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的</w:t>
      </w:r>
      <w:r w:rsidR="00006C92" w:rsidRPr="00231097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親民</w:t>
      </w:r>
      <w:r w:rsidR="000105E2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健行</w:t>
      </w:r>
      <w:r w:rsidR="00006C92" w:rsidRPr="00231097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步道.春天櫻花</w:t>
      </w:r>
      <w:proofErr w:type="gramStart"/>
      <w:r w:rsidR="00006C92" w:rsidRPr="00231097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開閉為</w:t>
      </w:r>
      <w:proofErr w:type="gramEnd"/>
      <w:r w:rsidR="00006C92" w:rsidRPr="00231097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季節性景觀以現場為主</w:t>
      </w:r>
    </w:p>
    <w:p w:rsidR="00E52B11" w:rsidRPr="000105E2" w:rsidRDefault="00006C92" w:rsidP="00006C92">
      <w:pPr>
        <w:pStyle w:val="a3"/>
        <w:spacing w:before="126"/>
        <w:ind w:right="335"/>
        <w:rPr>
          <w:rFonts w:ascii="標楷體" w:eastAsia="標楷體" w:hAnsi="標楷體"/>
          <w:sz w:val="32"/>
          <w:szCs w:val="32"/>
          <w:lang w:eastAsia="zh-TW"/>
        </w:rPr>
      </w:pPr>
      <w:r w:rsidRPr="000105E2">
        <w:rPr>
          <w:rFonts w:ascii="標楷體" w:eastAsia="標楷體" w:hAnsi="標楷體" w:hint="eastAsia"/>
          <w:sz w:val="32"/>
          <w:szCs w:val="32"/>
          <w:lang w:eastAsia="zh-TW"/>
        </w:rPr>
        <w:t>出發-車上早餐+</w:t>
      </w:r>
      <w:proofErr w:type="gramStart"/>
      <w:r w:rsidRPr="000105E2">
        <w:rPr>
          <w:rFonts w:ascii="標楷體" w:eastAsia="標楷體" w:hAnsi="標楷體" w:hint="eastAsia"/>
          <w:sz w:val="32"/>
          <w:szCs w:val="32"/>
          <w:lang w:eastAsia="zh-TW"/>
        </w:rPr>
        <w:t>安全影</w:t>
      </w:r>
      <w:proofErr w:type="gramEnd"/>
      <w:r w:rsidRPr="000105E2">
        <w:rPr>
          <w:rFonts w:ascii="標楷體" w:eastAsia="標楷體" w:hAnsi="標楷體" w:hint="eastAsia"/>
          <w:sz w:val="32"/>
          <w:szCs w:val="32"/>
          <w:lang w:eastAsia="zh-TW"/>
        </w:rPr>
        <w:t>帶+領隊介紹</w:t>
      </w:r>
      <w:r w:rsidRPr="000105E2">
        <w:rPr>
          <w:rFonts w:ascii="標楷體" w:eastAsia="標楷體" w:hAnsi="標楷體"/>
          <w:sz w:val="32"/>
          <w:szCs w:val="32"/>
          <w:lang w:eastAsia="zh-TW"/>
        </w:rPr>
        <w:sym w:font="Wingdings" w:char="F0E0"/>
      </w:r>
      <w:r w:rsidR="00255E11" w:rsidRPr="000105E2">
        <w:rPr>
          <w:rFonts w:ascii="標楷體" w:eastAsia="標楷體" w:hAnsi="標楷體"/>
          <w:sz w:val="32"/>
          <w:szCs w:val="32"/>
          <w:lang w:eastAsia="zh-TW"/>
        </w:rPr>
        <w:t>阿里山國家風景區管理處</w:t>
      </w:r>
      <w:r w:rsidR="00255E11" w:rsidRPr="000105E2">
        <w:rPr>
          <w:rFonts w:ascii="標楷體" w:eastAsia="標楷體" w:hAnsi="標楷體"/>
          <w:w w:val="115"/>
          <w:sz w:val="32"/>
          <w:szCs w:val="32"/>
          <w:lang w:eastAsia="zh-TW"/>
        </w:rPr>
        <w:t>--</w:t>
      </w:r>
      <w:r w:rsidR="00255E11" w:rsidRPr="000105E2">
        <w:rPr>
          <w:rFonts w:ascii="標楷體" w:eastAsia="標楷體" w:hAnsi="標楷體"/>
          <w:sz w:val="32"/>
          <w:szCs w:val="32"/>
          <w:lang w:eastAsia="zh-TW"/>
        </w:rPr>
        <w:t>觸口遊客中心(逐鹿部落</w:t>
      </w:r>
      <w:proofErr w:type="gramStart"/>
      <w:r w:rsidR="00255E11" w:rsidRPr="000105E2">
        <w:rPr>
          <w:rFonts w:ascii="標楷體" w:eastAsia="標楷體" w:hAnsi="標楷體"/>
          <w:sz w:val="32"/>
          <w:szCs w:val="32"/>
          <w:lang w:eastAsia="zh-TW"/>
        </w:rPr>
        <w:t>鄒</w:t>
      </w:r>
      <w:proofErr w:type="gramEnd"/>
      <w:r w:rsidR="00255E11" w:rsidRPr="000105E2">
        <w:rPr>
          <w:rFonts w:ascii="標楷體" w:eastAsia="標楷體" w:hAnsi="標楷體"/>
          <w:sz w:val="32"/>
          <w:szCs w:val="32"/>
          <w:lang w:eastAsia="zh-TW"/>
        </w:rPr>
        <w:t>族傳說)</w:t>
      </w:r>
      <w:r w:rsidR="00BE2355" w:rsidRPr="000105E2">
        <w:rPr>
          <w:rFonts w:ascii="標楷體" w:eastAsia="標楷體" w:hAnsi="標楷體"/>
          <w:sz w:val="32"/>
          <w:szCs w:val="32"/>
          <w:lang w:eastAsia="zh-TW"/>
        </w:rPr>
        <w:sym w:font="Wingdings" w:char="F0E0"/>
      </w:r>
      <w:r w:rsidR="00255E11" w:rsidRPr="000105E2">
        <w:rPr>
          <w:rFonts w:ascii="標楷體" w:eastAsia="標楷體" w:hAnsi="標楷體"/>
          <w:sz w:val="32"/>
          <w:szCs w:val="32"/>
          <w:lang w:eastAsia="zh-TW"/>
        </w:rPr>
        <w:t>阿里山公路區</w:t>
      </w:r>
      <w:r w:rsidRPr="000105E2">
        <w:rPr>
          <w:rFonts w:ascii="標楷體" w:eastAsia="標楷體" w:hAnsi="標楷體" w:hint="eastAsia"/>
          <w:sz w:val="32"/>
          <w:szCs w:val="32"/>
          <w:lang w:eastAsia="zh-TW"/>
        </w:rPr>
        <w:t>/</w:t>
      </w:r>
      <w:r w:rsidRPr="000105E2">
        <w:rPr>
          <w:rFonts w:ascii="標楷體" w:eastAsia="標楷體" w:hAnsi="標楷體"/>
          <w:sz w:val="32"/>
          <w:szCs w:val="32"/>
          <w:lang w:eastAsia="zh-TW"/>
        </w:rPr>
        <w:t>領取</w:t>
      </w:r>
      <w:r w:rsidR="00255E11" w:rsidRPr="000105E2">
        <w:rPr>
          <w:rFonts w:ascii="標楷體" w:eastAsia="標楷體" w:hAnsi="標楷體"/>
          <w:sz w:val="32"/>
          <w:szCs w:val="32"/>
          <w:lang w:eastAsia="zh-TW"/>
        </w:rPr>
        <w:t>便當</w:t>
      </w:r>
      <w:r w:rsidR="00231097" w:rsidRPr="000105E2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-&gt;</w:t>
      </w:r>
      <w:r w:rsidR="00255E11" w:rsidRPr="000105E2">
        <w:rPr>
          <w:rFonts w:ascii="標楷體" w:eastAsia="標楷體" w:hAnsi="標楷體"/>
          <w:sz w:val="32"/>
          <w:szCs w:val="32"/>
          <w:lang w:eastAsia="zh-TW"/>
        </w:rPr>
        <w:t>新中橫公路 83.3K 登山口</w:t>
      </w:r>
      <w:r w:rsidR="00255E11" w:rsidRPr="00823BCA">
        <w:rPr>
          <w:rFonts w:ascii="標楷體" w:eastAsia="標楷體" w:hAnsi="標楷體"/>
          <w:color w:val="984806" w:themeColor="accent6" w:themeShade="80"/>
          <w:sz w:val="32"/>
          <w:szCs w:val="32"/>
          <w:lang w:eastAsia="zh-TW"/>
        </w:rPr>
        <w:t>**步道有木</w:t>
      </w:r>
      <w:proofErr w:type="gramStart"/>
      <w:r w:rsidR="00255E11" w:rsidRPr="00823BCA">
        <w:rPr>
          <w:rFonts w:ascii="標楷體" w:eastAsia="標楷體" w:hAnsi="標楷體"/>
          <w:color w:val="984806" w:themeColor="accent6" w:themeShade="80"/>
          <w:sz w:val="32"/>
          <w:szCs w:val="32"/>
          <w:lang w:eastAsia="zh-TW"/>
        </w:rPr>
        <w:t>棧</w:t>
      </w:r>
      <w:proofErr w:type="gramEnd"/>
      <w:r w:rsidR="00255E11" w:rsidRPr="00823BCA">
        <w:rPr>
          <w:rFonts w:ascii="標楷體" w:eastAsia="標楷體" w:hAnsi="標楷體"/>
          <w:color w:val="984806" w:themeColor="accent6" w:themeShade="80"/>
          <w:sz w:val="32"/>
          <w:szCs w:val="32"/>
          <w:lang w:eastAsia="zh-TW"/>
        </w:rPr>
        <w:t>及平緩路~建議穿著健行止滑布鞋或登山鞋</w:t>
      </w:r>
      <w:r w:rsidR="00231097" w:rsidRPr="000105E2">
        <w:rPr>
          <w:rFonts w:ascii="標楷體" w:eastAsia="標楷體" w:hAnsi="標楷體" w:hint="eastAsia"/>
          <w:color w:val="E26C09"/>
          <w:sz w:val="32"/>
          <w:szCs w:val="32"/>
          <w:lang w:eastAsia="zh-TW"/>
        </w:rPr>
        <w:t>。</w:t>
      </w:r>
      <w:r w:rsidR="00255E11" w:rsidRPr="000105E2">
        <w:rPr>
          <w:rFonts w:ascii="標楷體" w:eastAsia="標楷體" w:hAnsi="標楷體"/>
          <w:sz w:val="32"/>
          <w:szCs w:val="32"/>
          <w:lang w:eastAsia="zh-TW"/>
        </w:rPr>
        <w:t>阿里山</w:t>
      </w:r>
      <w:proofErr w:type="gramStart"/>
      <w:r w:rsidR="00255E11" w:rsidRPr="000105E2">
        <w:rPr>
          <w:rFonts w:ascii="標楷體" w:eastAsia="標楷體" w:hAnsi="標楷體"/>
          <w:sz w:val="32"/>
          <w:szCs w:val="32"/>
          <w:lang w:eastAsia="zh-TW"/>
        </w:rPr>
        <w:t>自忠特富</w:t>
      </w:r>
      <w:proofErr w:type="gramEnd"/>
      <w:r w:rsidR="00255E11" w:rsidRPr="000105E2">
        <w:rPr>
          <w:rFonts w:ascii="標楷體" w:eastAsia="標楷體" w:hAnsi="標楷體"/>
          <w:sz w:val="32"/>
          <w:szCs w:val="32"/>
          <w:lang w:eastAsia="zh-TW"/>
        </w:rPr>
        <w:t>野古道沿途設置枕木階梯、涼亭、休憩座椅和棧橋.行走</w:t>
      </w:r>
      <w:proofErr w:type="gramStart"/>
      <w:r w:rsidR="00255E11" w:rsidRPr="000105E2">
        <w:rPr>
          <w:rFonts w:ascii="標楷體" w:eastAsia="標楷體" w:hAnsi="標楷體"/>
          <w:sz w:val="32"/>
          <w:szCs w:val="32"/>
          <w:lang w:eastAsia="zh-TW"/>
        </w:rPr>
        <w:t>其間，</w:t>
      </w:r>
      <w:proofErr w:type="gramEnd"/>
      <w:r w:rsidR="00255E11" w:rsidRPr="000105E2">
        <w:rPr>
          <w:rFonts w:ascii="標楷體" w:eastAsia="標楷體" w:hAnsi="標楷體"/>
          <w:sz w:val="32"/>
          <w:szCs w:val="32"/>
          <w:lang w:eastAsia="zh-TW"/>
        </w:rPr>
        <w:t>不時可以看到早期木造橋梁</w:t>
      </w:r>
      <w:r w:rsidR="00BE2355" w:rsidRPr="000105E2">
        <w:rPr>
          <w:rFonts w:ascii="標楷體" w:eastAsia="標楷體" w:hAnsi="標楷體"/>
          <w:sz w:val="32"/>
          <w:szCs w:val="32"/>
          <w:lang w:eastAsia="zh-TW"/>
        </w:rPr>
        <w:t>遺跡，風景十分優美。高山清新冷</w:t>
      </w:r>
      <w:proofErr w:type="gramStart"/>
      <w:r w:rsidR="00BE2355" w:rsidRPr="000105E2">
        <w:rPr>
          <w:rFonts w:ascii="標楷體" w:eastAsia="標楷體" w:hAnsi="標楷體"/>
          <w:sz w:val="32"/>
          <w:szCs w:val="32"/>
          <w:lang w:eastAsia="zh-TW"/>
        </w:rPr>
        <w:t>冽</w:t>
      </w:r>
      <w:proofErr w:type="gramEnd"/>
      <w:r w:rsidR="00BE2355" w:rsidRPr="000105E2">
        <w:rPr>
          <w:rFonts w:ascii="標楷體" w:eastAsia="標楷體" w:hAnsi="標楷體"/>
          <w:sz w:val="32"/>
          <w:szCs w:val="32"/>
          <w:lang w:eastAsia="zh-TW"/>
        </w:rPr>
        <w:t>的空氣中，</w:t>
      </w:r>
      <w:r w:rsidRPr="000105E2">
        <w:rPr>
          <w:rFonts w:ascii="標楷體" w:eastAsia="標楷體" w:hAnsi="標楷體"/>
          <w:w w:val="105"/>
          <w:sz w:val="32"/>
          <w:szCs w:val="32"/>
          <w:lang w:eastAsia="zh-TW"/>
        </w:rPr>
        <w:t>思古幽情</w:t>
      </w:r>
      <w:r w:rsidR="00255E11" w:rsidRPr="000105E2">
        <w:rPr>
          <w:rFonts w:ascii="標楷體" w:eastAsia="標楷體" w:hAnsi="標楷體"/>
          <w:w w:val="105"/>
          <w:sz w:val="32"/>
          <w:szCs w:val="32"/>
          <w:lang w:eastAsia="zh-TW"/>
        </w:rPr>
        <w:t>感覺很輕鬆舒服</w:t>
      </w:r>
      <w:r w:rsidR="00BE2355" w:rsidRPr="000105E2">
        <w:rPr>
          <w:rFonts w:ascii="標楷體" w:eastAsia="標楷體" w:hAnsi="標楷體" w:hint="eastAsia"/>
          <w:sz w:val="32"/>
          <w:szCs w:val="32"/>
          <w:lang w:eastAsia="zh-TW"/>
        </w:rPr>
        <w:t>。</w:t>
      </w:r>
      <w:r w:rsidR="00255E11" w:rsidRPr="000105E2">
        <w:rPr>
          <w:rFonts w:ascii="標楷體" w:eastAsia="標楷體" w:hAnsi="標楷體"/>
          <w:w w:val="105"/>
          <w:sz w:val="32"/>
          <w:szCs w:val="32"/>
          <w:lang w:eastAsia="zh-TW"/>
        </w:rPr>
        <w:t>約14:30</w:t>
      </w:r>
      <w:r w:rsidR="00823BCA">
        <w:rPr>
          <w:rFonts w:ascii="標楷體" w:eastAsia="標楷體" w:hAnsi="標楷體"/>
          <w:w w:val="105"/>
          <w:sz w:val="32"/>
          <w:szCs w:val="32"/>
          <w:lang w:eastAsia="zh-TW"/>
        </w:rPr>
        <w:t>下山、中途</w:t>
      </w:r>
      <w:bookmarkStart w:id="0" w:name="_GoBack"/>
      <w:bookmarkEnd w:id="0"/>
      <w:r w:rsidR="00823BCA">
        <w:rPr>
          <w:rFonts w:ascii="標楷體" w:eastAsia="標楷體" w:hAnsi="標楷體"/>
          <w:w w:val="105"/>
          <w:sz w:val="32"/>
          <w:szCs w:val="32"/>
          <w:lang w:eastAsia="zh-TW"/>
        </w:rPr>
        <w:t>萬</w:t>
      </w:r>
      <w:proofErr w:type="gramStart"/>
      <w:r w:rsidR="00823BCA">
        <w:rPr>
          <w:rFonts w:ascii="標楷體" w:eastAsia="標楷體" w:hAnsi="標楷體"/>
          <w:w w:val="105"/>
          <w:sz w:val="32"/>
          <w:szCs w:val="32"/>
          <w:lang w:eastAsia="zh-TW"/>
        </w:rPr>
        <w:t>客香</w:t>
      </w:r>
      <w:r w:rsidR="00823BCA">
        <w:rPr>
          <w:rFonts w:ascii="標楷體" w:eastAsia="標楷體" w:hAnsi="標楷體" w:hint="eastAsia"/>
          <w:w w:val="105"/>
          <w:sz w:val="32"/>
          <w:szCs w:val="32"/>
          <w:lang w:eastAsia="zh-TW"/>
        </w:rPr>
        <w:t>試飲</w:t>
      </w:r>
      <w:r w:rsidR="00255E11" w:rsidRPr="000105E2">
        <w:rPr>
          <w:rFonts w:ascii="標楷體" w:eastAsia="標楷體" w:hAnsi="標楷體"/>
          <w:w w:val="105"/>
          <w:sz w:val="32"/>
          <w:szCs w:val="32"/>
          <w:lang w:eastAsia="zh-TW"/>
        </w:rPr>
        <w:t>茶點</w:t>
      </w:r>
      <w:proofErr w:type="gramEnd"/>
      <w:r w:rsidR="00231097" w:rsidRPr="000105E2">
        <w:rPr>
          <w:rFonts w:ascii="標楷體" w:eastAsia="標楷體" w:hAnsi="標楷體" w:hint="eastAsia"/>
          <w:w w:val="105"/>
          <w:sz w:val="32"/>
          <w:szCs w:val="32"/>
          <w:lang w:eastAsia="zh-TW"/>
        </w:rPr>
        <w:t>+</w:t>
      </w:r>
      <w:r w:rsidR="00255E11" w:rsidRPr="000105E2">
        <w:rPr>
          <w:rFonts w:ascii="標楷體" w:eastAsia="標楷體" w:hAnsi="標楷體"/>
          <w:w w:val="105"/>
          <w:sz w:val="32"/>
          <w:szCs w:val="32"/>
          <w:lang w:eastAsia="zh-TW"/>
        </w:rPr>
        <w:t>休息</w:t>
      </w:r>
      <w:r w:rsidR="00BE2355" w:rsidRPr="000105E2">
        <w:rPr>
          <w:rFonts w:ascii="標楷體" w:eastAsia="標楷體" w:hAnsi="標楷體" w:hint="eastAsia"/>
          <w:w w:val="105"/>
          <w:sz w:val="32"/>
          <w:szCs w:val="32"/>
          <w:lang w:eastAsia="zh-TW"/>
        </w:rPr>
        <w:t>x黃昏輕食..</w:t>
      </w:r>
      <w:r w:rsidR="00255E11" w:rsidRPr="000105E2">
        <w:rPr>
          <w:rFonts w:ascii="標楷體" w:eastAsia="標楷體" w:hAnsi="標楷體"/>
          <w:w w:val="105"/>
          <w:sz w:val="32"/>
          <w:szCs w:val="32"/>
          <w:lang w:eastAsia="zh-TW"/>
        </w:rPr>
        <w:t>約</w:t>
      </w:r>
      <w:r w:rsidR="00823BCA">
        <w:rPr>
          <w:rFonts w:ascii="標楷體" w:eastAsia="標楷體" w:hAnsi="標楷體" w:hint="eastAsia"/>
          <w:w w:val="105"/>
          <w:sz w:val="32"/>
          <w:szCs w:val="32"/>
          <w:lang w:eastAsia="zh-TW"/>
        </w:rPr>
        <w:t>19:00</w:t>
      </w:r>
      <w:r w:rsidR="00255E11" w:rsidRPr="000105E2">
        <w:rPr>
          <w:rFonts w:ascii="標楷體" w:eastAsia="標楷體" w:hAnsi="標楷體"/>
          <w:w w:val="105"/>
          <w:sz w:val="32"/>
          <w:szCs w:val="32"/>
          <w:lang w:eastAsia="zh-TW"/>
        </w:rPr>
        <w:t>抵達</w:t>
      </w:r>
    </w:p>
    <w:p w:rsidR="00231097" w:rsidRPr="000105E2" w:rsidRDefault="000105E2" w:rsidP="000105E2">
      <w:pPr>
        <w:pStyle w:val="1"/>
        <w:ind w:right="86"/>
        <w:jc w:val="distribute"/>
        <w:rPr>
          <w:rFonts w:ascii="Bookman Old Style" w:eastAsia="標楷體" w:hAnsi="Bookman Old Style"/>
          <w:color w:val="FFFFFF" w:themeColor="background1"/>
          <w:sz w:val="48"/>
          <w:szCs w:val="48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0105E2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2020</w:t>
      </w:r>
      <w:r w:rsidRPr="000105E2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年</w:t>
      </w:r>
      <w:r w:rsidRPr="000105E2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006C92" w:rsidRPr="000105E2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2/8</w:t>
      </w:r>
      <w:r w:rsidR="00231097" w:rsidRPr="000105E2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(</w:t>
      </w:r>
      <w:r w:rsidR="00231097" w:rsidRPr="000105E2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立春</w:t>
      </w:r>
      <w:proofErr w:type="gramStart"/>
      <w:r w:rsidR="00231097" w:rsidRPr="000105E2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週</w:t>
      </w:r>
      <w:proofErr w:type="gramEnd"/>
      <w:r w:rsidR="00231097" w:rsidRPr="000105E2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)</w:t>
      </w:r>
      <w:r w:rsidR="00255E11" w:rsidRPr="000105E2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231097" w:rsidRPr="000105E2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3/8(</w:t>
      </w:r>
      <w:r w:rsidR="00231097" w:rsidRPr="000105E2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婦女節</w:t>
      </w:r>
      <w:r w:rsidR="00231097" w:rsidRPr="000105E2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) 4/5(</w:t>
      </w:r>
      <w:r w:rsidR="00231097" w:rsidRPr="000105E2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連續假期</w:t>
      </w:r>
      <w:r w:rsidR="00231097" w:rsidRPr="000105E2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)</w:t>
      </w:r>
    </w:p>
    <w:p w:rsidR="00231097" w:rsidRPr="000105E2" w:rsidRDefault="000105E2" w:rsidP="000105E2">
      <w:pPr>
        <w:pStyle w:val="1"/>
        <w:tabs>
          <w:tab w:val="left" w:pos="1560"/>
        </w:tabs>
        <w:ind w:right="86"/>
        <w:jc w:val="distribute"/>
        <w:rPr>
          <w:rFonts w:ascii="Bookman Old Style" w:eastAsia="標楷體" w:hAnsi="Bookman Old Style"/>
          <w:color w:val="FFFFFF" w:themeColor="background1"/>
          <w:sz w:val="60"/>
          <w:szCs w:val="6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標楷體" w:eastAsia="標楷體" w:hAnsi="標楷體" w:hint="eastAsia"/>
          <w:color w:val="FFFFFF" w:themeColor="background1"/>
          <w:sz w:val="70"/>
          <w:szCs w:val="7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。</w:t>
      </w:r>
      <w:proofErr w:type="gramStart"/>
      <w:r w:rsidR="00231097" w:rsidRPr="000105E2">
        <w:rPr>
          <w:rFonts w:ascii="Bookman Old Style" w:eastAsia="標楷體" w:hAnsi="Bookman Old Style"/>
          <w:color w:val="FFFFFF" w:themeColor="background1"/>
          <w:sz w:val="70"/>
          <w:szCs w:val="7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揪團式</w:t>
      </w:r>
      <w:proofErr w:type="gramEnd"/>
      <w:r w:rsidR="00231097" w:rsidRPr="000105E2">
        <w:rPr>
          <w:rFonts w:ascii="Bookman Old Style" w:eastAsia="標楷體" w:hAnsi="Bookman Old Style"/>
          <w:color w:val="FFFFFF" w:themeColor="background1"/>
          <w:sz w:val="70"/>
          <w:szCs w:val="7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計價</w:t>
      </w:r>
      <w:r w:rsidRPr="000105E2">
        <w:rPr>
          <w:rFonts w:ascii="Bookman Old Style" w:eastAsia="標楷體" w:hAnsi="Bookman Old Style" w:hint="eastAsia"/>
          <w:color w:val="FFFFFF" w:themeColor="background1"/>
          <w:sz w:val="70"/>
          <w:szCs w:val="7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/</w:t>
      </w:r>
      <w:r w:rsidR="00231097" w:rsidRPr="000105E2">
        <w:rPr>
          <w:rFonts w:ascii="Bookman Old Style" w:eastAsia="標楷體" w:hAnsi="Bookman Old Style"/>
          <w:color w:val="FFFFFF" w:themeColor="background1"/>
          <w:sz w:val="70"/>
          <w:szCs w:val="7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要你省更多</w:t>
      </w:r>
      <w:r w:rsidR="00231097" w:rsidRPr="000105E2">
        <w:rPr>
          <w:rFonts w:ascii="Bookman Old Style" w:eastAsia="標楷體" w:hAnsi="Bookman Old Style"/>
          <w:color w:val="FFFFFF" w:themeColor="background1"/>
          <w:sz w:val="60"/>
          <w:szCs w:val="6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>
        <w:rPr>
          <w:rFonts w:ascii="Bookman Old Style" w:eastAsia="標楷體" w:hAnsi="Bookman Old Style" w:hint="eastAsia"/>
          <w:color w:val="FFFFFF" w:themeColor="background1"/>
          <w:sz w:val="60"/>
          <w:szCs w:val="6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</w:t>
      </w:r>
      <w:r w:rsidR="00231097" w:rsidRPr="000105E2">
        <w:rPr>
          <w:rFonts w:ascii="Bookman Old Style" w:eastAsia="標楷體" w:hAnsi="Bookman Old Style"/>
          <w:color w:val="FFFFFF" w:themeColor="background1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以此類推倍數計價</w:t>
      </w:r>
    </w:p>
    <w:p w:rsidR="00BE2355" w:rsidRPr="00823BCA" w:rsidRDefault="00231097" w:rsidP="000105E2">
      <w:pPr>
        <w:pStyle w:val="1"/>
        <w:ind w:right="86"/>
        <w:jc w:val="distribute"/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823BCA">
        <w:rPr>
          <w:rFonts w:ascii="新細明體" w:eastAsia="新細明體" w:hAnsi="新細明體" w:cs="新細明體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★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第一人</w:t>
      </w:r>
      <w:r w:rsidR="000105E2"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1122</w:t>
      </w:r>
      <w:r w:rsidR="000105E2"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823BCA">
        <w:rPr>
          <w:rFonts w:ascii="新細明體" w:eastAsia="新細明體" w:hAnsi="新細明體" w:cs="新細明體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★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第二人</w:t>
      </w:r>
      <w:r w:rsidR="000105E2"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1045</w:t>
      </w:r>
      <w:r w:rsidR="000105E2"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823BCA">
        <w:rPr>
          <w:rFonts w:ascii="新細明體" w:eastAsia="新細明體" w:hAnsi="新細明體" w:cs="新細明體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★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第三人</w:t>
      </w:r>
      <w:r w:rsidR="000105E2"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998 </w:t>
      </w:r>
      <w:r w:rsidR="000105E2"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823BCA">
        <w:rPr>
          <w:rFonts w:ascii="新細明體" w:eastAsia="新細明體" w:hAnsi="新細明體" w:cs="新細明體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★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第四人以上</w:t>
      </w:r>
      <w:r w:rsid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9</w:t>
      </w:r>
      <w:r w:rsidR="00823BCA">
        <w:rPr>
          <w:rFonts w:ascii="Rockwell Extra Bold" w:eastAsia="標楷體" w:hAnsi="Rockwell Extra Bold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3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4</w:t>
      </w:r>
    </w:p>
    <w:p w:rsidR="00E52B11" w:rsidRPr="000105E2" w:rsidRDefault="00255E11" w:rsidP="00D671B0">
      <w:pPr>
        <w:pStyle w:val="1"/>
        <w:ind w:right="51"/>
        <w:rPr>
          <w:rFonts w:ascii="Kristen ITC" w:eastAsia="標楷體" w:hAnsi="Kristen ITC"/>
          <w:lang w:eastAsia="zh-TW"/>
        </w:rPr>
      </w:pPr>
      <w:r w:rsidRPr="000105E2">
        <w:rPr>
          <w:rFonts w:ascii="Kristen ITC" w:eastAsia="標楷體" w:hAnsi="Kristen ITC"/>
          <w:lang w:eastAsia="zh-TW"/>
        </w:rPr>
        <w:t>包含</w:t>
      </w:r>
      <w:r w:rsidRPr="000105E2">
        <w:rPr>
          <w:rFonts w:ascii="Kristen ITC" w:eastAsia="標楷體" w:hAnsi="Kristen ITC"/>
          <w:lang w:eastAsia="zh-TW"/>
        </w:rPr>
        <w:t>:</w:t>
      </w:r>
      <w:r w:rsidRPr="000105E2">
        <w:rPr>
          <w:rFonts w:ascii="Kristen ITC" w:eastAsia="標楷體" w:hAnsi="Kristen ITC"/>
          <w:color w:val="FF0000"/>
          <w:lang w:eastAsia="zh-TW"/>
        </w:rPr>
        <w:t>早點</w:t>
      </w:r>
      <w:r w:rsidRPr="000105E2">
        <w:rPr>
          <w:rFonts w:ascii="Kristen ITC" w:eastAsia="標楷體" w:hAnsi="Kristen ITC"/>
          <w:color w:val="FF0000"/>
          <w:lang w:eastAsia="zh-TW"/>
        </w:rPr>
        <w:t>(</w:t>
      </w:r>
      <w:r w:rsidR="00006C92" w:rsidRPr="000105E2">
        <w:rPr>
          <w:rFonts w:ascii="Kristen ITC" w:eastAsia="標楷體" w:hAnsi="Kristen ITC"/>
          <w:color w:val="FF0000"/>
          <w:lang w:eastAsia="zh-TW"/>
        </w:rPr>
        <w:t>熱包子或三明治</w:t>
      </w:r>
      <w:r w:rsidRPr="000105E2">
        <w:rPr>
          <w:rFonts w:ascii="Kristen ITC" w:eastAsia="標楷體" w:hAnsi="Kristen ITC"/>
          <w:color w:val="FF0000"/>
          <w:lang w:eastAsia="zh-TW"/>
        </w:rPr>
        <w:t>)</w:t>
      </w:r>
      <w:r w:rsidRPr="000105E2">
        <w:rPr>
          <w:rFonts w:ascii="Kristen ITC" w:eastAsia="標楷體" w:hAnsi="Kristen ITC"/>
          <w:lang w:eastAsia="zh-TW"/>
        </w:rPr>
        <w:t>、</w:t>
      </w:r>
      <w:r w:rsidR="00006C92" w:rsidRPr="000105E2">
        <w:rPr>
          <w:rFonts w:ascii="Kristen ITC" w:eastAsia="標楷體" w:hAnsi="Kristen ITC"/>
          <w:color w:val="FF0000"/>
          <w:lang w:eastAsia="zh-TW"/>
        </w:rPr>
        <w:t>嘉義美食便當</w:t>
      </w:r>
      <w:r w:rsidRPr="000105E2">
        <w:rPr>
          <w:rFonts w:ascii="Kristen ITC" w:eastAsia="標楷體" w:hAnsi="Kristen ITC"/>
          <w:color w:val="FF0000"/>
          <w:w w:val="105"/>
          <w:lang w:eastAsia="zh-TW"/>
        </w:rPr>
        <w:t>、</w:t>
      </w:r>
      <w:r w:rsidR="00006C92" w:rsidRPr="000105E2">
        <w:rPr>
          <w:rFonts w:ascii="Kristen ITC" w:eastAsia="標楷體" w:hAnsi="Kristen ITC"/>
          <w:color w:val="FF0000"/>
          <w:w w:val="105"/>
          <w:lang w:eastAsia="zh-TW"/>
        </w:rPr>
        <w:t>萬</w:t>
      </w:r>
      <w:proofErr w:type="gramStart"/>
      <w:r w:rsidR="00006C92" w:rsidRPr="000105E2">
        <w:rPr>
          <w:rFonts w:ascii="Kristen ITC" w:eastAsia="標楷體" w:hAnsi="Kristen ITC"/>
          <w:color w:val="FF0000"/>
          <w:w w:val="105"/>
          <w:lang w:eastAsia="zh-TW"/>
        </w:rPr>
        <w:t>客香</w:t>
      </w:r>
      <w:r w:rsidR="00823BCA">
        <w:rPr>
          <w:rFonts w:ascii="Kristen ITC" w:eastAsia="標楷體" w:hAnsi="Kristen ITC" w:hint="eastAsia"/>
          <w:color w:val="FF0000"/>
          <w:w w:val="105"/>
          <w:lang w:eastAsia="zh-TW"/>
        </w:rPr>
        <w:t>試飲</w:t>
      </w:r>
      <w:r w:rsidRPr="000105E2">
        <w:rPr>
          <w:rFonts w:ascii="Kristen ITC" w:eastAsia="標楷體" w:hAnsi="Kristen ITC"/>
          <w:color w:val="FF0000"/>
          <w:w w:val="105"/>
          <w:lang w:eastAsia="zh-TW"/>
        </w:rPr>
        <w:t>茶點</w:t>
      </w:r>
      <w:proofErr w:type="gramEnd"/>
      <w:r w:rsidR="00BE2355" w:rsidRPr="000105E2">
        <w:rPr>
          <w:rFonts w:ascii="Kristen ITC" w:eastAsia="標楷體" w:hAnsi="Kristen ITC"/>
          <w:color w:val="FF0000"/>
          <w:w w:val="105"/>
          <w:lang w:eastAsia="zh-TW"/>
        </w:rPr>
        <w:t>、黃昏輕食</w:t>
      </w:r>
      <w:r w:rsidR="00BE2355" w:rsidRPr="000105E2">
        <w:rPr>
          <w:rFonts w:ascii="Kristen ITC" w:eastAsia="標楷體" w:hAnsi="Kristen ITC"/>
          <w:color w:val="FF0000"/>
          <w:w w:val="105"/>
          <w:lang w:eastAsia="zh-TW"/>
        </w:rPr>
        <w:t>(</w:t>
      </w:r>
      <w:r w:rsidR="00BE2355" w:rsidRPr="000105E2">
        <w:rPr>
          <w:rFonts w:ascii="Kristen ITC" w:eastAsia="標楷體" w:hAnsi="Kristen ITC"/>
          <w:color w:val="FF0000"/>
          <w:w w:val="105"/>
          <w:lang w:eastAsia="zh-TW"/>
        </w:rPr>
        <w:t>碗稞或肉粽或</w:t>
      </w:r>
      <w:r w:rsidR="00231097" w:rsidRPr="000105E2">
        <w:rPr>
          <w:rFonts w:ascii="Kristen ITC" w:eastAsia="標楷體" w:hAnsi="Kristen ITC"/>
          <w:color w:val="FF0000"/>
          <w:w w:val="105"/>
          <w:lang w:eastAsia="zh-TW"/>
        </w:rPr>
        <w:t>西點</w:t>
      </w:r>
      <w:r w:rsidR="00BE2355" w:rsidRPr="000105E2">
        <w:rPr>
          <w:rFonts w:ascii="Kristen ITC" w:eastAsia="標楷體" w:hAnsi="Kristen ITC"/>
          <w:color w:val="FF0000"/>
          <w:w w:val="105"/>
          <w:lang w:eastAsia="zh-TW"/>
        </w:rPr>
        <w:t>餐盒</w:t>
      </w:r>
      <w:r w:rsidR="00BE2355" w:rsidRPr="000105E2">
        <w:rPr>
          <w:rFonts w:ascii="Kristen ITC" w:eastAsia="標楷體" w:hAnsi="Kristen ITC"/>
          <w:color w:val="FF0000"/>
          <w:w w:val="105"/>
          <w:lang w:eastAsia="zh-TW"/>
        </w:rPr>
        <w:t>)</w:t>
      </w:r>
      <w:r w:rsidR="00BE2355" w:rsidRPr="000105E2">
        <w:rPr>
          <w:rFonts w:ascii="Kristen ITC" w:eastAsia="標楷體" w:hAnsi="Kristen ITC"/>
          <w:color w:val="FF0000"/>
          <w:w w:val="105"/>
          <w:lang w:eastAsia="zh-TW"/>
        </w:rPr>
        <w:t>、</w:t>
      </w:r>
      <w:r w:rsidRPr="000105E2">
        <w:rPr>
          <w:rFonts w:ascii="Kristen ITC" w:eastAsia="標楷體" w:hAnsi="Kristen ITC"/>
          <w:lang w:eastAsia="zh-TW"/>
        </w:rPr>
        <w:t>來回車資、作業費</w:t>
      </w:r>
      <w:r w:rsidR="00823BCA">
        <w:rPr>
          <w:rFonts w:ascii="Kristen ITC" w:eastAsia="標楷體" w:hAnsi="Kristen ITC" w:hint="eastAsia"/>
          <w:lang w:eastAsia="zh-TW"/>
        </w:rPr>
        <w:t>+</w:t>
      </w:r>
      <w:r w:rsidRPr="000105E2">
        <w:rPr>
          <w:rFonts w:ascii="Kristen ITC" w:eastAsia="標楷體" w:hAnsi="Kristen ITC"/>
          <w:lang w:eastAsia="zh-TW"/>
        </w:rPr>
        <w:t>代收轉付稅金、履約</w:t>
      </w:r>
      <w:r w:rsidRPr="000105E2">
        <w:rPr>
          <w:rFonts w:ascii="Kristen ITC" w:eastAsia="標楷體" w:hAnsi="Kristen ITC"/>
          <w:w w:val="115"/>
          <w:lang w:eastAsia="zh-TW"/>
        </w:rPr>
        <w:t>+</w:t>
      </w:r>
      <w:proofErr w:type="gramStart"/>
      <w:r w:rsidRPr="000105E2">
        <w:rPr>
          <w:rFonts w:ascii="Kristen ITC" w:eastAsia="標楷體" w:hAnsi="Kristen ITC"/>
          <w:lang w:eastAsia="zh-TW"/>
        </w:rPr>
        <w:t>旅責法定</w:t>
      </w:r>
      <w:proofErr w:type="gramEnd"/>
      <w:r w:rsidRPr="000105E2">
        <w:rPr>
          <w:rFonts w:ascii="Kristen ITC" w:eastAsia="標楷體" w:hAnsi="Kristen ITC"/>
          <w:lang w:eastAsia="zh-TW"/>
        </w:rPr>
        <w:t>保險</w:t>
      </w:r>
      <w:r w:rsidR="00006C92" w:rsidRPr="000105E2">
        <w:rPr>
          <w:rFonts w:ascii="Kristen ITC" w:eastAsia="標楷體" w:hAnsi="Kristen ITC"/>
          <w:lang w:eastAsia="zh-TW"/>
        </w:rPr>
        <w:t>、車上小點心</w:t>
      </w:r>
      <w:r w:rsidR="00006C92" w:rsidRPr="000105E2">
        <w:rPr>
          <w:rFonts w:ascii="Kristen ITC" w:eastAsia="標楷體" w:hAnsi="Kristen ITC"/>
          <w:lang w:eastAsia="zh-TW"/>
        </w:rPr>
        <w:t>+</w:t>
      </w:r>
      <w:proofErr w:type="spellStart"/>
      <w:r w:rsidR="00231097" w:rsidRPr="000105E2">
        <w:rPr>
          <w:rFonts w:ascii="Kristen ITC" w:eastAsia="標楷體" w:hAnsi="Kristen ITC"/>
          <w:lang w:eastAsia="zh-TW"/>
        </w:rPr>
        <w:t>Carrefourur</w:t>
      </w:r>
      <w:proofErr w:type="spellEnd"/>
      <w:r w:rsidR="00006C92" w:rsidRPr="000105E2">
        <w:rPr>
          <w:rFonts w:ascii="Kristen ITC" w:eastAsia="標楷體" w:hAnsi="Kristen ITC"/>
          <w:lang w:eastAsia="zh-TW"/>
        </w:rPr>
        <w:t>茶包</w:t>
      </w:r>
      <w:r w:rsidR="00006C92" w:rsidRPr="000105E2">
        <w:rPr>
          <w:rFonts w:ascii="Kristen ITC" w:eastAsia="標楷體" w:hAnsi="Kristen ITC"/>
          <w:lang w:eastAsia="zh-TW"/>
        </w:rPr>
        <w:t>(</w:t>
      </w:r>
      <w:r w:rsidR="00006C92" w:rsidRPr="000105E2">
        <w:rPr>
          <w:rFonts w:ascii="Kristen ITC" w:eastAsia="標楷體" w:hAnsi="Kristen ITC"/>
          <w:lang w:eastAsia="zh-TW"/>
        </w:rPr>
        <w:t>請自備保溫杯</w:t>
      </w:r>
      <w:r w:rsidR="00006C92" w:rsidRPr="000105E2">
        <w:rPr>
          <w:rFonts w:ascii="Kristen ITC" w:eastAsia="標楷體" w:hAnsi="Kristen ITC"/>
          <w:lang w:eastAsia="zh-TW"/>
        </w:rPr>
        <w:t>)</w:t>
      </w:r>
    </w:p>
    <w:p w:rsidR="00E52B11" w:rsidRPr="000105E2" w:rsidRDefault="00255E11" w:rsidP="000105E2">
      <w:pPr>
        <w:pStyle w:val="a4"/>
        <w:tabs>
          <w:tab w:val="left" w:pos="427"/>
          <w:tab w:val="left" w:pos="11568"/>
        </w:tabs>
        <w:ind w:right="-56"/>
        <w:rPr>
          <w:rFonts w:ascii="Kristen ITC" w:eastAsia="標楷體" w:hAnsi="Kristen ITC"/>
          <w:sz w:val="32"/>
          <w:szCs w:val="32"/>
          <w:lang w:eastAsia="zh-TW"/>
        </w:rPr>
      </w:pPr>
      <w:r w:rsidRPr="000105E2">
        <w:rPr>
          <w:rFonts w:ascii="Kristen ITC" w:eastAsia="標楷體" w:hAnsi="Kristen ITC"/>
          <w:spacing w:val="2"/>
          <w:sz w:val="32"/>
          <w:szCs w:val="32"/>
          <w:lang w:eastAsia="zh-TW"/>
        </w:rPr>
        <w:t>不含</w:t>
      </w:r>
      <w:r w:rsidRPr="000105E2">
        <w:rPr>
          <w:rFonts w:ascii="Kristen ITC" w:eastAsia="標楷體" w:hAnsi="Kristen ITC"/>
          <w:spacing w:val="2"/>
          <w:sz w:val="32"/>
          <w:szCs w:val="32"/>
          <w:lang w:eastAsia="zh-TW"/>
        </w:rPr>
        <w:t xml:space="preserve">: </w:t>
      </w:r>
      <w:r w:rsidRPr="000105E2">
        <w:rPr>
          <w:rFonts w:ascii="Kristen ITC" w:eastAsia="標楷體" w:hAnsi="Kristen ITC"/>
          <w:sz w:val="32"/>
          <w:szCs w:val="32"/>
          <w:lang w:eastAsia="zh-TW"/>
        </w:rPr>
        <w:t>車上司機領隊勞務</w:t>
      </w:r>
      <w:r w:rsidR="00BE2355" w:rsidRPr="000105E2">
        <w:rPr>
          <w:rFonts w:ascii="Kristen ITC" w:eastAsia="標楷體" w:hAnsi="Kristen ITC"/>
          <w:sz w:val="32"/>
          <w:szCs w:val="32"/>
          <w:lang w:eastAsia="zh-TW"/>
        </w:rPr>
        <w:t>費</w:t>
      </w:r>
      <w:r w:rsidR="00BE2355" w:rsidRPr="000105E2">
        <w:rPr>
          <w:rFonts w:ascii="Kristen ITC" w:eastAsia="標楷體" w:hAnsi="Kristen ITC"/>
          <w:sz w:val="32"/>
          <w:szCs w:val="32"/>
          <w:lang w:eastAsia="zh-TW"/>
        </w:rPr>
        <w:t>100</w:t>
      </w:r>
      <w:r w:rsidR="00BE2355" w:rsidRPr="000105E2">
        <w:rPr>
          <w:rFonts w:ascii="Kristen ITC" w:eastAsia="標楷體" w:hAnsi="Kristen ITC"/>
          <w:sz w:val="32"/>
          <w:szCs w:val="32"/>
          <w:lang w:eastAsia="zh-TW"/>
        </w:rPr>
        <w:t>元</w:t>
      </w:r>
      <w:r w:rsidR="000105E2">
        <w:rPr>
          <w:rFonts w:ascii="標楷體" w:eastAsia="標楷體" w:hAnsi="標楷體" w:hint="eastAsia"/>
          <w:sz w:val="32"/>
          <w:szCs w:val="32"/>
          <w:lang w:eastAsia="zh-TW"/>
        </w:rPr>
        <w:t>●</w:t>
      </w:r>
      <w:r w:rsidR="000105E2" w:rsidRPr="000105E2">
        <w:rPr>
          <w:rFonts w:ascii="Kristen ITC" w:eastAsia="標楷體" w:hAnsi="Kristen ITC"/>
          <w:sz w:val="32"/>
          <w:szCs w:val="32"/>
          <w:lang w:eastAsia="zh-TW"/>
        </w:rPr>
        <w:t>以人數安排</w:t>
      </w:r>
      <w:r w:rsidR="000105E2" w:rsidRPr="000105E2">
        <w:rPr>
          <w:rFonts w:ascii="Kristen ITC" w:eastAsia="標楷體" w:hAnsi="Kristen ITC"/>
          <w:sz w:val="32"/>
          <w:szCs w:val="32"/>
          <w:lang w:eastAsia="zh-TW"/>
        </w:rPr>
        <w:t xml:space="preserve"> 21 </w:t>
      </w:r>
      <w:r w:rsidR="000105E2" w:rsidRPr="000105E2">
        <w:rPr>
          <w:rFonts w:ascii="Kristen ITC" w:eastAsia="標楷體" w:hAnsi="Kristen ITC"/>
          <w:sz w:val="32"/>
          <w:szCs w:val="32"/>
          <w:lang w:eastAsia="zh-TW"/>
        </w:rPr>
        <w:t>人座</w:t>
      </w:r>
      <w:r w:rsidR="000105E2" w:rsidRPr="000105E2">
        <w:rPr>
          <w:rFonts w:ascii="Kristen ITC" w:eastAsia="標楷體" w:hAnsi="Kristen ITC"/>
          <w:sz w:val="32"/>
          <w:szCs w:val="32"/>
          <w:lang w:eastAsia="zh-TW"/>
        </w:rPr>
        <w:t xml:space="preserve">/33 </w:t>
      </w:r>
      <w:r w:rsidR="000105E2" w:rsidRPr="000105E2">
        <w:rPr>
          <w:rFonts w:ascii="Kristen ITC" w:eastAsia="標楷體" w:hAnsi="Kristen ITC"/>
          <w:sz w:val="32"/>
          <w:szCs w:val="32"/>
          <w:lang w:eastAsia="zh-TW"/>
        </w:rPr>
        <w:t>人座</w:t>
      </w:r>
      <w:r w:rsidR="000105E2" w:rsidRPr="000105E2">
        <w:rPr>
          <w:rFonts w:ascii="Kristen ITC" w:eastAsia="標楷體" w:hAnsi="Kristen ITC"/>
          <w:sz w:val="32"/>
          <w:szCs w:val="32"/>
          <w:lang w:eastAsia="zh-TW"/>
        </w:rPr>
        <w:t xml:space="preserve">/45 </w:t>
      </w:r>
      <w:r w:rsidR="000105E2" w:rsidRPr="000105E2">
        <w:rPr>
          <w:rFonts w:ascii="Kristen ITC" w:eastAsia="標楷體" w:hAnsi="Kristen ITC"/>
          <w:sz w:val="32"/>
          <w:szCs w:val="32"/>
          <w:lang w:eastAsia="zh-TW"/>
        </w:rPr>
        <w:t>人座交通工具</w:t>
      </w:r>
    </w:p>
    <w:sectPr w:rsidR="00E52B11" w:rsidRPr="000105E2" w:rsidSect="00823BCA">
      <w:headerReference w:type="default" r:id="rId9"/>
      <w:type w:val="continuous"/>
      <w:pgSz w:w="11910" w:h="16840"/>
      <w:pgMar w:top="200" w:right="200" w:bottom="280" w:left="142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73" w:rsidRDefault="006B7273" w:rsidP="00823BCA">
      <w:r>
        <w:separator/>
      </w:r>
    </w:p>
  </w:endnote>
  <w:endnote w:type="continuationSeparator" w:id="0">
    <w:p w:rsidR="006B7273" w:rsidRDefault="006B7273" w:rsidP="0082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73" w:rsidRDefault="006B7273" w:rsidP="00823BCA">
      <w:r>
        <w:separator/>
      </w:r>
    </w:p>
  </w:footnote>
  <w:footnote w:type="continuationSeparator" w:id="0">
    <w:p w:rsidR="006B7273" w:rsidRDefault="006B7273" w:rsidP="0082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CA" w:rsidRDefault="00823B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B7F"/>
    <w:multiLevelType w:val="hybridMultilevel"/>
    <w:tmpl w:val="23A4A616"/>
    <w:lvl w:ilvl="0" w:tplc="17B0128A">
      <w:numFmt w:val="bullet"/>
      <w:lvlText w:val="●"/>
      <w:lvlJc w:val="left"/>
      <w:pPr>
        <w:ind w:left="106" w:hanging="321"/>
      </w:pPr>
      <w:rPr>
        <w:rFonts w:ascii="Noto Sans CJK JP Regular" w:eastAsia="Noto Sans CJK JP Regular" w:hAnsi="Noto Sans CJK JP Regular" w:cs="Noto Sans CJK JP Regular" w:hint="default"/>
        <w:spacing w:val="-1"/>
        <w:w w:val="91"/>
        <w:sz w:val="30"/>
        <w:szCs w:val="30"/>
        <w:lang w:val="en-US" w:eastAsia="en-US" w:bidi="en-US"/>
      </w:rPr>
    </w:lvl>
    <w:lvl w:ilvl="1" w:tplc="B81EE3E6">
      <w:numFmt w:val="bullet"/>
      <w:lvlText w:val="•"/>
      <w:lvlJc w:val="left"/>
      <w:pPr>
        <w:ind w:left="1214" w:hanging="321"/>
      </w:pPr>
      <w:rPr>
        <w:rFonts w:hint="default"/>
        <w:lang w:val="en-US" w:eastAsia="en-US" w:bidi="en-US"/>
      </w:rPr>
    </w:lvl>
    <w:lvl w:ilvl="2" w:tplc="AE603052">
      <w:numFmt w:val="bullet"/>
      <w:lvlText w:val="•"/>
      <w:lvlJc w:val="left"/>
      <w:pPr>
        <w:ind w:left="2329" w:hanging="321"/>
      </w:pPr>
      <w:rPr>
        <w:rFonts w:hint="default"/>
        <w:lang w:val="en-US" w:eastAsia="en-US" w:bidi="en-US"/>
      </w:rPr>
    </w:lvl>
    <w:lvl w:ilvl="3" w:tplc="FF786370">
      <w:numFmt w:val="bullet"/>
      <w:lvlText w:val="•"/>
      <w:lvlJc w:val="left"/>
      <w:pPr>
        <w:ind w:left="3443" w:hanging="321"/>
      </w:pPr>
      <w:rPr>
        <w:rFonts w:hint="default"/>
        <w:lang w:val="en-US" w:eastAsia="en-US" w:bidi="en-US"/>
      </w:rPr>
    </w:lvl>
    <w:lvl w:ilvl="4" w:tplc="3A3A2C0C">
      <w:numFmt w:val="bullet"/>
      <w:lvlText w:val="•"/>
      <w:lvlJc w:val="left"/>
      <w:pPr>
        <w:ind w:left="4558" w:hanging="321"/>
      </w:pPr>
      <w:rPr>
        <w:rFonts w:hint="default"/>
        <w:lang w:val="en-US" w:eastAsia="en-US" w:bidi="en-US"/>
      </w:rPr>
    </w:lvl>
    <w:lvl w:ilvl="5" w:tplc="24C61820">
      <w:numFmt w:val="bullet"/>
      <w:lvlText w:val="•"/>
      <w:lvlJc w:val="left"/>
      <w:pPr>
        <w:ind w:left="5673" w:hanging="321"/>
      </w:pPr>
      <w:rPr>
        <w:rFonts w:hint="default"/>
        <w:lang w:val="en-US" w:eastAsia="en-US" w:bidi="en-US"/>
      </w:rPr>
    </w:lvl>
    <w:lvl w:ilvl="6" w:tplc="0B6A49FC">
      <w:numFmt w:val="bullet"/>
      <w:lvlText w:val="•"/>
      <w:lvlJc w:val="left"/>
      <w:pPr>
        <w:ind w:left="6787" w:hanging="321"/>
      </w:pPr>
      <w:rPr>
        <w:rFonts w:hint="default"/>
        <w:lang w:val="en-US" w:eastAsia="en-US" w:bidi="en-US"/>
      </w:rPr>
    </w:lvl>
    <w:lvl w:ilvl="7" w:tplc="B614A1DA">
      <w:numFmt w:val="bullet"/>
      <w:lvlText w:val="•"/>
      <w:lvlJc w:val="left"/>
      <w:pPr>
        <w:ind w:left="7902" w:hanging="321"/>
      </w:pPr>
      <w:rPr>
        <w:rFonts w:hint="default"/>
        <w:lang w:val="en-US" w:eastAsia="en-US" w:bidi="en-US"/>
      </w:rPr>
    </w:lvl>
    <w:lvl w:ilvl="8" w:tplc="A4249444">
      <w:numFmt w:val="bullet"/>
      <w:lvlText w:val="•"/>
      <w:lvlJc w:val="left"/>
      <w:pPr>
        <w:ind w:left="9017" w:hanging="3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11"/>
    <w:rsid w:val="00006C92"/>
    <w:rsid w:val="000105E2"/>
    <w:rsid w:val="00231097"/>
    <w:rsid w:val="00255E11"/>
    <w:rsid w:val="006B7273"/>
    <w:rsid w:val="007C4F67"/>
    <w:rsid w:val="00823BCA"/>
    <w:rsid w:val="00BE2355"/>
    <w:rsid w:val="00D671B0"/>
    <w:rsid w:val="00E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bidi="en-US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6C92"/>
    <w:rPr>
      <w:rFonts w:asciiTheme="majorHAnsi" w:eastAsiaTheme="majorEastAsia" w:hAnsiTheme="majorHAnsi" w:cstheme="majorBidi"/>
      <w:sz w:val="18"/>
      <w:szCs w:val="18"/>
      <w:lang w:bidi="en-US"/>
    </w:rPr>
  </w:style>
  <w:style w:type="paragraph" w:styleId="a7">
    <w:name w:val="header"/>
    <w:basedOn w:val="a"/>
    <w:link w:val="a8"/>
    <w:uiPriority w:val="99"/>
    <w:unhideWhenUsed/>
    <w:rsid w:val="00823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3BCA"/>
    <w:rPr>
      <w:rFonts w:ascii="Noto Sans CJK JP Regular" w:eastAsia="Noto Sans CJK JP Regular" w:hAnsi="Noto Sans CJK JP Regular" w:cs="Noto Sans CJK JP Regular"/>
      <w:sz w:val="20"/>
      <w:szCs w:val="20"/>
      <w:lang w:bidi="en-US"/>
    </w:rPr>
  </w:style>
  <w:style w:type="paragraph" w:styleId="a9">
    <w:name w:val="footer"/>
    <w:basedOn w:val="a"/>
    <w:link w:val="aa"/>
    <w:uiPriority w:val="99"/>
    <w:unhideWhenUsed/>
    <w:rsid w:val="00823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3BCA"/>
    <w:rPr>
      <w:rFonts w:ascii="Noto Sans CJK JP Regular" w:eastAsia="Noto Sans CJK JP Regular" w:hAnsi="Noto Sans CJK JP Regular" w:cs="Noto Sans CJK JP Regular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bidi="en-US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6C92"/>
    <w:rPr>
      <w:rFonts w:asciiTheme="majorHAnsi" w:eastAsiaTheme="majorEastAsia" w:hAnsiTheme="majorHAnsi" w:cstheme="majorBidi"/>
      <w:sz w:val="18"/>
      <w:szCs w:val="18"/>
      <w:lang w:bidi="en-US"/>
    </w:rPr>
  </w:style>
  <w:style w:type="paragraph" w:styleId="a7">
    <w:name w:val="header"/>
    <w:basedOn w:val="a"/>
    <w:link w:val="a8"/>
    <w:uiPriority w:val="99"/>
    <w:unhideWhenUsed/>
    <w:rsid w:val="00823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3BCA"/>
    <w:rPr>
      <w:rFonts w:ascii="Noto Sans CJK JP Regular" w:eastAsia="Noto Sans CJK JP Regular" w:hAnsi="Noto Sans CJK JP Regular" w:cs="Noto Sans CJK JP Regular"/>
      <w:sz w:val="20"/>
      <w:szCs w:val="20"/>
      <w:lang w:bidi="en-US"/>
    </w:rPr>
  </w:style>
  <w:style w:type="paragraph" w:styleId="a9">
    <w:name w:val="footer"/>
    <w:basedOn w:val="a"/>
    <w:link w:val="aa"/>
    <w:uiPriority w:val="99"/>
    <w:unhideWhenUsed/>
    <w:rsid w:val="00823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3BCA"/>
    <w:rPr>
      <w:rFonts w:ascii="Noto Sans CJK JP Regular" w:eastAsia="Noto Sans CJK JP Regular" w:hAnsi="Noto Sans CJK JP Regular" w:cs="Noto Sans CJK JP Regular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</dc:creator>
  <cp:lastModifiedBy>顏</cp:lastModifiedBy>
  <cp:revision>2</cp:revision>
  <cp:lastPrinted>2019-02-15T16:49:00Z</cp:lastPrinted>
  <dcterms:created xsi:type="dcterms:W3CDTF">2019-12-10T09:37:00Z</dcterms:created>
  <dcterms:modified xsi:type="dcterms:W3CDTF">2019-12-10T09:37:00Z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2018-11-25T00:00:00Z</vt:filetime>
  </property>
</Properties>
</file>