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EC" w:rsidRDefault="00D4164B" w:rsidP="00D549EC">
      <w:pPr>
        <w:ind w:leftChars="-591" w:left="3" w:rightChars="-555" w:right="-1332" w:hangingChars="355" w:hanging="1421"/>
        <w:jc w:val="center"/>
        <w:rPr>
          <w:rFonts w:ascii="標楷體" w:eastAsia="標楷體" w:hAnsi="標楷體"/>
          <w:b/>
          <w:sz w:val="40"/>
          <w:szCs w:val="40"/>
        </w:rPr>
      </w:pPr>
      <w:r w:rsidRPr="00B45CB2">
        <w:rPr>
          <w:rFonts w:ascii="標楷體" w:eastAsia="標楷體" w:hAnsi="標楷體" w:hint="eastAsia"/>
          <w:b/>
          <w:sz w:val="40"/>
          <w:szCs w:val="40"/>
        </w:rPr>
        <w:t>『108年屏東縣衰弱服務網-樞紐計畫案』</w:t>
      </w:r>
    </w:p>
    <w:p w:rsidR="00FA0152" w:rsidRPr="007C169A" w:rsidRDefault="00D4164B" w:rsidP="007C169A">
      <w:pPr>
        <w:ind w:leftChars="-591" w:left="3" w:rightChars="-555" w:right="-1332" w:hangingChars="355" w:hanging="1421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B45CB2">
        <w:rPr>
          <w:rFonts w:ascii="標楷體" w:eastAsia="標楷體" w:hAnsi="標楷體" w:hint="eastAsia"/>
          <w:b/>
          <w:sz w:val="40"/>
          <w:szCs w:val="40"/>
        </w:rPr>
        <w:t>增能課程系列</w:t>
      </w:r>
      <w:r w:rsidR="0060080F" w:rsidRPr="00B45CB2">
        <w:rPr>
          <w:rFonts w:ascii="標楷體" w:eastAsia="標楷體" w:hAnsi="標楷體" w:hint="eastAsia"/>
          <w:b/>
          <w:sz w:val="40"/>
          <w:szCs w:val="40"/>
        </w:rPr>
        <w:t>肌少症知能課程 - 初階課程表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"/>
        <w:tblW w:w="11080" w:type="dxa"/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2892"/>
      </w:tblGrid>
      <w:tr w:rsidR="00481A42" w:rsidRPr="00B6475D" w:rsidTr="00B6475D">
        <w:trPr>
          <w:trHeight w:val="382"/>
        </w:trPr>
        <w:tc>
          <w:tcPr>
            <w:tcW w:w="1809" w:type="dxa"/>
          </w:tcPr>
          <w:p w:rsidR="00481A42" w:rsidRPr="00B6475D" w:rsidRDefault="00481A42" w:rsidP="006411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2892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481A42" w:rsidRPr="00B6475D" w:rsidTr="00B6475D">
        <w:trPr>
          <w:trHeight w:val="764"/>
        </w:trPr>
        <w:tc>
          <w:tcPr>
            <w:tcW w:w="1809" w:type="dxa"/>
          </w:tcPr>
          <w:p w:rsidR="00481A42" w:rsidRPr="00B6475D" w:rsidRDefault="00481A42" w:rsidP="00641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08:40-09:00</w:t>
            </w:r>
          </w:p>
        </w:tc>
        <w:tc>
          <w:tcPr>
            <w:tcW w:w="6379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892" w:type="dxa"/>
          </w:tcPr>
          <w:p w:rsidR="00481A42" w:rsidRPr="00B6475D" w:rsidRDefault="00B45CB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樞紐副理、機能中心</w:t>
            </w:r>
          </w:p>
        </w:tc>
      </w:tr>
      <w:tr w:rsidR="00481A42" w:rsidRPr="00B6475D" w:rsidTr="00B6475D">
        <w:trPr>
          <w:trHeight w:val="699"/>
        </w:trPr>
        <w:tc>
          <w:tcPr>
            <w:tcW w:w="1809" w:type="dxa"/>
          </w:tcPr>
          <w:p w:rsidR="00481A42" w:rsidRPr="00B6475D" w:rsidRDefault="00481A42" w:rsidP="00641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09:00-10:40</w:t>
            </w:r>
          </w:p>
        </w:tc>
        <w:tc>
          <w:tcPr>
            <w:tcW w:w="6379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介紹肌少症、衰弱症，及肌少症和衰弱症的相關性</w:t>
            </w:r>
          </w:p>
        </w:tc>
        <w:tc>
          <w:tcPr>
            <w:tcW w:w="2892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屏東基督教醫院</w:t>
            </w:r>
          </w:p>
          <w:p w:rsidR="00481A42" w:rsidRPr="00B6475D" w:rsidRDefault="00481A42" w:rsidP="00D549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復健科主任</w:t>
            </w:r>
            <w:r w:rsidR="00D549EC" w:rsidRPr="00B647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王重元</w:t>
            </w:r>
          </w:p>
        </w:tc>
      </w:tr>
      <w:tr w:rsidR="00481A42" w:rsidRPr="00B6475D" w:rsidTr="00B6475D">
        <w:trPr>
          <w:trHeight w:val="540"/>
        </w:trPr>
        <w:tc>
          <w:tcPr>
            <w:tcW w:w="1809" w:type="dxa"/>
          </w:tcPr>
          <w:p w:rsidR="00481A42" w:rsidRPr="00B6475D" w:rsidRDefault="00481A42" w:rsidP="00641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10:40-11:00</w:t>
            </w:r>
          </w:p>
        </w:tc>
        <w:tc>
          <w:tcPr>
            <w:tcW w:w="6379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休息一下</w:t>
            </w:r>
          </w:p>
        </w:tc>
        <w:tc>
          <w:tcPr>
            <w:tcW w:w="2892" w:type="dxa"/>
          </w:tcPr>
          <w:p w:rsidR="00481A42" w:rsidRPr="00B6475D" w:rsidRDefault="00B45CB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樞紐副理、機能中心</w:t>
            </w:r>
          </w:p>
        </w:tc>
      </w:tr>
      <w:tr w:rsidR="00481A42" w:rsidRPr="00B6475D" w:rsidTr="00B6475D">
        <w:trPr>
          <w:trHeight w:val="730"/>
        </w:trPr>
        <w:tc>
          <w:tcPr>
            <w:tcW w:w="1809" w:type="dxa"/>
          </w:tcPr>
          <w:p w:rsidR="00481A42" w:rsidRPr="00B6475D" w:rsidRDefault="00481A42" w:rsidP="00641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11:00-11:50</w:t>
            </w:r>
          </w:p>
        </w:tc>
        <w:tc>
          <w:tcPr>
            <w:tcW w:w="6379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 xml:space="preserve">肌少症預防及照護 </w:t>
            </w:r>
            <w:r w:rsidRPr="00B6475D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吞嚥障礙</w:t>
            </w:r>
          </w:p>
        </w:tc>
        <w:tc>
          <w:tcPr>
            <w:tcW w:w="2892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屏東基督教醫院</w:t>
            </w:r>
          </w:p>
          <w:p w:rsidR="00481A42" w:rsidRPr="00B6475D" w:rsidRDefault="00481A42" w:rsidP="00D549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職能治療師 林軒伊</w:t>
            </w:r>
          </w:p>
        </w:tc>
      </w:tr>
      <w:tr w:rsidR="00481A42" w:rsidRPr="00B6475D" w:rsidTr="00B6475D">
        <w:trPr>
          <w:trHeight w:val="82"/>
        </w:trPr>
        <w:tc>
          <w:tcPr>
            <w:tcW w:w="1809" w:type="dxa"/>
          </w:tcPr>
          <w:p w:rsidR="00481A42" w:rsidRPr="00B6475D" w:rsidRDefault="00481A42" w:rsidP="00641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11:50-13:20</w:t>
            </w:r>
          </w:p>
        </w:tc>
        <w:tc>
          <w:tcPr>
            <w:tcW w:w="6379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2892" w:type="dxa"/>
          </w:tcPr>
          <w:p w:rsidR="00481A42" w:rsidRPr="00B6475D" w:rsidRDefault="00B45CB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樞紐副理、機能中心</w:t>
            </w:r>
          </w:p>
        </w:tc>
      </w:tr>
      <w:tr w:rsidR="00481A42" w:rsidRPr="00B6475D" w:rsidTr="00B6475D">
        <w:trPr>
          <w:trHeight w:val="547"/>
        </w:trPr>
        <w:tc>
          <w:tcPr>
            <w:tcW w:w="1809" w:type="dxa"/>
          </w:tcPr>
          <w:p w:rsidR="00481A42" w:rsidRPr="00B6475D" w:rsidRDefault="00481A42" w:rsidP="00641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13:20-13:30</w:t>
            </w:r>
          </w:p>
        </w:tc>
        <w:tc>
          <w:tcPr>
            <w:tcW w:w="6379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2892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樞紐副理</w:t>
            </w:r>
          </w:p>
        </w:tc>
      </w:tr>
      <w:tr w:rsidR="00481A42" w:rsidRPr="00B6475D" w:rsidTr="00B6475D">
        <w:trPr>
          <w:trHeight w:val="547"/>
        </w:trPr>
        <w:tc>
          <w:tcPr>
            <w:tcW w:w="1809" w:type="dxa"/>
          </w:tcPr>
          <w:p w:rsidR="00481A42" w:rsidRPr="00B6475D" w:rsidRDefault="00481A42" w:rsidP="00641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13:30-15:10</w:t>
            </w:r>
          </w:p>
        </w:tc>
        <w:tc>
          <w:tcPr>
            <w:tcW w:w="6379" w:type="dxa"/>
          </w:tcPr>
          <w:p w:rsidR="00481A42" w:rsidRPr="00B6475D" w:rsidRDefault="00481A42" w:rsidP="00481A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 xml:space="preserve">肌少症預防及照護 </w:t>
            </w:r>
            <w:r w:rsidRPr="00B6475D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81A42" w:rsidRPr="00B6475D" w:rsidRDefault="00481A42" w:rsidP="00481A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營養介入</w:t>
            </w:r>
          </w:p>
        </w:tc>
        <w:tc>
          <w:tcPr>
            <w:tcW w:w="2892" w:type="dxa"/>
          </w:tcPr>
          <w:p w:rsidR="00481A42" w:rsidRPr="00B6475D" w:rsidRDefault="00481A42" w:rsidP="00481A42">
            <w:pPr>
              <w:ind w:leftChars="13" w:left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屏東基督教醫院</w:t>
            </w:r>
          </w:p>
          <w:p w:rsidR="00481A42" w:rsidRPr="00B6475D" w:rsidRDefault="00481A42" w:rsidP="00481A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營養師</w:t>
            </w:r>
            <w:r w:rsidR="00D549EC" w:rsidRPr="00B6475D">
              <w:rPr>
                <w:rFonts w:ascii="標楷體" w:eastAsia="標楷體" w:hAnsi="標楷體" w:hint="eastAsia"/>
                <w:sz w:val="28"/>
                <w:szCs w:val="28"/>
              </w:rPr>
              <w:t xml:space="preserve"> 沈琍蕓</w:t>
            </w:r>
          </w:p>
        </w:tc>
      </w:tr>
      <w:tr w:rsidR="00481A42" w:rsidRPr="00B6475D" w:rsidTr="00B6475D">
        <w:trPr>
          <w:trHeight w:val="387"/>
        </w:trPr>
        <w:tc>
          <w:tcPr>
            <w:tcW w:w="1809" w:type="dxa"/>
          </w:tcPr>
          <w:p w:rsidR="00481A42" w:rsidRPr="00B6475D" w:rsidRDefault="00481A42" w:rsidP="00641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15:10-15:20</w:t>
            </w:r>
          </w:p>
        </w:tc>
        <w:tc>
          <w:tcPr>
            <w:tcW w:w="6379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休息一下</w:t>
            </w:r>
          </w:p>
        </w:tc>
        <w:tc>
          <w:tcPr>
            <w:tcW w:w="2892" w:type="dxa"/>
          </w:tcPr>
          <w:p w:rsidR="00481A42" w:rsidRPr="00B6475D" w:rsidRDefault="00B45CB2" w:rsidP="00481A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樞紐副理、機能中心</w:t>
            </w:r>
          </w:p>
        </w:tc>
      </w:tr>
      <w:tr w:rsidR="00481A42" w:rsidRPr="00B6475D" w:rsidTr="00B6475D">
        <w:trPr>
          <w:trHeight w:val="694"/>
        </w:trPr>
        <w:tc>
          <w:tcPr>
            <w:tcW w:w="1809" w:type="dxa"/>
          </w:tcPr>
          <w:p w:rsidR="00481A42" w:rsidRPr="00B6475D" w:rsidRDefault="00481A42" w:rsidP="00641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15:20-17:00</w:t>
            </w:r>
          </w:p>
        </w:tc>
        <w:tc>
          <w:tcPr>
            <w:tcW w:w="6379" w:type="dxa"/>
          </w:tcPr>
          <w:p w:rsidR="00481A42" w:rsidRPr="00B6475D" w:rsidRDefault="00481A42" w:rsidP="00481A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如何檢測肌少症？(inbody、檢測器)</w:t>
            </w:r>
          </w:p>
          <w:p w:rsidR="00481A42" w:rsidRPr="00B6475D" w:rsidRDefault="00481A42" w:rsidP="00B45CB2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2. 肌少症預防及照護 - 如何將肌少症運動帶入社區</w:t>
            </w:r>
          </w:p>
        </w:tc>
        <w:tc>
          <w:tcPr>
            <w:tcW w:w="2892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屏東基督教醫院</w:t>
            </w:r>
          </w:p>
          <w:p w:rsidR="00481A42" w:rsidRPr="00B6475D" w:rsidRDefault="00481A42" w:rsidP="00D549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物理治療師</w:t>
            </w:r>
            <w:r w:rsidR="00D549EC" w:rsidRPr="00B647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莊丰源</w:t>
            </w:r>
          </w:p>
        </w:tc>
      </w:tr>
      <w:tr w:rsidR="00481A42" w:rsidRPr="00B6475D" w:rsidTr="00B6475D">
        <w:trPr>
          <w:trHeight w:val="416"/>
        </w:trPr>
        <w:tc>
          <w:tcPr>
            <w:tcW w:w="1809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17:00-</w:t>
            </w:r>
          </w:p>
        </w:tc>
        <w:tc>
          <w:tcPr>
            <w:tcW w:w="6379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領取證書、賦歸</w:t>
            </w:r>
          </w:p>
        </w:tc>
        <w:tc>
          <w:tcPr>
            <w:tcW w:w="2892" w:type="dxa"/>
          </w:tcPr>
          <w:p w:rsidR="00481A42" w:rsidRPr="00B6475D" w:rsidRDefault="00481A42" w:rsidP="006008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5D">
              <w:rPr>
                <w:rFonts w:ascii="標楷體" w:eastAsia="標楷體" w:hAnsi="標楷體" w:hint="eastAsia"/>
                <w:sz w:val="28"/>
                <w:szCs w:val="28"/>
              </w:rPr>
              <w:t>樞紐副理</w:t>
            </w:r>
          </w:p>
        </w:tc>
      </w:tr>
    </w:tbl>
    <w:p w:rsidR="00D4164B" w:rsidRPr="00612F90" w:rsidRDefault="00D4164B" w:rsidP="00B45CB2">
      <w:pPr>
        <w:rPr>
          <w:rFonts w:ascii="標楷體" w:eastAsia="標楷體" w:hAnsi="標楷體"/>
          <w:szCs w:val="24"/>
        </w:rPr>
      </w:pPr>
    </w:p>
    <w:sectPr w:rsidR="00D4164B" w:rsidRPr="00612F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9F" w:rsidRDefault="0044749F" w:rsidP="00FA0152">
      <w:r>
        <w:separator/>
      </w:r>
    </w:p>
  </w:endnote>
  <w:endnote w:type="continuationSeparator" w:id="0">
    <w:p w:rsidR="0044749F" w:rsidRDefault="0044749F" w:rsidP="00FA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9F" w:rsidRDefault="0044749F" w:rsidP="00FA0152">
      <w:r>
        <w:separator/>
      </w:r>
    </w:p>
  </w:footnote>
  <w:footnote w:type="continuationSeparator" w:id="0">
    <w:p w:rsidR="0044749F" w:rsidRDefault="0044749F" w:rsidP="00FA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65D9"/>
    <w:multiLevelType w:val="hybridMultilevel"/>
    <w:tmpl w:val="0E5A11B0"/>
    <w:lvl w:ilvl="0" w:tplc="76D65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12931"/>
    <w:multiLevelType w:val="hybridMultilevel"/>
    <w:tmpl w:val="21261CE6"/>
    <w:lvl w:ilvl="0" w:tplc="04090001">
      <w:start w:val="1"/>
      <w:numFmt w:val="bullet"/>
      <w:lvlText w:val=""/>
      <w:lvlJc w:val="left"/>
      <w:pPr>
        <w:ind w:left="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80"/>
      </w:pPr>
      <w:rPr>
        <w:rFonts w:ascii="Wingdings" w:hAnsi="Wingdings" w:hint="default"/>
      </w:rPr>
    </w:lvl>
  </w:abstractNum>
  <w:abstractNum w:abstractNumId="2">
    <w:nsid w:val="2FA45776"/>
    <w:multiLevelType w:val="hybridMultilevel"/>
    <w:tmpl w:val="3AF05108"/>
    <w:lvl w:ilvl="0" w:tplc="95CAD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6D62CC"/>
    <w:multiLevelType w:val="hybridMultilevel"/>
    <w:tmpl w:val="0E2C1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6261A4"/>
    <w:multiLevelType w:val="hybridMultilevel"/>
    <w:tmpl w:val="17BCD75A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5">
    <w:nsid w:val="494A69DA"/>
    <w:multiLevelType w:val="hybridMultilevel"/>
    <w:tmpl w:val="1A4AE47A"/>
    <w:lvl w:ilvl="0" w:tplc="0409000F">
      <w:start w:val="1"/>
      <w:numFmt w:val="decimal"/>
      <w:lvlText w:val="%1.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6">
    <w:nsid w:val="4C6A4B5F"/>
    <w:multiLevelType w:val="hybridMultilevel"/>
    <w:tmpl w:val="A5764A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187DD3"/>
    <w:multiLevelType w:val="hybridMultilevel"/>
    <w:tmpl w:val="CB08967E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4B"/>
    <w:rsid w:val="001338F4"/>
    <w:rsid w:val="0044749F"/>
    <w:rsid w:val="00481A42"/>
    <w:rsid w:val="0060080F"/>
    <w:rsid w:val="00612F90"/>
    <w:rsid w:val="007A4567"/>
    <w:rsid w:val="007C169A"/>
    <w:rsid w:val="007F3C7A"/>
    <w:rsid w:val="00B45CB2"/>
    <w:rsid w:val="00B6475D"/>
    <w:rsid w:val="00D4164B"/>
    <w:rsid w:val="00D549EC"/>
    <w:rsid w:val="00E01CA0"/>
    <w:rsid w:val="00ED3058"/>
    <w:rsid w:val="00F311AC"/>
    <w:rsid w:val="00F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6E7FFF-E8B9-4464-AE9D-727D5EAB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8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A0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0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0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015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A01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FA0152"/>
  </w:style>
  <w:style w:type="character" w:styleId="a9">
    <w:name w:val="Strong"/>
    <w:basedOn w:val="a0"/>
    <w:uiPriority w:val="22"/>
    <w:qFormat/>
    <w:rsid w:val="007A4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21DB-8AC9-4C78-AEC0-86A566F4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2019-11-21T14:15:00Z</dcterms:created>
  <dcterms:modified xsi:type="dcterms:W3CDTF">2019-11-27T12:33:00Z</dcterms:modified>
</cp:coreProperties>
</file>