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C4D4" w14:textId="77777777" w:rsidR="008340B8" w:rsidRDefault="00490BE6" w:rsidP="00490BE6">
      <w:pPr>
        <w:jc w:val="center"/>
        <w:rPr>
          <w:rFonts w:ascii="華康隸書體W7" w:eastAsia="華康隸書體W7" w:hAnsi="細明體"/>
          <w:sz w:val="48"/>
          <w:szCs w:val="48"/>
        </w:rPr>
      </w:pPr>
      <w:r>
        <w:rPr>
          <w:rFonts w:ascii="華康隸書體W7" w:eastAsia="華康隸書體W7" w:hAnsi="細明體" w:hint="eastAsia"/>
          <w:sz w:val="48"/>
          <w:szCs w:val="48"/>
        </w:rPr>
        <w:t>《</w:t>
      </w:r>
      <w:r w:rsidR="000A37D5">
        <w:rPr>
          <w:rFonts w:ascii="華康隸書體W7" w:eastAsia="華康隸書體W7" w:hAnsi="細明體" w:hint="eastAsia"/>
          <w:sz w:val="48"/>
          <w:szCs w:val="48"/>
        </w:rPr>
        <w:t>福音神學基礎</w:t>
      </w:r>
      <w:r>
        <w:rPr>
          <w:rFonts w:ascii="華康隸書體W7" w:eastAsia="華康隸書體W7" w:hAnsi="細明體" w:hint="eastAsia"/>
          <w:sz w:val="48"/>
          <w:szCs w:val="48"/>
        </w:rPr>
        <w:t>》</w:t>
      </w:r>
    </w:p>
    <w:p w14:paraId="1ACDB9BB" w14:textId="6540B313" w:rsidR="00490BE6" w:rsidRPr="00F46A50" w:rsidRDefault="00490BE6" w:rsidP="00490BE6">
      <w:pPr>
        <w:jc w:val="center"/>
        <w:rPr>
          <w:rFonts w:ascii="華康隸書體W7" w:eastAsia="華康隸書體W7" w:hAnsi="細明體"/>
          <w:sz w:val="40"/>
          <w:szCs w:val="40"/>
        </w:rPr>
      </w:pPr>
      <w:r w:rsidRPr="00F46A50">
        <w:rPr>
          <w:rFonts w:ascii="華康隸書體W7" w:eastAsia="華康隸書體W7" w:hAnsi="細明體" w:hint="eastAsia"/>
          <w:sz w:val="40"/>
          <w:szCs w:val="40"/>
        </w:rPr>
        <w:t>課程簡介</w:t>
      </w:r>
    </w:p>
    <w:p w14:paraId="615B06C2" w14:textId="77777777" w:rsidR="00490BE6" w:rsidRDefault="00490BE6" w:rsidP="00490BE6">
      <w:pPr>
        <w:rPr>
          <w:rFonts w:ascii="細明體" w:eastAsia="細明體" w:hAnsi="細明體"/>
        </w:rPr>
      </w:pPr>
    </w:p>
    <w:p w14:paraId="7C1F39C8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上課時間：</w:t>
      </w:r>
    </w:p>
    <w:p w14:paraId="54F8B0C8" w14:textId="77777777" w:rsidR="00490BE6" w:rsidRDefault="00490BE6" w:rsidP="00490BE6">
      <w:pPr>
        <w:rPr>
          <w:rFonts w:ascii="細明體" w:eastAsia="細明體" w:hAnsi="細明體"/>
        </w:rPr>
      </w:pPr>
    </w:p>
    <w:p w14:paraId="5FE7332D" w14:textId="1105074C" w:rsidR="00FD5DF2" w:rsidRDefault="000A37D5" w:rsidP="00FD5DF2">
      <w:pPr>
        <w:ind w:firstLine="420"/>
        <w:rPr>
          <w:rFonts w:ascii="細明體" w:eastAsia="細明體" w:hAnsi="細明體"/>
        </w:rPr>
      </w:pPr>
      <w:r>
        <w:rPr>
          <w:rFonts w:hint="eastAsia"/>
        </w:rPr>
        <w:t>2020/1/16-17</w:t>
      </w:r>
      <w:r>
        <w:rPr>
          <w:rFonts w:hint="eastAsia"/>
        </w:rPr>
        <w:t>，</w:t>
      </w:r>
      <w:r>
        <w:rPr>
          <w:rFonts w:hint="eastAsia"/>
        </w:rPr>
        <w:t xml:space="preserve">2/13-14 </w:t>
      </w:r>
      <w:r w:rsidR="008340B8">
        <w:rPr>
          <w:rFonts w:hint="eastAsia"/>
        </w:rPr>
        <w:t xml:space="preserve">  </w:t>
      </w:r>
      <w:r>
        <w:rPr>
          <w:rFonts w:hint="eastAsia"/>
        </w:rPr>
        <w:t>9:00-12:30</w:t>
      </w:r>
      <w:r>
        <w:rPr>
          <w:rFonts w:hint="eastAsia"/>
        </w:rPr>
        <w:t>，</w:t>
      </w:r>
      <w:r>
        <w:rPr>
          <w:rFonts w:hint="eastAsia"/>
        </w:rPr>
        <w:t>14:00-17:30</w:t>
      </w:r>
      <w:r>
        <w:rPr>
          <w:rFonts w:hint="eastAsia"/>
        </w:rPr>
        <w:tab/>
      </w:r>
      <w:r w:rsidR="00FD5DF2">
        <w:rPr>
          <w:rFonts w:hint="eastAsia"/>
        </w:rPr>
        <w:t>上課時數共</w:t>
      </w:r>
      <w:r w:rsidR="00FD5DF2">
        <w:t>30</w:t>
      </w:r>
      <w:r w:rsidR="00FD5DF2">
        <w:rPr>
          <w:rFonts w:hint="eastAsia"/>
        </w:rPr>
        <w:t>小時</w:t>
      </w:r>
      <w:r w:rsidR="00FD5DF2">
        <w:rPr>
          <w:rFonts w:ascii="細明體" w:eastAsia="細明體" w:hAnsi="細明體" w:hint="eastAsia"/>
        </w:rPr>
        <w:t>。</w:t>
      </w:r>
    </w:p>
    <w:p w14:paraId="43A339A3" w14:textId="77777777" w:rsidR="00FD5DF2" w:rsidRDefault="00FD5DF2" w:rsidP="00FD5DF2">
      <w:pPr>
        <w:rPr>
          <w:rFonts w:ascii="細明體" w:eastAsia="細明體" w:hAnsi="細明體"/>
        </w:rPr>
      </w:pPr>
    </w:p>
    <w:p w14:paraId="67E6F875" w14:textId="42A95E34" w:rsidR="00FD5DF2" w:rsidRPr="00160BF1" w:rsidRDefault="00FD5DF2" w:rsidP="00FD5DF2">
      <w:pPr>
        <w:pStyle w:val="Default"/>
        <w:numPr>
          <w:ilvl w:val="0"/>
          <w:numId w:val="7"/>
        </w:numPr>
        <w:rPr>
          <w:rFonts w:ascii="新細明體" w:eastAsia="新細明體" w:hAnsi="新細明體"/>
        </w:rPr>
      </w:pPr>
      <w:r w:rsidRPr="00160BF1">
        <w:rPr>
          <w:rFonts w:ascii="新細明體" w:eastAsia="新細明體" w:hAnsi="新細明體" w:hint="eastAsia"/>
        </w:rPr>
        <w:t>上課地點：</w:t>
      </w:r>
      <w:r w:rsidR="000A37D5" w:rsidRPr="008340B8">
        <w:rPr>
          <w:rFonts w:asciiTheme="majorEastAsia" w:eastAsiaTheme="majorEastAsia" w:hAnsiTheme="majorEastAsia" w:hint="eastAsia"/>
        </w:rPr>
        <w:t>板橋樂為生活廣場</w:t>
      </w:r>
      <w:r w:rsidR="00C041AC">
        <w:rPr>
          <w:rFonts w:asciiTheme="majorEastAsia" w:eastAsiaTheme="majorEastAsia" w:hAnsiTheme="majorEastAsia" w:hint="eastAsia"/>
        </w:rPr>
        <w:t>(板橋區中山路一段4</w:t>
      </w:r>
      <w:r w:rsidR="00C041AC">
        <w:rPr>
          <w:rFonts w:asciiTheme="majorEastAsia" w:eastAsiaTheme="majorEastAsia" w:hAnsiTheme="majorEastAsia"/>
        </w:rPr>
        <w:t>6</w:t>
      </w:r>
      <w:r w:rsidR="00C041AC">
        <w:rPr>
          <w:rFonts w:asciiTheme="majorEastAsia" w:eastAsiaTheme="majorEastAsia" w:hAnsiTheme="majorEastAsia" w:hint="eastAsia"/>
        </w:rPr>
        <w:t>號</w:t>
      </w:r>
      <w:r w:rsidR="00BB6BCA">
        <w:rPr>
          <w:rFonts w:asciiTheme="majorEastAsia" w:eastAsiaTheme="majorEastAsia" w:hAnsiTheme="majorEastAsia"/>
        </w:rPr>
        <w:t>6</w:t>
      </w:r>
      <w:bookmarkStart w:id="0" w:name="_GoBack"/>
      <w:bookmarkEnd w:id="0"/>
      <w:r w:rsidR="00C041AC">
        <w:rPr>
          <w:rFonts w:asciiTheme="majorEastAsia" w:eastAsiaTheme="majorEastAsia" w:hAnsiTheme="majorEastAsia" w:hint="eastAsia"/>
        </w:rPr>
        <w:t>F)</w:t>
      </w:r>
    </w:p>
    <w:p w14:paraId="22D67CF8" w14:textId="77777777" w:rsidR="00FD5DF2" w:rsidRPr="00160BF1" w:rsidRDefault="00FD5DF2" w:rsidP="00FD5DF2">
      <w:pPr>
        <w:rPr>
          <w:rFonts w:ascii="細明體" w:eastAsia="細明體" w:hAnsi="細明體"/>
        </w:rPr>
      </w:pPr>
    </w:p>
    <w:p w14:paraId="1984EF1E" w14:textId="152D66DA" w:rsidR="00FD5DF2" w:rsidRDefault="00FD5DF2" w:rsidP="00FD5DF2">
      <w:pPr>
        <w:numPr>
          <w:ilvl w:val="0"/>
          <w:numId w:val="7"/>
        </w:numPr>
        <w:rPr>
          <w:rFonts w:ascii="細明體" w:eastAsia="細明體" w:hAnsi="細明體"/>
        </w:rPr>
      </w:pPr>
      <w:r w:rsidRPr="009E11E1">
        <w:rPr>
          <w:rFonts w:ascii="細明體" w:eastAsia="細明體" w:hAnsi="細明體" w:hint="eastAsia"/>
        </w:rPr>
        <w:t>授課老師：</w:t>
      </w:r>
      <w:r w:rsidR="000A37D5">
        <w:rPr>
          <w:rFonts w:ascii="細明體" w:eastAsia="細明體" w:hAnsi="細明體" w:hint="eastAsia"/>
        </w:rPr>
        <w:t>謝豐慶</w:t>
      </w:r>
      <w:r w:rsidRPr="009E11E1">
        <w:rPr>
          <w:rFonts w:ascii="細明體" w:eastAsia="細明體" w:hAnsi="細明體" w:hint="eastAsia"/>
        </w:rPr>
        <w:t>牧師</w:t>
      </w:r>
    </w:p>
    <w:p w14:paraId="1BD60E25" w14:textId="77777777" w:rsidR="00FD5DF2" w:rsidRDefault="00FD5DF2" w:rsidP="00490BE6">
      <w:pPr>
        <w:rPr>
          <w:rFonts w:ascii="細明體" w:eastAsia="細明體" w:hAnsi="細明體"/>
        </w:rPr>
      </w:pPr>
    </w:p>
    <w:p w14:paraId="7DE9566A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課程說明</w:t>
      </w:r>
    </w:p>
    <w:p w14:paraId="7BA50A74" w14:textId="77777777" w:rsidR="00490BE6" w:rsidRDefault="00490BE6" w:rsidP="00490BE6">
      <w:pPr>
        <w:rPr>
          <w:rFonts w:ascii="細明體" w:eastAsia="細明體" w:hAnsi="細明體"/>
        </w:rPr>
      </w:pPr>
    </w:p>
    <w:p w14:paraId="0E389184" w14:textId="77777777" w:rsidR="000A37D5" w:rsidRPr="000A37D5" w:rsidRDefault="000A37D5" w:rsidP="000A37D5">
      <w:pPr>
        <w:jc w:val="both"/>
        <w:rPr>
          <w:rFonts w:ascii="Calibri" w:hAnsi="Calibri"/>
          <w:szCs w:val="22"/>
          <w:shd w:val="clear" w:color="auto" w:fill="FFFFFF"/>
        </w:rPr>
      </w:pPr>
      <w:r w:rsidRPr="000A37D5">
        <w:rPr>
          <w:rFonts w:ascii="Calibri" w:hAnsi="Calibri" w:hint="eastAsia"/>
          <w:szCs w:val="22"/>
          <w:shd w:val="clear" w:color="auto" w:fill="FFFFFF"/>
        </w:rPr>
        <w:t>因信稱義的</w:t>
      </w:r>
      <w:r w:rsidRPr="000A37D5">
        <w:rPr>
          <w:rFonts w:ascii="Calibri" w:hAnsi="Calibri"/>
          <w:szCs w:val="22"/>
          <w:shd w:val="clear" w:color="auto" w:fill="FFFFFF"/>
        </w:rPr>
        <w:t>福音是</w:t>
      </w:r>
      <w:r w:rsidRPr="000A37D5">
        <w:rPr>
          <w:rFonts w:ascii="Calibri" w:hAnsi="Calibri" w:hint="eastAsia"/>
          <w:szCs w:val="22"/>
          <w:shd w:val="clear" w:color="auto" w:fill="FFFFFF"/>
        </w:rPr>
        <w:t>十六世紀改教運動中</w:t>
      </w:r>
      <w:r w:rsidRPr="000A37D5">
        <w:rPr>
          <w:rFonts w:ascii="Calibri" w:hAnsi="Calibri"/>
          <w:szCs w:val="22"/>
          <w:shd w:val="clear" w:color="auto" w:fill="FFFFFF"/>
        </w:rPr>
        <w:t>馬丁路德</w:t>
      </w:r>
      <w:r w:rsidRPr="000A37D5">
        <w:rPr>
          <w:rFonts w:ascii="Calibri" w:hAnsi="Calibri" w:hint="eastAsia"/>
          <w:szCs w:val="22"/>
          <w:shd w:val="clear" w:color="auto" w:fill="FFFFFF"/>
        </w:rPr>
        <w:t>最關切的核心</w:t>
      </w:r>
      <w:r w:rsidRPr="000A37D5">
        <w:rPr>
          <w:rFonts w:ascii="Calibri" w:hAnsi="Calibri"/>
          <w:szCs w:val="22"/>
          <w:shd w:val="clear" w:color="auto" w:fill="FFFFFF"/>
        </w:rPr>
        <w:t>神學</w:t>
      </w:r>
      <w:r w:rsidRPr="000A37D5">
        <w:rPr>
          <w:rFonts w:ascii="Calibri" w:hAnsi="Calibri" w:hint="eastAsia"/>
          <w:szCs w:val="22"/>
          <w:shd w:val="clear" w:color="auto" w:fill="FFFFFF"/>
        </w:rPr>
        <w:t>觀念。</w:t>
      </w:r>
      <w:r w:rsidRPr="000A37D5">
        <w:rPr>
          <w:rFonts w:ascii="Calibri" w:hAnsi="Calibri"/>
          <w:szCs w:val="22"/>
          <w:shd w:val="clear" w:color="auto" w:fill="FFFFFF"/>
        </w:rPr>
        <w:t>福音神學是以福音</w:t>
      </w:r>
      <w:r w:rsidRPr="000A37D5">
        <w:rPr>
          <w:rFonts w:ascii="Calibri" w:hAnsi="Calibri" w:hint="eastAsia"/>
          <w:szCs w:val="22"/>
          <w:shd w:val="clear" w:color="auto" w:fill="FFFFFF"/>
        </w:rPr>
        <w:t>的角度</w:t>
      </w:r>
      <w:r w:rsidRPr="000A37D5">
        <w:rPr>
          <w:rFonts w:ascii="Calibri" w:hAnsi="Calibri"/>
          <w:szCs w:val="22"/>
          <w:shd w:val="clear" w:color="auto" w:fill="FFFFFF"/>
        </w:rPr>
        <w:t>去</w:t>
      </w:r>
      <w:r w:rsidRPr="000A37D5">
        <w:rPr>
          <w:rFonts w:ascii="Calibri" w:hAnsi="Calibri" w:hint="eastAsia"/>
          <w:szCs w:val="22"/>
          <w:shd w:val="clear" w:color="auto" w:fill="FFFFFF"/>
        </w:rPr>
        <w:t>思考、探討每個重要</w:t>
      </w:r>
      <w:r w:rsidRPr="000A37D5">
        <w:rPr>
          <w:rFonts w:ascii="Calibri" w:hAnsi="Calibri"/>
          <w:szCs w:val="22"/>
          <w:shd w:val="clear" w:color="auto" w:fill="FFFFFF"/>
        </w:rPr>
        <w:t>的</w:t>
      </w:r>
      <w:r w:rsidRPr="000A37D5">
        <w:rPr>
          <w:rFonts w:ascii="Calibri" w:hAnsi="Calibri" w:hint="eastAsia"/>
          <w:szCs w:val="22"/>
          <w:shd w:val="clear" w:color="auto" w:fill="FFFFFF"/>
        </w:rPr>
        <w:t>系統神學</w:t>
      </w:r>
      <w:r w:rsidRPr="000A37D5">
        <w:rPr>
          <w:rFonts w:ascii="Calibri" w:hAnsi="Calibri"/>
          <w:szCs w:val="22"/>
          <w:shd w:val="clear" w:color="auto" w:fill="FFFFFF"/>
        </w:rPr>
        <w:t>議題。馬丁路德還主張以基督為中心的解經是唯一正確的解經法。</w:t>
      </w:r>
    </w:p>
    <w:p w14:paraId="59C0800F" w14:textId="43949C04" w:rsidR="00B91A65" w:rsidRDefault="000A37D5" w:rsidP="000A37D5">
      <w:pPr>
        <w:jc w:val="both"/>
        <w:rPr>
          <w:rFonts w:ascii="Calibri" w:hAnsi="Calibri"/>
          <w:szCs w:val="22"/>
          <w:shd w:val="clear" w:color="auto" w:fill="FFFFFF"/>
        </w:rPr>
      </w:pPr>
      <w:r w:rsidRPr="000A37D5">
        <w:rPr>
          <w:rFonts w:ascii="Calibri" w:hAnsi="Calibri" w:hint="eastAsia"/>
          <w:szCs w:val="22"/>
          <w:shd w:val="clear" w:color="auto" w:fill="FFFFFF"/>
        </w:rPr>
        <w:t>本課程將操練以福音神學為核心來解釋聖經，檢討在生活中的應用，並操練以福音神學思維來面對生活的每個面向</w:t>
      </w:r>
      <w:r w:rsidRPr="000A37D5">
        <w:rPr>
          <w:rFonts w:ascii="Calibri" w:hAnsi="Calibri"/>
          <w:szCs w:val="22"/>
          <w:shd w:val="clear" w:color="auto" w:fill="FFFFFF"/>
        </w:rPr>
        <w:t>。</w:t>
      </w:r>
    </w:p>
    <w:p w14:paraId="37321C39" w14:textId="77777777" w:rsidR="000A37D5" w:rsidRPr="000A37D5" w:rsidRDefault="000A37D5" w:rsidP="000A37D5">
      <w:pPr>
        <w:jc w:val="center"/>
      </w:pPr>
    </w:p>
    <w:p w14:paraId="48FDB696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課程目標</w:t>
      </w:r>
    </w:p>
    <w:p w14:paraId="48526AFD" w14:textId="77777777" w:rsidR="00477CF0" w:rsidRDefault="00477CF0" w:rsidP="00477CF0">
      <w:pPr>
        <w:spacing w:line="326" w:lineRule="exact"/>
        <w:jc w:val="both"/>
        <w:rPr>
          <w:rFonts w:ascii="細明體" w:eastAsia="細明體" w:hAnsi="細明體"/>
          <w:spacing w:val="20"/>
          <w:kern w:val="0"/>
        </w:rPr>
      </w:pPr>
    </w:p>
    <w:p w14:paraId="58579D03" w14:textId="77777777" w:rsidR="000A37D5" w:rsidRPr="000A37D5" w:rsidRDefault="000A37D5" w:rsidP="000A37D5">
      <w:pPr>
        <w:numPr>
          <w:ilvl w:val="0"/>
          <w:numId w:val="6"/>
        </w:numPr>
        <w:spacing w:line="326" w:lineRule="exact"/>
        <w:jc w:val="both"/>
        <w:rPr>
          <w:rFonts w:ascii="新細明體" w:hAnsi="新細明體"/>
        </w:rPr>
      </w:pPr>
      <w:r w:rsidRPr="000A37D5">
        <w:rPr>
          <w:rFonts w:ascii="新細明體" w:hAnsi="新細明體" w:hint="eastAsia"/>
        </w:rPr>
        <w:t>認識馬丁路德之福音神學思想</w:t>
      </w:r>
    </w:p>
    <w:p w14:paraId="342F5EB2" w14:textId="77777777" w:rsidR="000A37D5" w:rsidRPr="000A37D5" w:rsidRDefault="000A37D5" w:rsidP="000A37D5">
      <w:pPr>
        <w:numPr>
          <w:ilvl w:val="0"/>
          <w:numId w:val="6"/>
        </w:numPr>
        <w:spacing w:line="326" w:lineRule="exact"/>
        <w:jc w:val="both"/>
        <w:rPr>
          <w:rFonts w:ascii="新細明體" w:hAnsi="新細明體"/>
        </w:rPr>
      </w:pPr>
      <w:r w:rsidRPr="000A37D5">
        <w:rPr>
          <w:rFonts w:ascii="新細明體" w:hAnsi="新細明體" w:hint="eastAsia"/>
        </w:rPr>
        <w:t>運用福音神學檢視、整理信仰、生活中核心價值觀，回到福音的根本</w:t>
      </w:r>
    </w:p>
    <w:p w14:paraId="1DF42B64" w14:textId="1850AE01" w:rsidR="00477CF0" w:rsidRDefault="000A37D5" w:rsidP="000A37D5">
      <w:pPr>
        <w:numPr>
          <w:ilvl w:val="0"/>
          <w:numId w:val="6"/>
        </w:numPr>
        <w:spacing w:line="326" w:lineRule="exact"/>
        <w:jc w:val="both"/>
        <w:rPr>
          <w:rFonts w:ascii="新細明體" w:hAnsi="新細明體"/>
        </w:rPr>
      </w:pPr>
      <w:r w:rsidRPr="000A37D5">
        <w:rPr>
          <w:rFonts w:ascii="新細明體" w:hAnsi="新細明體" w:hint="eastAsia"/>
        </w:rPr>
        <w:t>應用所學，成為事奉的祝福</w:t>
      </w:r>
    </w:p>
    <w:p w14:paraId="3B3166EE" w14:textId="77777777" w:rsidR="00490BE6" w:rsidRDefault="00490BE6" w:rsidP="00490BE6"/>
    <w:p w14:paraId="71469CDD" w14:textId="77777777" w:rsidR="00771782" w:rsidRDefault="00771782" w:rsidP="00771782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課程大綱</w:t>
      </w:r>
    </w:p>
    <w:p w14:paraId="3CFCB369" w14:textId="77777777" w:rsidR="00771782" w:rsidRDefault="00771782" w:rsidP="00771782">
      <w:pPr>
        <w:rPr>
          <w:rFonts w:ascii="細明體" w:eastAsia="細明體" w:hAnsi="細明體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848"/>
        <w:gridCol w:w="4536"/>
      </w:tblGrid>
      <w:tr w:rsidR="000A37D5" w:rsidRPr="000A37D5" w14:paraId="4E468240" w14:textId="77777777" w:rsidTr="00E04C9D">
        <w:tc>
          <w:tcPr>
            <w:tcW w:w="796" w:type="dxa"/>
          </w:tcPr>
          <w:p w14:paraId="31DD3D69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日期</w:t>
            </w:r>
          </w:p>
        </w:tc>
        <w:tc>
          <w:tcPr>
            <w:tcW w:w="3848" w:type="dxa"/>
          </w:tcPr>
          <w:p w14:paraId="0F89C20F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教學主題與進度</w:t>
            </w:r>
          </w:p>
        </w:tc>
        <w:tc>
          <w:tcPr>
            <w:tcW w:w="4536" w:type="dxa"/>
          </w:tcPr>
          <w:p w14:paraId="32E675EB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教科書閱讀</w:t>
            </w:r>
          </w:p>
        </w:tc>
      </w:tr>
      <w:tr w:rsidR="000A37D5" w:rsidRPr="000A37D5" w14:paraId="40FCA3CD" w14:textId="77777777" w:rsidTr="00E04C9D">
        <w:trPr>
          <w:trHeight w:val="359"/>
        </w:trPr>
        <w:tc>
          <w:tcPr>
            <w:tcW w:w="796" w:type="dxa"/>
            <w:vAlign w:val="center"/>
          </w:tcPr>
          <w:p w14:paraId="01FFAED7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t>1</w:t>
            </w:r>
            <w:r w:rsidRPr="000A37D5">
              <w:rPr>
                <w:rFonts w:ascii="Calibri" w:hAnsi="Calibri" w:hint="eastAsia"/>
                <w:szCs w:val="22"/>
              </w:rPr>
              <w:t>/</w:t>
            </w:r>
            <w:r w:rsidRPr="000A37D5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3848" w:type="dxa"/>
          </w:tcPr>
          <w:p w14:paraId="48E31C90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課程簡介</w:t>
            </w:r>
          </w:p>
          <w:p w14:paraId="4BCB8B78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專題一：福音的本質與內含</w:t>
            </w:r>
          </w:p>
          <w:p w14:paraId="5AB24C30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專題二：隱藏與顯現的上帝</w:t>
            </w:r>
          </w:p>
          <w:p w14:paraId="0521C63A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專題三：聖經的統一性</w:t>
            </w:r>
          </w:p>
        </w:tc>
        <w:tc>
          <w:tcPr>
            <w:tcW w:w="4536" w:type="dxa"/>
          </w:tcPr>
          <w:p w14:paraId="7BBE4B0D" w14:textId="77777777" w:rsidR="000A37D5" w:rsidRPr="000A37D5" w:rsidRDefault="000A37D5" w:rsidP="000A37D5">
            <w:pPr>
              <w:rPr>
                <w:rFonts w:ascii="細明體" w:eastAsia="細明體" w:hAnsi="細明體" w:cs="新細明體"/>
                <w:color w:val="000000"/>
                <w:kern w:val="0"/>
                <w:szCs w:val="22"/>
              </w:rPr>
            </w:pPr>
            <w:r w:rsidRPr="000A37D5">
              <w:rPr>
                <w:rFonts w:ascii="細明體" w:eastAsia="細明體" w:hAnsi="細明體" w:cs="新細明體" w:hint="eastAsia"/>
                <w:color w:val="000000"/>
                <w:kern w:val="0"/>
                <w:sz w:val="25"/>
                <w:szCs w:val="25"/>
              </w:rPr>
              <w:t>上帝的大能</w:t>
            </w:r>
            <w:r w:rsidRPr="000A37D5">
              <w:rPr>
                <w:rFonts w:ascii="細明體" w:eastAsia="細明體" w:hAnsi="細明體" w:cs="新細明體" w:hint="eastAsia"/>
                <w:color w:val="000000"/>
                <w:kern w:val="0"/>
                <w:szCs w:val="22"/>
              </w:rPr>
              <w:t>－福音神學基礎</w:t>
            </w:r>
            <w:r w:rsidRPr="000A37D5">
              <w:rPr>
                <w:rFonts w:ascii="細明體" w:eastAsia="細明體" w:hAnsi="細明體" w:cs="新細明體"/>
                <w:color w:val="000000"/>
                <w:kern w:val="0"/>
                <w:szCs w:val="22"/>
              </w:rPr>
              <w:t>p9-77</w:t>
            </w:r>
          </w:p>
          <w:p w14:paraId="40275BE1" w14:textId="0DB0E106" w:rsidR="000A37D5" w:rsidRPr="000A37D5" w:rsidRDefault="000A37D5" w:rsidP="008340B8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新細明體" w:hAnsi="細明體" w:cs="新細明體" w:hint="eastAsia"/>
                <w:szCs w:val="22"/>
              </w:rPr>
              <w:t>聖經系統神學研究</w:t>
            </w:r>
            <w:r w:rsidRPr="000A37D5">
              <w:rPr>
                <w:rFonts w:ascii="新細明體" w:hAnsi="細明體" w:cs="新細明體"/>
                <w:szCs w:val="22"/>
              </w:rPr>
              <w:t>p1-112,</w:t>
            </w:r>
            <w:r w:rsidR="008340B8">
              <w:rPr>
                <w:rFonts w:ascii="新細明體" w:hAnsi="細明體" w:cs="新細明體" w:hint="eastAsia"/>
                <w:szCs w:val="22"/>
              </w:rPr>
              <w:t xml:space="preserve"> </w:t>
            </w:r>
            <w:r w:rsidRPr="000A37D5">
              <w:rPr>
                <w:rFonts w:ascii="新細明體" w:hAnsi="細明體" w:cs="新細明體"/>
                <w:szCs w:val="22"/>
              </w:rPr>
              <w:t>p135-158</w:t>
            </w:r>
          </w:p>
        </w:tc>
      </w:tr>
      <w:tr w:rsidR="000A37D5" w:rsidRPr="000A37D5" w14:paraId="50573D57" w14:textId="77777777" w:rsidTr="00E04C9D">
        <w:tc>
          <w:tcPr>
            <w:tcW w:w="796" w:type="dxa"/>
            <w:vAlign w:val="center"/>
          </w:tcPr>
          <w:p w14:paraId="3724B9E1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t>1</w:t>
            </w:r>
            <w:r w:rsidRPr="000A37D5">
              <w:rPr>
                <w:rFonts w:ascii="Calibri" w:hAnsi="Calibri" w:hint="eastAsia"/>
                <w:szCs w:val="22"/>
              </w:rPr>
              <w:t>/</w:t>
            </w:r>
            <w:r w:rsidRPr="000A37D5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3848" w:type="dxa"/>
          </w:tcPr>
          <w:p w14:paraId="16FBAE61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專題四：聖經的解釋</w:t>
            </w:r>
          </w:p>
          <w:p w14:paraId="505D7736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專題五：以基督為中心的聖經</w:t>
            </w:r>
          </w:p>
          <w:p w14:paraId="2CB32065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專題六：十架神學</w:t>
            </w:r>
          </w:p>
        </w:tc>
        <w:tc>
          <w:tcPr>
            <w:tcW w:w="4536" w:type="dxa"/>
          </w:tcPr>
          <w:p w14:paraId="6EEE8AFF" w14:textId="77777777" w:rsidR="000A37D5" w:rsidRPr="000A37D5" w:rsidRDefault="000A37D5" w:rsidP="000A37D5">
            <w:pPr>
              <w:rPr>
                <w:rFonts w:ascii="標楷體" w:eastAsia="標楷體" w:hAnsi="標楷體"/>
                <w:color w:val="984806"/>
              </w:rPr>
            </w:pPr>
            <w:r w:rsidRPr="000A37D5">
              <w:rPr>
                <w:rFonts w:ascii="細明體" w:eastAsia="細明體" w:hAnsi="細明體" w:cs="新細明體" w:hint="eastAsia"/>
                <w:color w:val="000000"/>
                <w:kern w:val="0"/>
                <w:sz w:val="25"/>
                <w:szCs w:val="25"/>
              </w:rPr>
              <w:t>上帝的大能</w:t>
            </w:r>
            <w:r w:rsidRPr="000A37D5">
              <w:rPr>
                <w:rFonts w:ascii="細明體" w:eastAsia="細明體" w:hAnsi="細明體" w:cs="新細明體" w:hint="eastAsia"/>
                <w:color w:val="000000"/>
                <w:kern w:val="0"/>
                <w:szCs w:val="22"/>
              </w:rPr>
              <w:t>－福音神學基礎</w:t>
            </w:r>
            <w:r w:rsidRPr="000A37D5">
              <w:rPr>
                <w:rFonts w:ascii="細明體" w:eastAsia="細明體" w:hAnsi="細明體" w:cs="新細明體"/>
                <w:color w:val="000000"/>
                <w:kern w:val="0"/>
                <w:szCs w:val="22"/>
              </w:rPr>
              <w:t>p79-147</w:t>
            </w:r>
          </w:p>
        </w:tc>
      </w:tr>
      <w:tr w:rsidR="000A37D5" w:rsidRPr="000A37D5" w14:paraId="248BE944" w14:textId="77777777" w:rsidTr="00E04C9D">
        <w:tc>
          <w:tcPr>
            <w:tcW w:w="796" w:type="dxa"/>
            <w:vAlign w:val="center"/>
          </w:tcPr>
          <w:p w14:paraId="3DD9113E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t>2</w:t>
            </w:r>
            <w:r w:rsidRPr="000A37D5">
              <w:rPr>
                <w:rFonts w:ascii="Calibri" w:hAnsi="Calibri" w:hint="eastAsia"/>
                <w:szCs w:val="22"/>
              </w:rPr>
              <w:t>/</w:t>
            </w:r>
            <w:r w:rsidRPr="000A37D5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3848" w:type="dxa"/>
          </w:tcPr>
          <w:p w14:paraId="4B773ACF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t>專題</w:t>
            </w:r>
            <w:r w:rsidRPr="000A37D5">
              <w:rPr>
                <w:rFonts w:ascii="Calibri" w:hAnsi="Calibri" w:hint="eastAsia"/>
                <w:szCs w:val="22"/>
              </w:rPr>
              <w:t>七</w:t>
            </w:r>
            <w:r w:rsidRPr="000A37D5">
              <w:rPr>
                <w:rFonts w:ascii="Calibri" w:hAnsi="Calibri"/>
                <w:szCs w:val="22"/>
              </w:rPr>
              <w:t>：耶穌基督救贖者</w:t>
            </w:r>
          </w:p>
          <w:p w14:paraId="3817F563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lastRenderedPageBreak/>
              <w:t>專題</w:t>
            </w:r>
            <w:r w:rsidRPr="000A37D5">
              <w:rPr>
                <w:rFonts w:ascii="Calibri" w:hAnsi="Calibri" w:hint="eastAsia"/>
                <w:szCs w:val="22"/>
              </w:rPr>
              <w:t>八</w:t>
            </w:r>
            <w:r w:rsidRPr="000A37D5">
              <w:rPr>
                <w:rFonts w:ascii="Calibri" w:hAnsi="Calibri"/>
                <w:szCs w:val="22"/>
              </w:rPr>
              <w:t>：因信稱義</w:t>
            </w:r>
          </w:p>
        </w:tc>
        <w:tc>
          <w:tcPr>
            <w:tcW w:w="4536" w:type="dxa"/>
          </w:tcPr>
          <w:p w14:paraId="0A2D96CF" w14:textId="77777777" w:rsidR="000A37D5" w:rsidRPr="000A37D5" w:rsidRDefault="000A37D5" w:rsidP="000A37D5">
            <w:pPr>
              <w:rPr>
                <w:rFonts w:ascii="細明體" w:eastAsia="細明體" w:hAnsi="細明體" w:cs="新細明體"/>
                <w:color w:val="000000"/>
                <w:kern w:val="0"/>
                <w:szCs w:val="22"/>
              </w:rPr>
            </w:pPr>
            <w:r w:rsidRPr="000A37D5">
              <w:rPr>
                <w:rFonts w:ascii="細明體" w:eastAsia="細明體" w:hAnsi="細明體" w:cs="新細明體" w:hint="eastAsia"/>
                <w:color w:val="000000"/>
                <w:kern w:val="0"/>
                <w:sz w:val="25"/>
                <w:szCs w:val="25"/>
              </w:rPr>
              <w:lastRenderedPageBreak/>
              <w:t>上帝的大能</w:t>
            </w:r>
            <w:r w:rsidRPr="000A37D5">
              <w:rPr>
                <w:rFonts w:ascii="細明體" w:eastAsia="細明體" w:hAnsi="細明體" w:cs="新細明體" w:hint="eastAsia"/>
                <w:color w:val="000000"/>
                <w:kern w:val="0"/>
                <w:szCs w:val="22"/>
              </w:rPr>
              <w:t>－福音神學基礎p</w:t>
            </w:r>
            <w:r w:rsidRPr="000A37D5">
              <w:rPr>
                <w:rFonts w:ascii="細明體" w:eastAsia="細明體" w:hAnsi="細明體" w:cs="新細明體"/>
                <w:color w:val="000000"/>
                <w:kern w:val="0"/>
                <w:szCs w:val="22"/>
              </w:rPr>
              <w:t>149-226</w:t>
            </w:r>
          </w:p>
          <w:p w14:paraId="057CEC8F" w14:textId="0A02602A" w:rsidR="000A37D5" w:rsidRPr="000A37D5" w:rsidRDefault="000A37D5" w:rsidP="008340B8">
            <w:pPr>
              <w:rPr>
                <w:rFonts w:ascii="標楷體" w:eastAsia="標楷體" w:hAnsi="標楷體"/>
                <w:color w:val="984806"/>
                <w:sz w:val="20"/>
                <w:szCs w:val="20"/>
              </w:rPr>
            </w:pPr>
            <w:r w:rsidRPr="000A37D5">
              <w:rPr>
                <w:rFonts w:ascii="新細明體" w:hAnsi="細明體" w:cs="新細明體" w:hint="eastAsia"/>
                <w:szCs w:val="22"/>
              </w:rPr>
              <w:lastRenderedPageBreak/>
              <w:t>聖經系統神學研究p</w:t>
            </w:r>
            <w:r w:rsidRPr="000A37D5">
              <w:rPr>
                <w:rFonts w:ascii="新細明體" w:hAnsi="細明體" w:cs="新細明體"/>
                <w:szCs w:val="22"/>
              </w:rPr>
              <w:t>113-134,</w:t>
            </w:r>
            <w:r w:rsidR="008340B8">
              <w:rPr>
                <w:rFonts w:ascii="新細明體" w:hAnsi="細明體" w:cs="新細明體" w:hint="eastAsia"/>
                <w:szCs w:val="22"/>
              </w:rPr>
              <w:t xml:space="preserve"> </w:t>
            </w:r>
            <w:r w:rsidRPr="000A37D5">
              <w:rPr>
                <w:rFonts w:ascii="新細明體" w:hAnsi="細明體" w:cs="新細明體"/>
                <w:szCs w:val="22"/>
              </w:rPr>
              <w:t>p206-248</w:t>
            </w:r>
          </w:p>
        </w:tc>
      </w:tr>
      <w:tr w:rsidR="000A37D5" w:rsidRPr="000A37D5" w14:paraId="45A74A35" w14:textId="77777777" w:rsidTr="00E04C9D">
        <w:tc>
          <w:tcPr>
            <w:tcW w:w="796" w:type="dxa"/>
            <w:vAlign w:val="center"/>
          </w:tcPr>
          <w:p w14:paraId="26809BD6" w14:textId="77777777" w:rsidR="000A37D5" w:rsidRPr="000A37D5" w:rsidRDefault="000A37D5" w:rsidP="000A37D5">
            <w:pPr>
              <w:jc w:val="center"/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lastRenderedPageBreak/>
              <w:t>2</w:t>
            </w:r>
            <w:r w:rsidRPr="000A37D5">
              <w:rPr>
                <w:rFonts w:ascii="Calibri" w:hAnsi="Calibri" w:hint="eastAsia"/>
                <w:szCs w:val="22"/>
              </w:rPr>
              <w:t>/</w:t>
            </w:r>
            <w:r w:rsidRPr="000A37D5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3848" w:type="dxa"/>
          </w:tcPr>
          <w:p w14:paraId="2EE73B2F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/>
                <w:szCs w:val="22"/>
              </w:rPr>
              <w:t>專題</w:t>
            </w:r>
            <w:r w:rsidRPr="000A37D5">
              <w:rPr>
                <w:rFonts w:ascii="Calibri" w:hAnsi="Calibri" w:hint="eastAsia"/>
                <w:szCs w:val="22"/>
              </w:rPr>
              <w:t>九</w:t>
            </w:r>
            <w:r w:rsidRPr="000A37D5">
              <w:rPr>
                <w:rFonts w:ascii="Calibri" w:hAnsi="Calibri"/>
                <w:szCs w:val="22"/>
              </w:rPr>
              <w:t>：律法與福音</w:t>
            </w:r>
          </w:p>
          <w:p w14:paraId="77D636C3" w14:textId="77777777" w:rsidR="000A37D5" w:rsidRPr="000A37D5" w:rsidRDefault="000A37D5" w:rsidP="000A37D5">
            <w:pPr>
              <w:rPr>
                <w:rFonts w:ascii="Calibri" w:hAnsi="Calibri"/>
                <w:szCs w:val="22"/>
              </w:rPr>
            </w:pPr>
            <w:r w:rsidRPr="000A37D5">
              <w:rPr>
                <w:rFonts w:ascii="Calibri" w:hAnsi="Calibri" w:hint="eastAsia"/>
                <w:szCs w:val="22"/>
              </w:rPr>
              <w:t>專題十：教會與聖職、聖禮</w:t>
            </w:r>
          </w:p>
        </w:tc>
        <w:tc>
          <w:tcPr>
            <w:tcW w:w="4536" w:type="dxa"/>
          </w:tcPr>
          <w:p w14:paraId="6FFFDBFC" w14:textId="77777777" w:rsidR="000A37D5" w:rsidRPr="000A37D5" w:rsidRDefault="000A37D5" w:rsidP="000A37D5">
            <w:pPr>
              <w:rPr>
                <w:rFonts w:ascii="標楷體" w:eastAsia="標楷體" w:hAnsi="標楷體"/>
                <w:color w:val="984806"/>
                <w:sz w:val="20"/>
                <w:szCs w:val="20"/>
              </w:rPr>
            </w:pPr>
            <w:r w:rsidRPr="000A37D5">
              <w:rPr>
                <w:rFonts w:ascii="新細明體" w:hAnsi="細明體" w:cs="新細明體" w:hint="eastAsia"/>
                <w:szCs w:val="22"/>
              </w:rPr>
              <w:t>聖經系統神學研究</w:t>
            </w:r>
            <w:r w:rsidRPr="000A37D5">
              <w:rPr>
                <w:rFonts w:ascii="新細明體" w:hAnsi="細明體" w:cs="新細明體"/>
                <w:szCs w:val="22"/>
              </w:rPr>
              <w:t>p249-299</w:t>
            </w:r>
          </w:p>
        </w:tc>
      </w:tr>
    </w:tbl>
    <w:p w14:paraId="17E685AA" w14:textId="77777777" w:rsidR="000A37D5" w:rsidRDefault="000A37D5" w:rsidP="000A37D5">
      <w:pPr>
        <w:rPr>
          <w:rFonts w:ascii="細明體" w:hAnsi="細明體"/>
        </w:rPr>
      </w:pPr>
    </w:p>
    <w:p w14:paraId="6385991F" w14:textId="7929C344" w:rsidR="008340B8" w:rsidRPr="008340B8" w:rsidRDefault="008340B8" w:rsidP="008340B8">
      <w:pPr>
        <w:tabs>
          <w:tab w:val="left" w:pos="567"/>
        </w:tabs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8340B8">
        <w:rPr>
          <w:rFonts w:ascii="微軟正黑體" w:eastAsia="微軟正黑體" w:hAnsi="微軟正黑體" w:hint="eastAsia"/>
          <w:bCs/>
          <w:sz w:val="26"/>
          <w:szCs w:val="26"/>
        </w:rPr>
        <w:t>七</w:t>
      </w:r>
      <w:r w:rsidRPr="008340B8">
        <w:rPr>
          <w:rFonts w:ascii="標楷體" w:eastAsia="標楷體" w:hAnsi="標楷體" w:hint="eastAsia"/>
          <w:bCs/>
          <w:sz w:val="26"/>
          <w:szCs w:val="26"/>
        </w:rPr>
        <w:t>、</w:t>
      </w:r>
      <w:r w:rsidRPr="008340B8">
        <w:rPr>
          <w:rFonts w:ascii="微軟正黑體" w:eastAsia="微軟正黑體" w:hAnsi="微軟正黑體" w:hint="eastAsia"/>
          <w:bCs/>
          <w:sz w:val="26"/>
          <w:szCs w:val="26"/>
        </w:rPr>
        <w:t>評量方法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992"/>
        <w:gridCol w:w="6237"/>
      </w:tblGrid>
      <w:tr w:rsidR="008340B8" w:rsidRPr="00453D7C" w14:paraId="4B73B29E" w14:textId="77777777" w:rsidTr="00E04C9D">
        <w:trPr>
          <w:trHeight w:val="397"/>
        </w:trPr>
        <w:tc>
          <w:tcPr>
            <w:tcW w:w="1951" w:type="dxa"/>
            <w:vAlign w:val="center"/>
          </w:tcPr>
          <w:p w14:paraId="17501501" w14:textId="77777777" w:rsidR="008340B8" w:rsidRPr="00453D7C" w:rsidRDefault="008340B8" w:rsidP="00E04C9D">
            <w:pPr>
              <w:spacing w:line="300" w:lineRule="exact"/>
              <w:jc w:val="center"/>
            </w:pPr>
            <w:bookmarkStart w:id="1" w:name="_Hlk485220740"/>
            <w:r w:rsidRPr="00453D7C">
              <w:rPr>
                <w:rFonts w:hint="eastAsia"/>
              </w:rPr>
              <w:t>方式</w:t>
            </w:r>
          </w:p>
        </w:tc>
        <w:tc>
          <w:tcPr>
            <w:tcW w:w="992" w:type="dxa"/>
            <w:vAlign w:val="center"/>
          </w:tcPr>
          <w:p w14:paraId="76427990" w14:textId="77777777" w:rsidR="008340B8" w:rsidRPr="00453D7C" w:rsidRDefault="008340B8" w:rsidP="00E04C9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百分比</w:t>
            </w:r>
          </w:p>
        </w:tc>
        <w:tc>
          <w:tcPr>
            <w:tcW w:w="6237" w:type="dxa"/>
            <w:vAlign w:val="center"/>
          </w:tcPr>
          <w:p w14:paraId="6F3E7DF9" w14:textId="77777777" w:rsidR="008340B8" w:rsidRPr="00453D7C" w:rsidRDefault="008340B8" w:rsidP="00E04C9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說明</w:t>
            </w:r>
          </w:p>
        </w:tc>
      </w:tr>
      <w:tr w:rsidR="008340B8" w:rsidRPr="00453D7C" w14:paraId="3F5F1C30" w14:textId="77777777" w:rsidTr="00E04C9D">
        <w:trPr>
          <w:trHeight w:val="397"/>
        </w:trPr>
        <w:tc>
          <w:tcPr>
            <w:tcW w:w="1951" w:type="dxa"/>
            <w:vAlign w:val="center"/>
          </w:tcPr>
          <w:p w14:paraId="3098264D" w14:textId="77777777" w:rsidR="008340B8" w:rsidRPr="00EB190F" w:rsidRDefault="008340B8" w:rsidP="00E04C9D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閱讀</w:t>
            </w:r>
          </w:p>
        </w:tc>
        <w:tc>
          <w:tcPr>
            <w:tcW w:w="992" w:type="dxa"/>
            <w:vAlign w:val="center"/>
          </w:tcPr>
          <w:p w14:paraId="580215B6" w14:textId="77777777" w:rsidR="008340B8" w:rsidRPr="00175A5A" w:rsidRDefault="008340B8" w:rsidP="00E04C9D">
            <w:pPr>
              <w:tabs>
                <w:tab w:val="left" w:pos="567"/>
              </w:tabs>
              <w:ind w:firstLineChars="100" w:firstLine="24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6237" w:type="dxa"/>
            <w:vAlign w:val="center"/>
          </w:tcPr>
          <w:p w14:paraId="6307DABB" w14:textId="77777777" w:rsidR="008340B8" w:rsidRPr="006661E1" w:rsidRDefault="008340B8" w:rsidP="00E04C9D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教科書及參考書，合計600頁。</w:t>
            </w:r>
          </w:p>
        </w:tc>
      </w:tr>
      <w:tr w:rsidR="008340B8" w:rsidRPr="00453D7C" w14:paraId="622D6BA3" w14:textId="77777777" w:rsidTr="00E04C9D">
        <w:trPr>
          <w:trHeight w:val="397"/>
        </w:trPr>
        <w:tc>
          <w:tcPr>
            <w:tcW w:w="1951" w:type="dxa"/>
            <w:vAlign w:val="center"/>
          </w:tcPr>
          <w:p w14:paraId="3EC938A0" w14:textId="77777777" w:rsidR="008340B8" w:rsidRPr="00EB190F" w:rsidRDefault="008340B8" w:rsidP="00E04C9D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專題報告</w:t>
            </w:r>
          </w:p>
        </w:tc>
        <w:tc>
          <w:tcPr>
            <w:tcW w:w="992" w:type="dxa"/>
            <w:vAlign w:val="center"/>
          </w:tcPr>
          <w:p w14:paraId="488E2E23" w14:textId="77777777" w:rsidR="008340B8" w:rsidRPr="00175A5A" w:rsidRDefault="008340B8" w:rsidP="00E04C9D">
            <w:pPr>
              <w:tabs>
                <w:tab w:val="left" w:pos="567"/>
              </w:tabs>
              <w:ind w:firstLineChars="100" w:firstLine="24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6237" w:type="dxa"/>
            <w:vAlign w:val="center"/>
          </w:tcPr>
          <w:p w14:paraId="118CD0A8" w14:textId="77777777" w:rsidR="008340B8" w:rsidRPr="006661E1" w:rsidRDefault="008340B8" w:rsidP="00E04C9D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/>
              </w:rPr>
            </w:pPr>
            <w:r w:rsidRPr="00B352D9">
              <w:rPr>
                <w:rFonts w:asciiTheme="minorEastAsia" w:eastAsiaTheme="minorEastAsia" w:hAnsiTheme="minorEastAsia" w:hint="eastAsia"/>
              </w:rPr>
              <w:t>配合教學主題選</w:t>
            </w:r>
            <w:r w:rsidRPr="00B352D9">
              <w:rPr>
                <w:rFonts w:asciiTheme="minorEastAsia" w:eastAsiaTheme="minorEastAsia" w:hAnsiTheme="minorEastAsia"/>
              </w:rPr>
              <w:t>自己有興趣的題目</w:t>
            </w:r>
            <w:r w:rsidRPr="00B352D9">
              <w:rPr>
                <w:rFonts w:hint="eastAsia"/>
              </w:rPr>
              <w:t>，</w:t>
            </w:r>
            <w:r w:rsidRPr="00B352D9">
              <w:rPr>
                <w:rFonts w:hint="eastAsia"/>
              </w:rPr>
              <w:t>1,500-</w:t>
            </w:r>
            <w:r>
              <w:t>3</w:t>
            </w:r>
            <w:r w:rsidRPr="00B352D9">
              <w:t>,000</w:t>
            </w:r>
            <w:r w:rsidRPr="00B352D9">
              <w:rPr>
                <w:rFonts w:asciiTheme="minorEastAsia" w:eastAsiaTheme="minorEastAsia" w:hAnsiTheme="minorEastAsia" w:hint="eastAsia"/>
              </w:rPr>
              <w:t>字</w:t>
            </w:r>
            <w:r>
              <w:rPr>
                <w:rFonts w:asciiTheme="minorEastAsia" w:eastAsiaTheme="minorEastAsia" w:hAnsiTheme="minorEastAsia" w:hint="eastAsia"/>
              </w:rPr>
              <w:t>或以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《</w:t>
            </w:r>
            <w:r w:rsidRPr="00B201F8">
              <w:rPr>
                <w:rFonts w:ascii="細明體" w:eastAsia="細明體" w:hAnsi="細明體" w:cs="新細明體" w:hint="eastAsia"/>
                <w:color w:val="000000"/>
                <w:kern w:val="0"/>
                <w:sz w:val="25"/>
                <w:szCs w:val="25"/>
              </w:rPr>
              <w:t>上帝的大能</w:t>
            </w:r>
            <w:r w:rsidRPr="00B201F8">
              <w:rPr>
                <w:rFonts w:ascii="細明體" w:eastAsia="細明體" w:hAnsi="細明體" w:cs="新細明體" w:hint="eastAsia"/>
                <w:color w:val="000000"/>
                <w:kern w:val="0"/>
              </w:rPr>
              <w:t>－福音神學基礎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》撰寫心得，1,500-3,000字。</w:t>
            </w:r>
          </w:p>
        </w:tc>
      </w:tr>
      <w:tr w:rsidR="008340B8" w:rsidRPr="00453D7C" w14:paraId="621AC7EB" w14:textId="77777777" w:rsidTr="00E04C9D">
        <w:trPr>
          <w:trHeight w:val="397"/>
        </w:trPr>
        <w:tc>
          <w:tcPr>
            <w:tcW w:w="1951" w:type="dxa"/>
            <w:vAlign w:val="center"/>
          </w:tcPr>
          <w:p w14:paraId="0387254F" w14:textId="77777777" w:rsidR="008340B8" w:rsidRPr="00EB190F" w:rsidRDefault="008340B8" w:rsidP="00E04C9D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課堂參與</w:t>
            </w:r>
          </w:p>
        </w:tc>
        <w:tc>
          <w:tcPr>
            <w:tcW w:w="992" w:type="dxa"/>
            <w:vAlign w:val="center"/>
          </w:tcPr>
          <w:p w14:paraId="72AEFA0C" w14:textId="77777777" w:rsidR="008340B8" w:rsidRPr="00175A5A" w:rsidRDefault="008340B8" w:rsidP="00E04C9D">
            <w:pPr>
              <w:tabs>
                <w:tab w:val="left" w:pos="567"/>
              </w:tabs>
              <w:ind w:firstLineChars="100" w:firstLine="24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6237" w:type="dxa"/>
            <w:vAlign w:val="center"/>
          </w:tcPr>
          <w:p w14:paraId="3DBBA0F6" w14:textId="77777777" w:rsidR="008340B8" w:rsidRPr="006661E1" w:rsidRDefault="008340B8" w:rsidP="00E04C9D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準時</w:t>
            </w:r>
            <w:r>
              <w:rPr>
                <w:rFonts w:asciiTheme="minorEastAsia" w:eastAsiaTheme="minorEastAsia" w:hAnsiTheme="minorEastAsia"/>
              </w:rPr>
              <w:t>出席</w:t>
            </w:r>
            <w:r>
              <w:rPr>
                <w:rFonts w:asciiTheme="minorEastAsia" w:eastAsiaTheme="minorEastAsia" w:hAnsiTheme="minorEastAsia" w:hint="eastAsia"/>
              </w:rPr>
              <w:t>，上課提問</w:t>
            </w:r>
            <w:r>
              <w:rPr>
                <w:rFonts w:asciiTheme="minorEastAsia" w:eastAsiaTheme="minorEastAsia" w:hAnsiTheme="minorEastAsia"/>
              </w:rPr>
              <w:t>、回應</w:t>
            </w:r>
            <w:r>
              <w:rPr>
                <w:rFonts w:asciiTheme="minorEastAsia" w:eastAsiaTheme="minorEastAsia" w:hAnsiTheme="minorEastAsia" w:hint="eastAsia"/>
              </w:rPr>
              <w:t>、討論。</w:t>
            </w:r>
          </w:p>
        </w:tc>
      </w:tr>
      <w:tr w:rsidR="008340B8" w:rsidRPr="00453D7C" w14:paraId="35C8B4B1" w14:textId="77777777" w:rsidTr="00E04C9D">
        <w:trPr>
          <w:trHeight w:val="313"/>
        </w:trPr>
        <w:tc>
          <w:tcPr>
            <w:tcW w:w="1951" w:type="dxa"/>
            <w:vAlign w:val="center"/>
          </w:tcPr>
          <w:p w14:paraId="3874784F" w14:textId="77777777" w:rsidR="008340B8" w:rsidRPr="00EB190F" w:rsidRDefault="008340B8" w:rsidP="00E04C9D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隨堂測驗</w:t>
            </w:r>
          </w:p>
        </w:tc>
        <w:tc>
          <w:tcPr>
            <w:tcW w:w="992" w:type="dxa"/>
            <w:vAlign w:val="center"/>
          </w:tcPr>
          <w:p w14:paraId="673844CA" w14:textId="77777777" w:rsidR="008340B8" w:rsidRPr="00175A5A" w:rsidRDefault="008340B8" w:rsidP="00E04C9D">
            <w:pPr>
              <w:tabs>
                <w:tab w:val="left" w:pos="567"/>
              </w:tabs>
              <w:ind w:firstLineChars="100" w:firstLin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 w:hint="eastAsia"/>
              </w:rPr>
              <w:t>0</w:t>
            </w:r>
          </w:p>
        </w:tc>
        <w:tc>
          <w:tcPr>
            <w:tcW w:w="6237" w:type="dxa"/>
            <w:vAlign w:val="center"/>
          </w:tcPr>
          <w:p w14:paraId="74B3EE45" w14:textId="77777777" w:rsidR="008340B8" w:rsidRPr="006661E1" w:rsidRDefault="008340B8" w:rsidP="00E04C9D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上課後就所學吸收狀況測驗當</w:t>
            </w:r>
          </w:p>
        </w:tc>
      </w:tr>
      <w:bookmarkEnd w:id="1"/>
    </w:tbl>
    <w:p w14:paraId="1F79C4B6" w14:textId="2DCB18DD" w:rsidR="000C7603" w:rsidRPr="00FE5364" w:rsidRDefault="000C7603" w:rsidP="008340B8"/>
    <w:p w14:paraId="6FA3CBAE" w14:textId="3E18BB5A" w:rsidR="008340B8" w:rsidRPr="008340B8" w:rsidRDefault="008340B8" w:rsidP="008340B8">
      <w:pPr>
        <w:tabs>
          <w:tab w:val="left" w:pos="567"/>
        </w:tabs>
        <w:rPr>
          <w:rFonts w:ascii="微軟正黑體" w:eastAsia="微軟正黑體" w:hAnsi="微軟正黑體"/>
          <w:bCs/>
          <w:sz w:val="26"/>
          <w:szCs w:val="26"/>
        </w:rPr>
      </w:pPr>
      <w:r w:rsidRPr="008340B8">
        <w:rPr>
          <w:rFonts w:ascii="微軟正黑體" w:eastAsia="微軟正黑體" w:hAnsi="微軟正黑體" w:hint="eastAsia"/>
          <w:bCs/>
          <w:sz w:val="26"/>
          <w:szCs w:val="26"/>
        </w:rPr>
        <w:t>八</w:t>
      </w:r>
      <w:r w:rsidRPr="008340B8">
        <w:rPr>
          <w:rFonts w:ascii="標楷體" w:eastAsia="標楷體" w:hAnsi="標楷體" w:hint="eastAsia"/>
          <w:bCs/>
          <w:sz w:val="26"/>
          <w:szCs w:val="26"/>
        </w:rPr>
        <w:t>、</w:t>
      </w:r>
      <w:r w:rsidRPr="008340B8">
        <w:rPr>
          <w:rFonts w:ascii="微軟正黑體" w:eastAsia="微軟正黑體" w:hAnsi="微軟正黑體" w:hint="eastAsia"/>
          <w:bCs/>
          <w:sz w:val="26"/>
          <w:szCs w:val="26"/>
        </w:rPr>
        <w:t>課程相關書目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796"/>
      </w:tblGrid>
      <w:tr w:rsidR="008340B8" w:rsidRPr="008340B8" w14:paraId="41E18DF3" w14:textId="77777777" w:rsidTr="00E04C9D">
        <w:tc>
          <w:tcPr>
            <w:tcW w:w="1384" w:type="dxa"/>
            <w:vAlign w:val="center"/>
          </w:tcPr>
          <w:p w14:paraId="79C9CE5D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教科書</w:t>
            </w:r>
          </w:p>
        </w:tc>
        <w:tc>
          <w:tcPr>
            <w:tcW w:w="7796" w:type="dxa"/>
          </w:tcPr>
          <w:p w14:paraId="4DFEC53D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細明體" w:eastAsia="細明體" w:hAnsi="細明體" w:cs="新細明體"/>
                <w:color w:val="000000"/>
                <w:kern w:val="0"/>
                <w:szCs w:val="22"/>
              </w:rPr>
            </w:pPr>
            <w:r w:rsidRPr="008340B8">
              <w:rPr>
                <w:rFonts w:ascii="細明體" w:eastAsia="細明體" w:hAnsi="細明體" w:cs="新細明體" w:hint="eastAsia"/>
                <w:color w:val="000000"/>
                <w:kern w:val="0"/>
                <w:szCs w:val="22"/>
              </w:rPr>
              <w:t>傅立德。《</w:t>
            </w:r>
            <w:r w:rsidRPr="008340B8">
              <w:rPr>
                <w:rFonts w:ascii="細明體" w:eastAsia="細明體" w:hAnsi="細明體" w:cs="新細明體" w:hint="eastAsia"/>
                <w:color w:val="000000"/>
                <w:kern w:val="0"/>
                <w:sz w:val="25"/>
                <w:szCs w:val="25"/>
              </w:rPr>
              <w:t>上帝的大能</w:t>
            </w:r>
            <w:r w:rsidRPr="008340B8">
              <w:rPr>
                <w:rFonts w:ascii="細明體" w:eastAsia="細明體" w:hAnsi="細明體" w:cs="新細明體" w:hint="eastAsia"/>
                <w:color w:val="000000"/>
                <w:kern w:val="0"/>
                <w:szCs w:val="22"/>
              </w:rPr>
              <w:t>－福音神學基礎》。台北：道聲。</w:t>
            </w:r>
          </w:p>
        </w:tc>
      </w:tr>
      <w:tr w:rsidR="008340B8" w:rsidRPr="008340B8" w14:paraId="0620A3C4" w14:textId="77777777" w:rsidTr="00E04C9D">
        <w:tc>
          <w:tcPr>
            <w:tcW w:w="1384" w:type="dxa"/>
            <w:vAlign w:val="center"/>
          </w:tcPr>
          <w:p w14:paraId="050F867C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教科書</w:t>
            </w:r>
          </w:p>
        </w:tc>
        <w:tc>
          <w:tcPr>
            <w:tcW w:w="7796" w:type="dxa"/>
          </w:tcPr>
          <w:p w14:paraId="3FA70968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340B8">
              <w:rPr>
                <w:rFonts w:ascii="新細明體" w:hAnsi="細明體" w:cs="新細明體"/>
                <w:szCs w:val="22"/>
              </w:rPr>
              <w:t>喬治</w:t>
            </w:r>
            <w:r w:rsidRPr="008340B8">
              <w:rPr>
                <w:szCs w:val="22"/>
              </w:rPr>
              <w:t>.W.</w:t>
            </w:r>
            <w:r w:rsidRPr="008340B8">
              <w:rPr>
                <w:rFonts w:ascii="新細明體" w:hAnsi="細明體" w:cs="新細明體"/>
                <w:szCs w:val="22"/>
              </w:rPr>
              <w:t>傅瑞勒</w:t>
            </w:r>
            <w:r w:rsidRPr="008340B8">
              <w:rPr>
                <w:rFonts w:ascii="新細明體" w:hAnsi="細明體" w:cs="新細明體" w:hint="eastAsia"/>
                <w:szCs w:val="22"/>
              </w:rPr>
              <w:t>。《聖經系統神學研究》。</w:t>
            </w:r>
            <w:r w:rsidRPr="008340B8">
              <w:rPr>
                <w:rFonts w:ascii="新細明體" w:hAnsi="細明體" w:cs="新細明體"/>
                <w:szCs w:val="22"/>
              </w:rPr>
              <w:t>吳文秋譯</w:t>
            </w:r>
            <w:r w:rsidRPr="008340B8">
              <w:rPr>
                <w:rFonts w:ascii="新細明體" w:hAnsi="細明體" w:cs="新細明體" w:hint="eastAsia"/>
                <w:szCs w:val="22"/>
              </w:rPr>
              <w:t>。台北：橄欖。</w:t>
            </w:r>
          </w:p>
        </w:tc>
      </w:tr>
      <w:tr w:rsidR="008340B8" w:rsidRPr="008340B8" w14:paraId="6EE77D15" w14:textId="77777777" w:rsidTr="00E04C9D">
        <w:tc>
          <w:tcPr>
            <w:tcW w:w="1384" w:type="dxa"/>
            <w:vAlign w:val="center"/>
          </w:tcPr>
          <w:p w14:paraId="2D374689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參考書</w:t>
            </w:r>
          </w:p>
        </w:tc>
        <w:tc>
          <w:tcPr>
            <w:tcW w:w="7796" w:type="dxa"/>
          </w:tcPr>
          <w:p w14:paraId="3C99AF51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340B8">
              <w:rPr>
                <w:rFonts w:ascii="Calibri" w:hAnsi="Calibri" w:cs="新細明體" w:hint="eastAsia"/>
                <w:szCs w:val="22"/>
              </w:rPr>
              <w:t>保羅</w:t>
            </w:r>
            <w:r w:rsidRPr="008340B8">
              <w:rPr>
                <w:rFonts w:ascii="新細明體" w:hAnsi="細明體" w:cs="新細明體" w:hint="eastAsia"/>
                <w:szCs w:val="22"/>
              </w:rPr>
              <w:t>˙阿爾托依茲。</w:t>
            </w:r>
            <w:r w:rsidRPr="008340B8">
              <w:rPr>
                <w:rFonts w:ascii="新細明體" w:hAnsi="新細明體" w:hint="eastAsia"/>
              </w:rPr>
              <w:t>《</w:t>
            </w:r>
            <w:r w:rsidRPr="008340B8">
              <w:rPr>
                <w:rFonts w:ascii="Calibri" w:hAnsi="Calibri" w:hint="eastAsia"/>
              </w:rPr>
              <w:t>馬丁路德神學</w:t>
            </w:r>
            <w:r w:rsidRPr="008340B8">
              <w:rPr>
                <w:rFonts w:ascii="新細明體" w:hAnsi="新細明體" w:hint="eastAsia"/>
              </w:rPr>
              <w:t>》</w:t>
            </w:r>
            <w:r w:rsidRPr="008340B8">
              <w:rPr>
                <w:rFonts w:ascii="Calibri" w:hAnsi="Calibri" w:hint="eastAsia"/>
              </w:rPr>
              <w:t>，</w:t>
            </w:r>
            <w:r w:rsidRPr="008340B8">
              <w:rPr>
                <w:rFonts w:ascii="新細明體" w:hAnsi="細明體" w:cs="新細明體" w:hint="eastAsia"/>
                <w:szCs w:val="22"/>
              </w:rPr>
              <w:t>新竹：中華信義神學院。</w:t>
            </w:r>
            <w:r w:rsidRPr="008340B8">
              <w:rPr>
                <w:rFonts w:ascii="Calibri" w:hAnsi="Calibri"/>
              </w:rPr>
              <w:t xml:space="preserve"> </w:t>
            </w:r>
          </w:p>
        </w:tc>
      </w:tr>
      <w:tr w:rsidR="008340B8" w:rsidRPr="008340B8" w14:paraId="3529B8C3" w14:textId="77777777" w:rsidTr="00E04C9D">
        <w:tc>
          <w:tcPr>
            <w:tcW w:w="1384" w:type="dxa"/>
            <w:vAlign w:val="center"/>
          </w:tcPr>
          <w:p w14:paraId="41B6737C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參考書</w:t>
            </w:r>
          </w:p>
        </w:tc>
        <w:tc>
          <w:tcPr>
            <w:tcW w:w="7796" w:type="dxa"/>
          </w:tcPr>
          <w:p w14:paraId="0F792268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340B8">
              <w:rPr>
                <w:rFonts w:ascii="Calibri" w:hAnsi="Calibri" w:hint="eastAsia"/>
              </w:rPr>
              <w:t>俞繼斌等。，</w:t>
            </w:r>
            <w:r w:rsidRPr="008340B8">
              <w:rPr>
                <w:rFonts w:ascii="新細明體" w:hAnsi="新細明體" w:hint="eastAsia"/>
              </w:rPr>
              <w:t>《</w:t>
            </w:r>
            <w:r w:rsidRPr="008340B8">
              <w:rPr>
                <w:rFonts w:ascii="Calibri" w:hAnsi="Calibri" w:hint="eastAsia"/>
              </w:rPr>
              <w:t>管窺十架神學</w:t>
            </w:r>
            <w:r w:rsidRPr="008340B8">
              <w:rPr>
                <w:rFonts w:ascii="新細明體" w:hAnsi="新細明體" w:hint="eastAsia"/>
              </w:rPr>
              <w:t>》。</w:t>
            </w:r>
            <w:r w:rsidRPr="008340B8">
              <w:rPr>
                <w:rFonts w:ascii="新細明體" w:hAnsi="細明體" w:cs="新細明體" w:hint="eastAsia"/>
                <w:szCs w:val="22"/>
              </w:rPr>
              <w:t>新竹：中華信義神學院。</w:t>
            </w:r>
            <w:r w:rsidRPr="008340B8">
              <w:rPr>
                <w:rFonts w:ascii="Calibri" w:hAnsi="Calibri"/>
              </w:rPr>
              <w:t xml:space="preserve"> </w:t>
            </w:r>
          </w:p>
        </w:tc>
      </w:tr>
      <w:tr w:rsidR="008340B8" w:rsidRPr="008340B8" w14:paraId="417CE615" w14:textId="77777777" w:rsidTr="00E04C9D">
        <w:tc>
          <w:tcPr>
            <w:tcW w:w="1384" w:type="dxa"/>
            <w:vAlign w:val="center"/>
          </w:tcPr>
          <w:p w14:paraId="1CA1E789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參考書</w:t>
            </w:r>
          </w:p>
        </w:tc>
        <w:tc>
          <w:tcPr>
            <w:tcW w:w="7796" w:type="dxa"/>
          </w:tcPr>
          <w:p w14:paraId="0A3C2C51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340B8">
              <w:rPr>
                <w:rFonts w:ascii="Calibri" w:hAnsi="Calibri" w:hint="eastAsia"/>
                <w:szCs w:val="22"/>
              </w:rPr>
              <w:t>華達。《</w:t>
            </w:r>
            <w:r w:rsidRPr="008340B8">
              <w:rPr>
                <w:rFonts w:ascii="sө" w:hAnsi="sө" w:hint="eastAsia"/>
                <w:szCs w:val="22"/>
              </w:rPr>
              <w:t>律法與福音</w:t>
            </w:r>
            <w:r w:rsidRPr="008340B8">
              <w:rPr>
                <w:rFonts w:ascii="Calibri" w:hAnsi="Calibri" w:hint="eastAsia"/>
                <w:szCs w:val="22"/>
              </w:rPr>
              <w:t>》。香港：</w:t>
            </w:r>
            <w:r w:rsidRPr="008340B8">
              <w:rPr>
                <w:rFonts w:ascii="Calibri" w:hAnsi="Calibri" w:hint="eastAsia"/>
              </w:rPr>
              <w:t>卓越書樓。</w:t>
            </w:r>
          </w:p>
        </w:tc>
      </w:tr>
      <w:tr w:rsidR="008340B8" w:rsidRPr="008340B8" w14:paraId="17170619" w14:textId="77777777" w:rsidTr="00E04C9D">
        <w:tc>
          <w:tcPr>
            <w:tcW w:w="1384" w:type="dxa"/>
            <w:vAlign w:val="center"/>
          </w:tcPr>
          <w:p w14:paraId="6F93987B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參考書</w:t>
            </w:r>
          </w:p>
        </w:tc>
        <w:tc>
          <w:tcPr>
            <w:tcW w:w="7796" w:type="dxa"/>
          </w:tcPr>
          <w:p w14:paraId="0C4D9342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340B8">
              <w:rPr>
                <w:rFonts w:ascii="Calibri" w:hAnsi="Calibri" w:hint="eastAsia"/>
                <w:szCs w:val="22"/>
              </w:rPr>
              <w:t>喬治</w:t>
            </w:r>
            <w:r w:rsidRPr="008340B8">
              <w:rPr>
                <w:rFonts w:ascii="新細明體" w:hAnsi="細明體" w:cs="新細明體" w:hint="eastAsia"/>
                <w:szCs w:val="22"/>
              </w:rPr>
              <w:t>˙霍萊。《信與愛—路德的社會倫理觀》。</w:t>
            </w:r>
            <w:r w:rsidRPr="008340B8">
              <w:rPr>
                <w:rFonts w:ascii="Calibri" w:hAnsi="Calibri" w:hint="eastAsia"/>
                <w:szCs w:val="22"/>
              </w:rPr>
              <w:t>香港：道聲。</w:t>
            </w:r>
          </w:p>
        </w:tc>
      </w:tr>
      <w:tr w:rsidR="008340B8" w:rsidRPr="008340B8" w14:paraId="3A6EC88C" w14:textId="77777777" w:rsidTr="00E04C9D">
        <w:tc>
          <w:tcPr>
            <w:tcW w:w="1384" w:type="dxa"/>
            <w:vAlign w:val="center"/>
          </w:tcPr>
          <w:p w14:paraId="6951AC9E" w14:textId="77777777" w:rsidR="008340B8" w:rsidRPr="008340B8" w:rsidRDefault="008340B8" w:rsidP="008340B8">
            <w:pPr>
              <w:jc w:val="center"/>
              <w:rPr>
                <w:rFonts w:ascii="新細明體" w:hAnsi="新細明體"/>
                <w:szCs w:val="22"/>
              </w:rPr>
            </w:pPr>
            <w:r w:rsidRPr="008340B8">
              <w:rPr>
                <w:rFonts w:ascii="新細明體" w:hAnsi="新細明體" w:hint="eastAsia"/>
                <w:szCs w:val="22"/>
              </w:rPr>
              <w:t>參考書</w:t>
            </w:r>
          </w:p>
        </w:tc>
        <w:tc>
          <w:tcPr>
            <w:tcW w:w="7796" w:type="dxa"/>
          </w:tcPr>
          <w:p w14:paraId="7D582ACC" w14:textId="77777777" w:rsidR="008340B8" w:rsidRPr="008340B8" w:rsidRDefault="008340B8" w:rsidP="008340B8">
            <w:pPr>
              <w:numPr>
                <w:ilvl w:val="0"/>
                <w:numId w:val="9"/>
              </w:numPr>
              <w:rPr>
                <w:rFonts w:ascii="Calibri" w:hAnsi="Calibri"/>
                <w:szCs w:val="22"/>
              </w:rPr>
            </w:pPr>
            <w:r w:rsidRPr="008340B8">
              <w:rPr>
                <w:rFonts w:ascii="Calibri" w:hAnsi="Calibri" w:hint="eastAsia"/>
              </w:rPr>
              <w:t>斯托得。《</w:t>
            </w:r>
            <w:r w:rsidRPr="008340B8">
              <w:rPr>
                <w:rFonts w:ascii="Calibri" w:hAnsi="Calibri" w:hint="eastAsia"/>
                <w:b/>
              </w:rPr>
              <w:t>當</w:t>
            </w:r>
            <w:r w:rsidRPr="008340B8">
              <w:rPr>
                <w:rFonts w:ascii="Calibri" w:hAnsi="Calibri" w:hint="eastAsia"/>
              </w:rPr>
              <w:t>代基督十架》</w:t>
            </w:r>
            <w:r w:rsidRPr="008340B8">
              <w:rPr>
                <w:rFonts w:ascii="新細明體" w:hAnsi="細明體" w:cs="新細明體" w:hint="eastAsia"/>
                <w:szCs w:val="22"/>
              </w:rPr>
              <w:t>。台北：</w:t>
            </w:r>
            <w:r w:rsidRPr="008340B8">
              <w:rPr>
                <w:rFonts w:ascii="Calibri" w:hAnsi="Calibri" w:hint="eastAsia"/>
              </w:rPr>
              <w:t>校園。</w:t>
            </w:r>
          </w:p>
        </w:tc>
      </w:tr>
    </w:tbl>
    <w:p w14:paraId="694F7D9B" w14:textId="77777777" w:rsidR="00551357" w:rsidRPr="00F41010" w:rsidRDefault="00551357" w:rsidP="00551357">
      <w:pPr>
        <w:spacing w:line="326" w:lineRule="exact"/>
        <w:ind w:left="480"/>
        <w:rPr>
          <w:rFonts w:ascii="新細明體" w:hAnsi="新細明體"/>
        </w:rPr>
      </w:pPr>
    </w:p>
    <w:p w14:paraId="2BFEF430" w14:textId="716B8C21" w:rsidR="00551357" w:rsidRPr="00655E64" w:rsidRDefault="00551357" w:rsidP="00551357">
      <w:pPr>
        <w:rPr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cs="Arial" w:hint="eastAsia"/>
          <w:color w:val="000000"/>
          <w:sz w:val="32"/>
          <w:szCs w:val="32"/>
        </w:rPr>
        <w:t>九</w:t>
      </w:r>
      <w:r w:rsidRPr="00655E64">
        <w:rPr>
          <w:rFonts w:ascii="標楷體" w:eastAsia="標楷體" w:hAnsi="標楷體" w:cs="Arial" w:hint="eastAsia"/>
          <w:color w:val="000000"/>
          <w:sz w:val="32"/>
          <w:szCs w:val="32"/>
        </w:rPr>
        <w:t>、</w:t>
      </w: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費用 (本課程為</w:t>
      </w:r>
      <w:r>
        <w:rPr>
          <w:rFonts w:ascii="細明體" w:eastAsia="細明體" w:hAnsi="細明體" w:cs="Arial" w:hint="eastAsia"/>
          <w:color w:val="000000"/>
          <w:sz w:val="32"/>
          <w:szCs w:val="32"/>
        </w:rPr>
        <w:t>2</w:t>
      </w: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學分)</w:t>
      </w:r>
    </w:p>
    <w:p w14:paraId="3AAC7B7A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 w:hint="eastAsia"/>
          <w:color w:val="000000"/>
          <w:szCs w:val="22"/>
        </w:rPr>
        <w:t>要取得本會神學教育中心正式學分者：</w:t>
      </w:r>
      <w:r>
        <w:rPr>
          <w:rFonts w:ascii="細明體" w:eastAsia="細明體" w:hAnsi="細明體" w:cs="Arial" w:hint="eastAsia"/>
          <w:color w:val="000000"/>
          <w:szCs w:val="22"/>
        </w:rPr>
        <w:t>3</w:t>
      </w:r>
      <w:r w:rsidRPr="00655E64">
        <w:rPr>
          <w:rFonts w:ascii="細明體" w:eastAsia="細明體" w:hAnsi="細明體" w:cs="Arial" w:hint="eastAsia"/>
          <w:color w:val="000000"/>
          <w:szCs w:val="22"/>
        </w:rPr>
        <w:t>,</w:t>
      </w:r>
      <w:r>
        <w:rPr>
          <w:rFonts w:ascii="細明體" w:eastAsia="細明體" w:hAnsi="細明體" w:cs="Arial"/>
          <w:color w:val="000000"/>
          <w:szCs w:val="22"/>
        </w:rPr>
        <w:t>0</w:t>
      </w:r>
      <w:r w:rsidRPr="00655E64">
        <w:rPr>
          <w:rFonts w:ascii="細明體" w:eastAsia="細明體" w:hAnsi="細明體" w:cs="Arial" w:hint="eastAsia"/>
          <w:color w:val="000000"/>
          <w:szCs w:val="22"/>
        </w:rPr>
        <w:t>00元。(實習傳道按相關辦法辦理)</w:t>
      </w:r>
    </w:p>
    <w:p w14:paraId="0609C8C5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 w:hint="eastAsia"/>
          <w:color w:val="000000"/>
          <w:szCs w:val="22"/>
        </w:rPr>
        <w:t>學費請到郵局劃撥至總會 戶名：財團法人基督教台灣信義會</w:t>
      </w:r>
    </w:p>
    <w:p w14:paraId="4067F20D" w14:textId="0935CC9A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 w:hint="eastAsia"/>
          <w:color w:val="000000"/>
          <w:szCs w:val="22"/>
        </w:rPr>
        <w:t xml:space="preserve">                      帳號：01029499 (請在備註欄註明神學教育中心課程報名費)</w:t>
      </w:r>
    </w:p>
    <w:p w14:paraId="6EBDB74F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</w:p>
    <w:p w14:paraId="7F2E42B0" w14:textId="45EBB39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 w:val="32"/>
          <w:szCs w:val="32"/>
        </w:rPr>
      </w:pP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十</w:t>
      </w:r>
      <w:r w:rsidRPr="00655E64">
        <w:rPr>
          <w:rFonts w:ascii="標楷體" w:eastAsia="標楷體" w:hAnsi="標楷體" w:cs="Arial" w:hint="eastAsia"/>
          <w:color w:val="000000"/>
          <w:sz w:val="32"/>
          <w:szCs w:val="32"/>
        </w:rPr>
        <w:t>、</w:t>
      </w: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報名辦法</w:t>
      </w:r>
    </w:p>
    <w:p w14:paraId="2CC156D8" w14:textId="77777777" w:rsidR="00551357" w:rsidRPr="00655E64" w:rsidRDefault="00551357" w:rsidP="00551357">
      <w:pPr>
        <w:shd w:val="clear" w:color="auto" w:fill="FFFFFF"/>
        <w:spacing w:line="360" w:lineRule="exact"/>
        <w:rPr>
          <w:rFonts w:ascii="細明體" w:eastAsia="細明體" w:hAnsi="細明體" w:cs="Arial"/>
          <w:color w:val="000000"/>
          <w:sz w:val="28"/>
          <w:szCs w:val="28"/>
        </w:rPr>
      </w:pPr>
    </w:p>
    <w:p w14:paraId="39F593D2" w14:textId="32B36069" w:rsidR="00551357" w:rsidRDefault="002623E6" w:rsidP="00551357">
      <w:pPr>
        <w:shd w:val="clear" w:color="auto" w:fill="FFFFFF"/>
        <w:spacing w:line="360" w:lineRule="exact"/>
        <w:rPr>
          <w:rFonts w:ascii="Arial" w:hAnsi="Arial" w:cs="Arial"/>
          <w:color w:val="666666"/>
          <w:sz w:val="28"/>
          <w:szCs w:val="28"/>
        </w:rPr>
      </w:pPr>
      <w:hyperlink r:id="rId7" w:history="1">
        <w:r w:rsidR="00551357" w:rsidRPr="00655E64">
          <w:rPr>
            <w:rFonts w:ascii="細明體" w:eastAsia="細明體" w:hAnsi="細明體" w:cs="Arial" w:hint="eastAsia"/>
            <w:color w:val="0563C1"/>
            <w:sz w:val="28"/>
            <w:szCs w:val="28"/>
            <w:u w:val="single"/>
          </w:rPr>
          <w:t>填寫報名單寄至</w:t>
        </w:r>
        <w:r w:rsidR="00551357" w:rsidRPr="00655E64">
          <w:rPr>
            <w:rFonts w:ascii="Arial" w:hAnsi="Arial" w:cs="Arial"/>
            <w:color w:val="0563C1"/>
            <w:sz w:val="28"/>
            <w:szCs w:val="28"/>
            <w:u w:val="single"/>
          </w:rPr>
          <w:t>leilan90@twlutheran.org.tw</w:t>
        </w:r>
      </w:hyperlink>
      <w:r w:rsidR="00551357" w:rsidRPr="00655E64">
        <w:rPr>
          <w:rFonts w:ascii="Arial" w:hAnsi="Arial" w:cs="Arial" w:hint="eastAsia"/>
          <w:color w:val="666666"/>
          <w:sz w:val="28"/>
          <w:szCs w:val="28"/>
        </w:rPr>
        <w:t xml:space="preserve"> </w:t>
      </w:r>
      <w:r w:rsidR="00551357" w:rsidRPr="00655E64">
        <w:rPr>
          <w:rFonts w:ascii="新細明體" w:hAnsi="新細明體" w:cs="Arial" w:hint="eastAsia"/>
          <w:color w:val="666666"/>
          <w:sz w:val="28"/>
          <w:szCs w:val="28"/>
        </w:rPr>
        <w:t>，</w:t>
      </w:r>
      <w:r w:rsidR="00551357" w:rsidRPr="00655E64">
        <w:rPr>
          <w:rFonts w:ascii="新細明體" w:hAnsi="新細明體" w:cs="Arial"/>
          <w:color w:val="666666"/>
          <w:sz w:val="28"/>
          <w:szCs w:val="28"/>
        </w:rPr>
        <w:br/>
      </w:r>
      <w:r w:rsidR="00551357" w:rsidRPr="00655E64">
        <w:rPr>
          <w:rFonts w:ascii="Arial" w:hAnsi="Arial" w:cs="Arial" w:hint="eastAsia"/>
          <w:color w:val="666666"/>
          <w:sz w:val="28"/>
          <w:szCs w:val="28"/>
        </w:rPr>
        <w:t>或至報名網站</w:t>
      </w:r>
      <w:hyperlink r:id="rId8" w:history="1">
        <w:r w:rsidR="00185247" w:rsidRPr="00BC56E2">
          <w:rPr>
            <w:rStyle w:val="a8"/>
            <w:rFonts w:ascii="Arial" w:hAnsi="Arial" w:cs="Arial"/>
            <w:sz w:val="28"/>
            <w:szCs w:val="28"/>
          </w:rPr>
          <w:t>https://www.beclass.com/rid=23417865dc7d8521f1e4</w:t>
        </w:r>
      </w:hyperlink>
    </w:p>
    <w:p w14:paraId="607C4700" w14:textId="77777777" w:rsidR="00185247" w:rsidRPr="00185247" w:rsidRDefault="00185247" w:rsidP="00551357">
      <w:pPr>
        <w:shd w:val="clear" w:color="auto" w:fill="FFFFFF"/>
        <w:spacing w:line="360" w:lineRule="exact"/>
        <w:rPr>
          <w:rFonts w:ascii="Arial" w:hAnsi="Arial" w:cs="Arial"/>
          <w:color w:val="666666"/>
          <w:sz w:val="28"/>
          <w:szCs w:val="28"/>
        </w:rPr>
      </w:pPr>
    </w:p>
    <w:p w14:paraId="40838A56" w14:textId="115EE9F3" w:rsidR="00E14B03" w:rsidRDefault="00E14B03" w:rsidP="00551357">
      <w:pPr>
        <w:shd w:val="clear" w:color="auto" w:fill="FFFFFF"/>
        <w:spacing w:line="360" w:lineRule="exact"/>
        <w:rPr>
          <w:rFonts w:ascii="Arial" w:hAnsi="Arial" w:cs="Arial"/>
          <w:color w:val="666666"/>
          <w:sz w:val="28"/>
          <w:szCs w:val="28"/>
        </w:rPr>
      </w:pPr>
    </w:p>
    <w:p w14:paraId="0141D304" w14:textId="5548FBB8" w:rsidR="00E14B03" w:rsidRDefault="00E14B03" w:rsidP="00551357">
      <w:pPr>
        <w:shd w:val="clear" w:color="auto" w:fill="FFFFFF"/>
        <w:spacing w:line="360" w:lineRule="exact"/>
        <w:rPr>
          <w:rFonts w:ascii="Arial" w:hAnsi="Arial" w:cs="Arial"/>
          <w:color w:val="666666"/>
          <w:sz w:val="28"/>
          <w:szCs w:val="28"/>
        </w:rPr>
      </w:pPr>
    </w:p>
    <w:p w14:paraId="6BEDB5AF" w14:textId="77777777" w:rsidR="00E14B03" w:rsidRPr="00655E64" w:rsidRDefault="00E14B03" w:rsidP="00551357">
      <w:pPr>
        <w:shd w:val="clear" w:color="auto" w:fill="FFFFFF"/>
        <w:spacing w:line="360" w:lineRule="exact"/>
        <w:rPr>
          <w:rFonts w:ascii="Arial" w:hAnsi="Arial" w:cs="Arial"/>
          <w:color w:val="666666"/>
          <w:sz w:val="28"/>
          <w:szCs w:val="28"/>
        </w:rPr>
      </w:pPr>
    </w:p>
    <w:p w14:paraId="1D34BF46" w14:textId="77777777" w:rsidR="00551357" w:rsidRPr="00655E64" w:rsidRDefault="00551357" w:rsidP="00551357">
      <w:pPr>
        <w:shd w:val="clear" w:color="auto" w:fill="FFFFFF"/>
        <w:spacing w:line="360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/>
          <w:color w:val="000000"/>
          <w:szCs w:val="22"/>
        </w:rPr>
        <w:t>…………………………………………………………………………………………………</w:t>
      </w:r>
    </w:p>
    <w:p w14:paraId="0B9AAE0F" w14:textId="77777777" w:rsidR="00551357" w:rsidRPr="00655E64" w:rsidRDefault="00551357" w:rsidP="00551357">
      <w:pPr>
        <w:spacing w:line="300" w:lineRule="atLeast"/>
        <w:jc w:val="center"/>
        <w:rPr>
          <w:rFonts w:ascii="新細明體" w:hAnsi="新細明體"/>
        </w:rPr>
      </w:pPr>
    </w:p>
    <w:p w14:paraId="0FDAEE16" w14:textId="77777777" w:rsidR="008340B8" w:rsidRDefault="00551357" w:rsidP="00551357">
      <w:pPr>
        <w:spacing w:line="300" w:lineRule="atLeast"/>
        <w:jc w:val="center"/>
        <w:rPr>
          <w:rFonts w:ascii="新細明體" w:hAnsi="新細明體"/>
          <w:sz w:val="32"/>
          <w:szCs w:val="32"/>
        </w:rPr>
      </w:pPr>
      <w:r w:rsidRPr="00655E64">
        <w:rPr>
          <w:rFonts w:ascii="新細明體" w:hAnsi="新細明體" w:hint="eastAsia"/>
          <w:sz w:val="32"/>
          <w:szCs w:val="32"/>
        </w:rPr>
        <w:lastRenderedPageBreak/>
        <w:t>台灣信義會神學教育中心</w:t>
      </w:r>
      <w:r w:rsidR="008340B8">
        <w:rPr>
          <w:rFonts w:ascii="新細明體" w:hAnsi="新細明體" w:hint="eastAsia"/>
          <w:sz w:val="32"/>
          <w:szCs w:val="32"/>
        </w:rPr>
        <w:t xml:space="preserve"> </w:t>
      </w:r>
    </w:p>
    <w:p w14:paraId="48142FD1" w14:textId="18FBD304" w:rsidR="00551357" w:rsidRPr="00655E64" w:rsidRDefault="00551357" w:rsidP="00551357">
      <w:pPr>
        <w:spacing w:line="300" w:lineRule="atLeast"/>
        <w:jc w:val="center"/>
        <w:rPr>
          <w:rFonts w:ascii="新細明體" w:hAnsi="新細明體"/>
          <w:sz w:val="32"/>
          <w:szCs w:val="32"/>
        </w:rPr>
      </w:pPr>
      <w:r w:rsidRPr="00655E64">
        <w:rPr>
          <w:rFonts w:ascii="新細明體" w:hAnsi="新細明體" w:hint="eastAsia"/>
          <w:sz w:val="36"/>
          <w:szCs w:val="36"/>
        </w:rPr>
        <w:t>《</w:t>
      </w:r>
      <w:r w:rsidR="008340B8">
        <w:rPr>
          <w:rFonts w:ascii="新細明體" w:hAnsi="新細明體" w:hint="eastAsia"/>
          <w:sz w:val="36"/>
          <w:szCs w:val="36"/>
        </w:rPr>
        <w:t>福音神學基礎</w:t>
      </w:r>
      <w:r w:rsidRPr="00655E64">
        <w:rPr>
          <w:rFonts w:ascii="新細明體" w:hAnsi="新細明體" w:hint="eastAsia"/>
          <w:sz w:val="36"/>
          <w:szCs w:val="36"/>
        </w:rPr>
        <w:t>》</w:t>
      </w:r>
      <w:r w:rsidRPr="00655E64">
        <w:rPr>
          <w:rFonts w:ascii="新細明體" w:hAnsi="新細明體" w:hint="eastAsia"/>
          <w:sz w:val="32"/>
          <w:szCs w:val="32"/>
        </w:rPr>
        <w:t>課程報名單</w:t>
      </w:r>
    </w:p>
    <w:p w14:paraId="497B51DF" w14:textId="77777777" w:rsidR="00551357" w:rsidRPr="00655E64" w:rsidRDefault="00551357" w:rsidP="00551357">
      <w:pPr>
        <w:spacing w:line="326" w:lineRule="exact"/>
        <w:rPr>
          <w:rFonts w:ascii="細明體" w:eastAsia="細明體" w:hAnsi="細明體"/>
          <w:szCs w:val="22"/>
        </w:rPr>
      </w:pPr>
    </w:p>
    <w:p w14:paraId="1B00B5E6" w14:textId="77777777" w:rsidR="00551357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</w:p>
    <w:p w14:paraId="054F02E3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  <w:r w:rsidRPr="00655E64">
        <w:rPr>
          <w:rFonts w:ascii="細明體" w:eastAsia="細明體" w:hAnsi="細明體" w:hint="eastAsia"/>
          <w:szCs w:val="22"/>
        </w:rPr>
        <w:t xml:space="preserve">姓名：                    </w:t>
      </w:r>
      <w:r w:rsidRPr="00655E64">
        <w:rPr>
          <w:rFonts w:ascii="細明體" w:eastAsia="細明體" w:hAnsi="細明體"/>
          <w:szCs w:val="22"/>
        </w:rPr>
        <w:t xml:space="preserve"> </w:t>
      </w:r>
      <w:r w:rsidRPr="00655E64">
        <w:rPr>
          <w:rFonts w:ascii="細明體" w:eastAsia="細明體" w:hAnsi="細明體" w:hint="eastAsia"/>
          <w:szCs w:val="22"/>
        </w:rPr>
        <w:t xml:space="preserve">   所屬堂會：</w:t>
      </w:r>
    </w:p>
    <w:p w14:paraId="432E7922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</w:p>
    <w:p w14:paraId="68E9EFCE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  <w:r w:rsidRPr="00655E64">
        <w:rPr>
          <w:rFonts w:ascii="細明體" w:eastAsia="細明體" w:hAnsi="細明體" w:hint="eastAsia"/>
          <w:szCs w:val="22"/>
        </w:rPr>
        <w:t xml:space="preserve">聯絡電話：                    </w:t>
      </w:r>
      <w:r w:rsidRPr="00655E64">
        <w:rPr>
          <w:rFonts w:ascii="Calibri" w:eastAsia="細明體" w:hAnsi="Calibri"/>
          <w:szCs w:val="22"/>
        </w:rPr>
        <w:t>E Mail</w:t>
      </w:r>
      <w:r w:rsidRPr="00655E64">
        <w:rPr>
          <w:rFonts w:ascii="細明體" w:eastAsia="細明體" w:hAnsi="細明體" w:hint="eastAsia"/>
          <w:szCs w:val="22"/>
        </w:rPr>
        <w:t>：</w:t>
      </w:r>
    </w:p>
    <w:p w14:paraId="71A1A599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</w:p>
    <w:p w14:paraId="615AD0C5" w14:textId="77777777" w:rsidR="00551357" w:rsidRPr="00655E64" w:rsidRDefault="00551357" w:rsidP="00551357">
      <w:pPr>
        <w:spacing w:beforeLines="15" w:before="54" w:afterLines="15" w:after="54" w:line="400" w:lineRule="exact"/>
      </w:pPr>
      <w:r w:rsidRPr="00655E64">
        <w:rPr>
          <w:rFonts w:ascii="細明體" w:eastAsia="細明體" w:hAnsi="細明體" w:hint="eastAsia"/>
          <w:szCs w:val="22"/>
        </w:rPr>
        <w:t>堂會事奉職務：                堂會牧者簽名：</w:t>
      </w:r>
    </w:p>
    <w:p w14:paraId="74080EDF" w14:textId="77777777" w:rsidR="00551357" w:rsidRPr="00551357" w:rsidRDefault="00551357" w:rsidP="00551357">
      <w:pPr>
        <w:pStyle w:val="A9"/>
        <w:tabs>
          <w:tab w:val="left" w:pos="1272"/>
        </w:tabs>
        <w:spacing w:before="180" w:line="360" w:lineRule="atLeast"/>
        <w:jc w:val="both"/>
        <w:rPr>
          <w:rStyle w:val="aa"/>
          <w:rFonts w:ascii="文鼎超顏楷" w:eastAsia="新細明體" w:hAnsi="文鼎超顏楷" w:cs="文鼎超顏楷"/>
        </w:rPr>
      </w:pPr>
    </w:p>
    <w:p w14:paraId="742F8422" w14:textId="77777777" w:rsidR="00551357" w:rsidRPr="00551357" w:rsidRDefault="00551357" w:rsidP="00551357">
      <w:pPr>
        <w:pStyle w:val="A9"/>
        <w:tabs>
          <w:tab w:val="left" w:pos="1272"/>
        </w:tabs>
        <w:spacing w:before="180" w:line="360" w:lineRule="atLeast"/>
        <w:ind w:left="807" w:hanging="274"/>
        <w:jc w:val="both"/>
        <w:rPr>
          <w:rFonts w:eastAsia="新細明體"/>
        </w:rPr>
      </w:pPr>
    </w:p>
    <w:p w14:paraId="4E57E50B" w14:textId="0EBD2C1A" w:rsidR="00771782" w:rsidRPr="00551357" w:rsidRDefault="00771782"/>
    <w:sectPr w:rsidR="00771782" w:rsidRPr="00551357" w:rsidSect="00490BE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A7F7" w14:textId="77777777" w:rsidR="002623E6" w:rsidRDefault="002623E6" w:rsidP="000C7603">
      <w:r>
        <w:separator/>
      </w:r>
    </w:p>
  </w:endnote>
  <w:endnote w:type="continuationSeparator" w:id="0">
    <w:p w14:paraId="0D376457" w14:textId="77777777" w:rsidR="002623E6" w:rsidRDefault="002623E6" w:rsidP="000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隸書體W7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超顏楷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EBC8" w14:textId="77777777" w:rsidR="002623E6" w:rsidRDefault="002623E6" w:rsidP="000C7603">
      <w:r>
        <w:separator/>
      </w:r>
    </w:p>
  </w:footnote>
  <w:footnote w:type="continuationSeparator" w:id="0">
    <w:p w14:paraId="39FF415C" w14:textId="77777777" w:rsidR="002623E6" w:rsidRDefault="002623E6" w:rsidP="000C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E34"/>
    <w:multiLevelType w:val="hybridMultilevel"/>
    <w:tmpl w:val="ED628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83D0C"/>
    <w:multiLevelType w:val="hybridMultilevel"/>
    <w:tmpl w:val="530C8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0D3449"/>
    <w:multiLevelType w:val="hybridMultilevel"/>
    <w:tmpl w:val="12686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A42F6C"/>
    <w:multiLevelType w:val="hybridMultilevel"/>
    <w:tmpl w:val="EECEFE1A"/>
    <w:lvl w:ilvl="0" w:tplc="B0F6630A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4E4AE1"/>
    <w:multiLevelType w:val="hybridMultilevel"/>
    <w:tmpl w:val="3CACE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8437FD4"/>
    <w:multiLevelType w:val="hybridMultilevel"/>
    <w:tmpl w:val="53788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35A42"/>
    <w:multiLevelType w:val="hybridMultilevel"/>
    <w:tmpl w:val="BEECE888"/>
    <w:lvl w:ilvl="0" w:tplc="264479EC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</w:lvl>
    <w:lvl w:ilvl="1" w:tplc="4B44DC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CACA2DD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6"/>
    <w:rsid w:val="000239C7"/>
    <w:rsid w:val="000414D3"/>
    <w:rsid w:val="00055C66"/>
    <w:rsid w:val="00085D11"/>
    <w:rsid w:val="00090468"/>
    <w:rsid w:val="000944DD"/>
    <w:rsid w:val="000A37D5"/>
    <w:rsid w:val="000A79AC"/>
    <w:rsid w:val="000B793B"/>
    <w:rsid w:val="000C7603"/>
    <w:rsid w:val="00101C11"/>
    <w:rsid w:val="001465E9"/>
    <w:rsid w:val="001472F6"/>
    <w:rsid w:val="00185247"/>
    <w:rsid w:val="002131FB"/>
    <w:rsid w:val="00216626"/>
    <w:rsid w:val="002623E6"/>
    <w:rsid w:val="00262A22"/>
    <w:rsid w:val="00267F2B"/>
    <w:rsid w:val="00273FDE"/>
    <w:rsid w:val="002A394A"/>
    <w:rsid w:val="002B5589"/>
    <w:rsid w:val="002E537D"/>
    <w:rsid w:val="002F6E7C"/>
    <w:rsid w:val="00313564"/>
    <w:rsid w:val="0032042E"/>
    <w:rsid w:val="00361FBB"/>
    <w:rsid w:val="003A4330"/>
    <w:rsid w:val="003B42B7"/>
    <w:rsid w:val="003F0E50"/>
    <w:rsid w:val="00407F5E"/>
    <w:rsid w:val="004203F6"/>
    <w:rsid w:val="004717C0"/>
    <w:rsid w:val="00477CF0"/>
    <w:rsid w:val="00490BE6"/>
    <w:rsid w:val="004C6D60"/>
    <w:rsid w:val="004D2C2A"/>
    <w:rsid w:val="00551357"/>
    <w:rsid w:val="00552C8E"/>
    <w:rsid w:val="005F4AF1"/>
    <w:rsid w:val="006932AB"/>
    <w:rsid w:val="006D1EA6"/>
    <w:rsid w:val="006E24CA"/>
    <w:rsid w:val="006F21EC"/>
    <w:rsid w:val="006F3B99"/>
    <w:rsid w:val="007072BA"/>
    <w:rsid w:val="00720CB1"/>
    <w:rsid w:val="00771782"/>
    <w:rsid w:val="007961F0"/>
    <w:rsid w:val="00796508"/>
    <w:rsid w:val="007C46F3"/>
    <w:rsid w:val="007F285A"/>
    <w:rsid w:val="007F39B0"/>
    <w:rsid w:val="007F7023"/>
    <w:rsid w:val="007F79FD"/>
    <w:rsid w:val="00812671"/>
    <w:rsid w:val="008340B8"/>
    <w:rsid w:val="008534B7"/>
    <w:rsid w:val="009179DA"/>
    <w:rsid w:val="00930860"/>
    <w:rsid w:val="00941EA6"/>
    <w:rsid w:val="00953A3E"/>
    <w:rsid w:val="00955957"/>
    <w:rsid w:val="009613ED"/>
    <w:rsid w:val="009732CD"/>
    <w:rsid w:val="00993A3E"/>
    <w:rsid w:val="009944D5"/>
    <w:rsid w:val="009C42A8"/>
    <w:rsid w:val="009F1796"/>
    <w:rsid w:val="00A14220"/>
    <w:rsid w:val="00A16218"/>
    <w:rsid w:val="00A425EC"/>
    <w:rsid w:val="00A47F69"/>
    <w:rsid w:val="00A6524A"/>
    <w:rsid w:val="00A679A4"/>
    <w:rsid w:val="00AA523B"/>
    <w:rsid w:val="00AB5063"/>
    <w:rsid w:val="00B152FC"/>
    <w:rsid w:val="00B73DFE"/>
    <w:rsid w:val="00B91A65"/>
    <w:rsid w:val="00BB6BCA"/>
    <w:rsid w:val="00BE71BD"/>
    <w:rsid w:val="00C041AC"/>
    <w:rsid w:val="00C17270"/>
    <w:rsid w:val="00C36997"/>
    <w:rsid w:val="00C70695"/>
    <w:rsid w:val="00C91F6E"/>
    <w:rsid w:val="00CA0B82"/>
    <w:rsid w:val="00CB28D4"/>
    <w:rsid w:val="00CE6C2C"/>
    <w:rsid w:val="00D07CED"/>
    <w:rsid w:val="00D3761F"/>
    <w:rsid w:val="00D45798"/>
    <w:rsid w:val="00D72391"/>
    <w:rsid w:val="00DA2AFE"/>
    <w:rsid w:val="00DA72C1"/>
    <w:rsid w:val="00DB4729"/>
    <w:rsid w:val="00DF51A1"/>
    <w:rsid w:val="00E14B03"/>
    <w:rsid w:val="00E30703"/>
    <w:rsid w:val="00E548D2"/>
    <w:rsid w:val="00E70EF6"/>
    <w:rsid w:val="00E974B7"/>
    <w:rsid w:val="00F15902"/>
    <w:rsid w:val="00F46A50"/>
    <w:rsid w:val="00FA42C6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E436"/>
  <w15:chartTrackingRefBased/>
  <w15:docId w15:val="{0528E61B-5EBC-4B7D-B7EA-D9D7543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E6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enderimKuvertfenster">
    <w:name w:val="Absender im Kuvertfenster"/>
    <w:basedOn w:val="a"/>
    <w:rsid w:val="00490BE6"/>
    <w:pPr>
      <w:widowControl/>
    </w:pPr>
    <w:rPr>
      <w:rFonts w:ascii="SimSun" w:eastAsia="SimSun"/>
      <w:spacing w:val="20"/>
      <w:kern w:val="0"/>
      <w:sz w:val="28"/>
      <w:szCs w:val="20"/>
      <w:lang w:val="de-CH"/>
    </w:rPr>
  </w:style>
  <w:style w:type="table" w:styleId="a3">
    <w:name w:val="Table Grid"/>
    <w:basedOn w:val="a1"/>
    <w:uiPriority w:val="59"/>
    <w:rsid w:val="00FA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C7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7603"/>
    <w:rPr>
      <w:rFonts w:eastAsia="新細明體"/>
      <w:kern w:val="2"/>
    </w:rPr>
  </w:style>
  <w:style w:type="paragraph" w:styleId="a6">
    <w:name w:val="footer"/>
    <w:basedOn w:val="a"/>
    <w:link w:val="a7"/>
    <w:uiPriority w:val="99"/>
    <w:unhideWhenUsed/>
    <w:rsid w:val="000C7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7603"/>
    <w:rPr>
      <w:rFonts w:eastAsia="新細明體"/>
      <w:kern w:val="2"/>
    </w:rPr>
  </w:style>
  <w:style w:type="paragraph" w:customStyle="1" w:styleId="Default">
    <w:name w:val="Default"/>
    <w:rsid w:val="00FD5D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rsid w:val="00551357"/>
    <w:rPr>
      <w:u w:val="single"/>
    </w:rPr>
  </w:style>
  <w:style w:type="paragraph" w:customStyle="1" w:styleId="A9">
    <w:name w:val="內文 A"/>
    <w:rsid w:val="0055135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styleId="aa">
    <w:name w:val="page number"/>
    <w:rsid w:val="00551357"/>
    <w:rPr>
      <w:lang w:val="zh-TW" w:eastAsia="zh-TW"/>
    </w:rPr>
  </w:style>
  <w:style w:type="paragraph" w:styleId="ab">
    <w:name w:val="List Paragraph"/>
    <w:basedOn w:val="a"/>
    <w:uiPriority w:val="34"/>
    <w:qFormat/>
    <w:rsid w:val="008340B8"/>
    <w:pPr>
      <w:ind w:leftChars="200" w:left="480"/>
    </w:pPr>
    <w:rPr>
      <w:rFonts w:ascii="Calibri" w:hAnsi="Calibri"/>
      <w:szCs w:val="22"/>
    </w:rPr>
  </w:style>
  <w:style w:type="character" w:styleId="ac">
    <w:name w:val="Unresolved Mention"/>
    <w:basedOn w:val="a0"/>
    <w:uiPriority w:val="99"/>
    <w:semiHidden/>
    <w:unhideWhenUsed/>
    <w:rsid w:val="0018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3417865dc7d8521f1e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3531;&#22577;&#21517;&#21934;&#23492;&#33267;leilan90@twluthera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《釋經學》</dc:title>
  <dc:subject/>
  <dc:creator>CCH</dc:creator>
  <cp:keywords/>
  <dc:description/>
  <cp:lastModifiedBy>神學宣教</cp:lastModifiedBy>
  <cp:revision>6</cp:revision>
  <dcterms:created xsi:type="dcterms:W3CDTF">2019-11-10T09:04:00Z</dcterms:created>
  <dcterms:modified xsi:type="dcterms:W3CDTF">2019-11-12T10:43:00Z</dcterms:modified>
</cp:coreProperties>
</file>