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83" w:rsidRPr="006A1283" w:rsidRDefault="006A1283" w:rsidP="006A1283">
      <w:pPr>
        <w:snapToGrid w:val="0"/>
        <w:ind w:leftChars="-150" w:left="-360"/>
        <w:jc w:val="center"/>
        <w:rPr>
          <w:rFonts w:eastAsia="標楷體"/>
          <w:b/>
          <w:sz w:val="36"/>
          <w:szCs w:val="36"/>
        </w:rPr>
      </w:pPr>
      <w:r w:rsidRPr="007832ED">
        <w:rPr>
          <w:rFonts w:eastAsia="標楷體"/>
          <w:b/>
          <w:sz w:val="36"/>
          <w:szCs w:val="36"/>
        </w:rPr>
        <w:t>「</w:t>
      </w:r>
      <w:r w:rsidR="005970BF" w:rsidRPr="005970BF">
        <w:rPr>
          <w:rFonts w:eastAsia="標楷體" w:hint="eastAsia"/>
          <w:b/>
          <w:sz w:val="36"/>
          <w:szCs w:val="36"/>
        </w:rPr>
        <w:t>AI</w:t>
      </w:r>
      <w:r w:rsidR="005970BF" w:rsidRPr="005970BF">
        <w:rPr>
          <w:rFonts w:eastAsia="標楷體" w:hint="eastAsia"/>
          <w:b/>
          <w:sz w:val="36"/>
          <w:szCs w:val="36"/>
        </w:rPr>
        <w:t>人工智慧科技與工業機器人安全防護</w:t>
      </w:r>
      <w:r w:rsidR="00624336" w:rsidRPr="00624336">
        <w:rPr>
          <w:rFonts w:eastAsia="標楷體" w:hint="eastAsia"/>
          <w:b/>
          <w:sz w:val="36"/>
          <w:szCs w:val="36"/>
        </w:rPr>
        <w:t>研討會</w:t>
      </w:r>
      <w:r w:rsidRPr="007832ED">
        <w:rPr>
          <w:rFonts w:eastAsia="標楷體"/>
          <w:b/>
          <w:sz w:val="36"/>
          <w:szCs w:val="36"/>
        </w:rPr>
        <w:t>」</w:t>
      </w:r>
      <w:r w:rsidR="005970BF">
        <w:rPr>
          <w:rFonts w:eastAsia="標楷體"/>
          <w:b/>
          <w:sz w:val="36"/>
          <w:szCs w:val="36"/>
        </w:rPr>
        <w:br/>
      </w:r>
      <w:r w:rsidRPr="007832ED">
        <w:rPr>
          <w:rFonts w:eastAsia="標楷體"/>
          <w:b/>
          <w:sz w:val="36"/>
          <w:szCs w:val="36"/>
        </w:rPr>
        <w:t>實施計畫</w:t>
      </w:r>
    </w:p>
    <w:p w:rsidR="002D1F42" w:rsidRPr="006A1283" w:rsidRDefault="006A1283" w:rsidP="00783333">
      <w:pPr>
        <w:pStyle w:val="a7"/>
        <w:numPr>
          <w:ilvl w:val="0"/>
          <w:numId w:val="1"/>
        </w:numPr>
        <w:tabs>
          <w:tab w:val="left" w:pos="426"/>
        </w:tabs>
        <w:adjustRightInd w:val="0"/>
        <w:snapToGrid w:val="0"/>
        <w:spacing w:before="360" w:line="240" w:lineRule="auto"/>
        <w:ind w:left="567" w:rightChars="-75" w:right="-180" w:hanging="567"/>
        <w:rPr>
          <w:rFonts w:ascii="Times New Roman" w:eastAsia="標楷體"/>
          <w:color w:val="008000"/>
          <w:szCs w:val="28"/>
        </w:rPr>
      </w:pPr>
      <w:r w:rsidRPr="00EA2DA3">
        <w:rPr>
          <w:rFonts w:eastAsia="標楷體"/>
          <w:b/>
        </w:rPr>
        <w:t>計畫目的：</w:t>
      </w:r>
      <w:proofErr w:type="gramStart"/>
      <w:r w:rsidR="005E7A84" w:rsidRPr="005E7A84">
        <w:rPr>
          <w:rFonts w:ascii="Times New Roman" w:eastAsia="標楷體" w:hint="eastAsia"/>
          <w:szCs w:val="28"/>
        </w:rPr>
        <w:t>鑑</w:t>
      </w:r>
      <w:proofErr w:type="gramEnd"/>
      <w:r w:rsidR="005E7A84" w:rsidRPr="005E7A84">
        <w:rPr>
          <w:rFonts w:ascii="Times New Roman" w:eastAsia="標楷體" w:hint="eastAsia"/>
          <w:szCs w:val="28"/>
        </w:rPr>
        <w:t>於</w:t>
      </w:r>
      <w:r w:rsidR="008227AF">
        <w:rPr>
          <w:rFonts w:ascii="Times New Roman" w:eastAsia="標楷體" w:hint="eastAsia"/>
          <w:szCs w:val="28"/>
        </w:rPr>
        <w:t>智慧製造</w:t>
      </w:r>
      <w:r w:rsidR="005E7A84">
        <w:rPr>
          <w:rFonts w:ascii="Times New Roman" w:eastAsia="標楷體" w:hint="eastAsia"/>
          <w:szCs w:val="28"/>
        </w:rPr>
        <w:t>技術</w:t>
      </w:r>
      <w:r w:rsidR="008227AF">
        <w:rPr>
          <w:rFonts w:ascii="Times New Roman" w:eastAsia="標楷體" w:hint="eastAsia"/>
          <w:szCs w:val="28"/>
        </w:rPr>
        <w:t>的發展</w:t>
      </w:r>
      <w:r w:rsidR="00D717FF">
        <w:rPr>
          <w:rFonts w:eastAsia="標楷體" w:hint="eastAsia"/>
        </w:rPr>
        <w:t>與</w:t>
      </w:r>
      <w:r w:rsidR="00AD37AB" w:rsidRPr="00AD37AB">
        <w:rPr>
          <w:rFonts w:ascii="Times New Roman" w:eastAsia="標楷體" w:hint="eastAsia"/>
          <w:szCs w:val="28"/>
        </w:rPr>
        <w:t>工業</w:t>
      </w:r>
      <w:r w:rsidR="00AD37AB" w:rsidRPr="00AD37AB">
        <w:rPr>
          <w:rFonts w:ascii="Times New Roman" w:eastAsia="標楷體" w:hint="eastAsia"/>
          <w:szCs w:val="28"/>
        </w:rPr>
        <w:t>4.0</w:t>
      </w:r>
      <w:r w:rsidR="008227AF">
        <w:rPr>
          <w:rFonts w:ascii="Times New Roman" w:eastAsia="標楷體" w:hint="eastAsia"/>
          <w:szCs w:val="28"/>
        </w:rPr>
        <w:t>的推動</w:t>
      </w:r>
      <w:r w:rsidR="00783333">
        <w:rPr>
          <w:rFonts w:ascii="Times New Roman" w:eastAsia="標楷體" w:hint="eastAsia"/>
          <w:szCs w:val="28"/>
        </w:rPr>
        <w:t>，</w:t>
      </w:r>
      <w:r w:rsidR="000E1F1A">
        <w:rPr>
          <w:rFonts w:ascii="Times New Roman" w:eastAsia="標楷體" w:hint="eastAsia"/>
          <w:szCs w:val="28"/>
        </w:rPr>
        <w:t>工業機器人因</w:t>
      </w:r>
      <w:r w:rsidR="008227AF">
        <w:rPr>
          <w:rFonts w:eastAsia="標楷體" w:hint="eastAsia"/>
        </w:rPr>
        <w:t>人工智慧科技</w:t>
      </w:r>
      <w:r w:rsidR="000E1F1A">
        <w:rPr>
          <w:rFonts w:ascii="Times New Roman" w:eastAsia="標楷體" w:hint="eastAsia"/>
          <w:szCs w:val="28"/>
        </w:rPr>
        <w:t>與安全防護技</w:t>
      </w:r>
      <w:bookmarkStart w:id="0" w:name="_GoBack"/>
      <w:bookmarkEnd w:id="0"/>
      <w:r w:rsidR="000E1F1A">
        <w:rPr>
          <w:rFonts w:ascii="Times New Roman" w:eastAsia="標楷體" w:hint="eastAsia"/>
          <w:szCs w:val="28"/>
        </w:rPr>
        <w:t>術進步</w:t>
      </w:r>
      <w:r w:rsidR="008227AF">
        <w:rPr>
          <w:rFonts w:ascii="Times New Roman" w:eastAsia="標楷體" w:hint="eastAsia"/>
          <w:szCs w:val="28"/>
        </w:rPr>
        <w:t>，實體</w:t>
      </w:r>
      <w:proofErr w:type="gramStart"/>
      <w:r w:rsidR="008227AF">
        <w:rPr>
          <w:rFonts w:ascii="Times New Roman" w:eastAsia="標楷體" w:hint="eastAsia"/>
          <w:szCs w:val="28"/>
        </w:rPr>
        <w:t>圍柵正</w:t>
      </w:r>
      <w:proofErr w:type="gramEnd"/>
      <w:r w:rsidR="008227AF">
        <w:rPr>
          <w:rFonts w:ascii="Times New Roman" w:eastAsia="標楷體" w:hint="eastAsia"/>
          <w:szCs w:val="28"/>
        </w:rPr>
        <w:t>逐步被</w:t>
      </w:r>
      <w:r w:rsidR="008227AF" w:rsidRPr="00AD37AB">
        <w:rPr>
          <w:rFonts w:ascii="Times New Roman" w:eastAsia="標楷體" w:hint="eastAsia"/>
          <w:szCs w:val="28"/>
        </w:rPr>
        <w:t>安全偵測裝置</w:t>
      </w:r>
      <w:r w:rsidR="008227AF">
        <w:rPr>
          <w:rFonts w:ascii="Times New Roman" w:eastAsia="標楷體" w:hint="eastAsia"/>
          <w:szCs w:val="28"/>
        </w:rPr>
        <w:t>取</w:t>
      </w:r>
      <w:r w:rsidR="008227AF" w:rsidRPr="00AD37AB">
        <w:rPr>
          <w:rFonts w:ascii="Times New Roman" w:eastAsia="標楷體" w:hint="eastAsia"/>
          <w:szCs w:val="28"/>
        </w:rPr>
        <w:t>代</w:t>
      </w:r>
      <w:r w:rsidR="000E1F1A">
        <w:rPr>
          <w:rFonts w:ascii="Times New Roman" w:eastAsia="標楷體" w:hint="eastAsia"/>
          <w:szCs w:val="28"/>
        </w:rPr>
        <w:t>，機械與</w:t>
      </w:r>
      <w:proofErr w:type="gramStart"/>
      <w:r w:rsidR="000E1F1A">
        <w:rPr>
          <w:rFonts w:ascii="Times New Roman" w:eastAsia="標楷體" w:hint="eastAsia"/>
          <w:szCs w:val="28"/>
        </w:rPr>
        <w:t>勞工</w:t>
      </w:r>
      <w:r w:rsidR="008227AF">
        <w:rPr>
          <w:rFonts w:ascii="Times New Roman" w:eastAsia="標楷體" w:hint="eastAsia"/>
          <w:szCs w:val="28"/>
        </w:rPr>
        <w:t>間</w:t>
      </w:r>
      <w:r w:rsidR="000E1F1A">
        <w:rPr>
          <w:rFonts w:ascii="Times New Roman" w:eastAsia="標楷體" w:hint="eastAsia"/>
          <w:szCs w:val="28"/>
        </w:rPr>
        <w:t>的安全</w:t>
      </w:r>
      <w:proofErr w:type="gramEnd"/>
      <w:r w:rsidR="000E1F1A">
        <w:rPr>
          <w:rFonts w:ascii="Times New Roman" w:eastAsia="標楷體" w:hint="eastAsia"/>
          <w:szCs w:val="28"/>
        </w:rPr>
        <w:t>距離</w:t>
      </w:r>
      <w:r w:rsidR="008227AF">
        <w:rPr>
          <w:rFonts w:ascii="Times New Roman" w:eastAsia="標楷體" w:hint="eastAsia"/>
          <w:szCs w:val="28"/>
        </w:rPr>
        <w:t>產生超越傳統安全防護理念的</w:t>
      </w:r>
      <w:r w:rsidR="000E1F1A">
        <w:rPr>
          <w:rFonts w:ascii="Times New Roman" w:eastAsia="標楷體" w:hint="eastAsia"/>
          <w:szCs w:val="28"/>
        </w:rPr>
        <w:t>變化</w:t>
      </w:r>
      <w:r w:rsidR="00AD37AB" w:rsidRPr="00AD37AB">
        <w:rPr>
          <w:rFonts w:ascii="Times New Roman" w:eastAsia="標楷體" w:hint="eastAsia"/>
          <w:szCs w:val="28"/>
        </w:rPr>
        <w:t>，對</w:t>
      </w:r>
      <w:r w:rsidR="000E1F1A">
        <w:rPr>
          <w:rFonts w:ascii="Times New Roman" w:eastAsia="標楷體" w:hint="eastAsia"/>
          <w:szCs w:val="28"/>
        </w:rPr>
        <w:t>傳統安全管理思維形成新的挑戰，為</w:t>
      </w:r>
      <w:r w:rsidR="00313E3D">
        <w:rPr>
          <w:rFonts w:ascii="Times New Roman" w:eastAsia="標楷體" w:hint="eastAsia"/>
          <w:szCs w:val="28"/>
        </w:rPr>
        <w:t>提升</w:t>
      </w:r>
      <w:r w:rsidR="000E1F1A">
        <w:rPr>
          <w:rFonts w:ascii="Times New Roman" w:eastAsia="標楷體" w:hint="eastAsia"/>
          <w:szCs w:val="28"/>
        </w:rPr>
        <w:t>勞動檢查機構及機械設備</w:t>
      </w:r>
      <w:r w:rsidR="00E93A76">
        <w:rPr>
          <w:rFonts w:ascii="Times New Roman" w:eastAsia="標楷體" w:hint="eastAsia"/>
          <w:szCs w:val="28"/>
        </w:rPr>
        <w:t>安全</w:t>
      </w:r>
      <w:r w:rsidR="000E1F1A">
        <w:rPr>
          <w:rFonts w:ascii="Times New Roman" w:eastAsia="標楷體" w:hint="eastAsia"/>
          <w:szCs w:val="28"/>
        </w:rPr>
        <w:t>驗證</w:t>
      </w:r>
      <w:r w:rsidR="00AD37AB" w:rsidRPr="00AD37AB">
        <w:rPr>
          <w:rFonts w:ascii="Times New Roman" w:eastAsia="標楷體" w:hint="eastAsia"/>
          <w:szCs w:val="28"/>
        </w:rPr>
        <w:t>機構相關人員</w:t>
      </w:r>
      <w:r w:rsidR="00313E3D">
        <w:rPr>
          <w:rFonts w:ascii="Times New Roman" w:eastAsia="標楷體" w:hint="eastAsia"/>
          <w:szCs w:val="28"/>
        </w:rPr>
        <w:t>對於</w:t>
      </w:r>
      <w:r w:rsidR="000E1F1A">
        <w:rPr>
          <w:rFonts w:ascii="Times New Roman" w:eastAsia="標楷體" w:hint="eastAsia"/>
          <w:szCs w:val="28"/>
        </w:rPr>
        <w:t>工業機器人與智慧製造系統</w:t>
      </w:r>
      <w:r w:rsidR="00313E3D">
        <w:rPr>
          <w:rFonts w:ascii="Times New Roman" w:eastAsia="標楷體" w:hint="eastAsia"/>
          <w:szCs w:val="28"/>
        </w:rPr>
        <w:t>之</w:t>
      </w:r>
      <w:r w:rsidR="000E1F1A">
        <w:rPr>
          <w:rFonts w:ascii="Times New Roman" w:eastAsia="標楷體" w:hint="eastAsia"/>
          <w:szCs w:val="28"/>
        </w:rPr>
        <w:t>安全管理</w:t>
      </w:r>
      <w:r w:rsidR="00313E3D">
        <w:rPr>
          <w:rFonts w:ascii="Times New Roman" w:eastAsia="標楷體" w:hint="eastAsia"/>
          <w:szCs w:val="28"/>
        </w:rPr>
        <w:t>技術的認知</w:t>
      </w:r>
      <w:r w:rsidR="00AD37AB" w:rsidRPr="00AD37AB">
        <w:rPr>
          <w:rFonts w:ascii="Times New Roman" w:eastAsia="標楷體" w:hint="eastAsia"/>
          <w:szCs w:val="28"/>
        </w:rPr>
        <w:t>，</w:t>
      </w:r>
      <w:proofErr w:type="gramStart"/>
      <w:r w:rsidR="00AD37AB">
        <w:rPr>
          <w:rFonts w:ascii="Times New Roman" w:eastAsia="標楷體" w:hint="eastAsia"/>
          <w:szCs w:val="28"/>
        </w:rPr>
        <w:t>爰</w:t>
      </w:r>
      <w:proofErr w:type="gramEnd"/>
      <w:r w:rsidR="00AD37AB">
        <w:rPr>
          <w:rFonts w:ascii="Times New Roman" w:eastAsia="標楷體" w:hint="eastAsia"/>
          <w:szCs w:val="28"/>
        </w:rPr>
        <w:t>規劃本</w:t>
      </w:r>
      <w:r w:rsidR="0068709E">
        <w:rPr>
          <w:rFonts w:ascii="Times New Roman" w:eastAsia="標楷體" w:hint="eastAsia"/>
          <w:szCs w:val="28"/>
        </w:rPr>
        <w:t>研討會。</w:t>
      </w:r>
    </w:p>
    <w:p w:rsidR="00927064" w:rsidRDefault="00927064" w:rsidP="006A1283">
      <w:pPr>
        <w:numPr>
          <w:ilvl w:val="0"/>
          <w:numId w:val="1"/>
        </w:numPr>
        <w:snapToGrid w:val="0"/>
        <w:spacing w:beforeLines="50" w:before="180"/>
        <w:ind w:left="567" w:hanging="567"/>
        <w:contextualSpacing/>
        <w:jc w:val="both"/>
        <w:rPr>
          <w:rFonts w:eastAsia="標楷體"/>
          <w:sz w:val="28"/>
        </w:rPr>
      </w:pPr>
      <w:r w:rsidRPr="00927064">
        <w:rPr>
          <w:rFonts w:eastAsia="標楷體" w:hint="eastAsia"/>
          <w:b/>
          <w:sz w:val="28"/>
        </w:rPr>
        <w:t>主辦單位：</w:t>
      </w:r>
      <w:r>
        <w:rPr>
          <w:rFonts w:eastAsia="標楷體" w:hint="eastAsia"/>
          <w:sz w:val="28"/>
        </w:rPr>
        <w:t>勞動部職業安全衛生署</w:t>
      </w:r>
    </w:p>
    <w:p w:rsidR="00927064" w:rsidRDefault="00927064" w:rsidP="006A1283">
      <w:pPr>
        <w:numPr>
          <w:ilvl w:val="0"/>
          <w:numId w:val="1"/>
        </w:numPr>
        <w:snapToGrid w:val="0"/>
        <w:spacing w:beforeLines="50" w:before="180"/>
        <w:ind w:left="567" w:hanging="567"/>
        <w:contextualSpacing/>
        <w:jc w:val="both"/>
        <w:rPr>
          <w:rFonts w:eastAsia="標楷體"/>
          <w:sz w:val="28"/>
        </w:rPr>
      </w:pPr>
      <w:r w:rsidRPr="00927064">
        <w:rPr>
          <w:rFonts w:eastAsia="標楷體" w:hint="eastAsia"/>
          <w:b/>
          <w:sz w:val="28"/>
        </w:rPr>
        <w:t>協辦單位：</w:t>
      </w:r>
      <w:r>
        <w:rPr>
          <w:rFonts w:eastAsia="標楷體" w:hint="eastAsia"/>
          <w:sz w:val="28"/>
        </w:rPr>
        <w:t>科技部中部科學園區管理局</w:t>
      </w:r>
    </w:p>
    <w:p w:rsidR="00927064" w:rsidRPr="00927064" w:rsidRDefault="00927064" w:rsidP="006A1283">
      <w:pPr>
        <w:numPr>
          <w:ilvl w:val="0"/>
          <w:numId w:val="1"/>
        </w:numPr>
        <w:snapToGrid w:val="0"/>
        <w:spacing w:beforeLines="50" w:before="180"/>
        <w:ind w:left="567" w:hanging="567"/>
        <w:contextualSpacing/>
        <w:jc w:val="both"/>
        <w:rPr>
          <w:rFonts w:eastAsia="標楷體"/>
          <w:sz w:val="28"/>
        </w:rPr>
      </w:pPr>
      <w:r w:rsidRPr="00927064">
        <w:rPr>
          <w:rFonts w:eastAsia="標楷體" w:hint="eastAsia"/>
          <w:b/>
          <w:sz w:val="28"/>
        </w:rPr>
        <w:t>執行單位：</w:t>
      </w:r>
      <w:r>
        <w:rPr>
          <w:rFonts w:eastAsia="標楷體" w:hint="eastAsia"/>
          <w:sz w:val="28"/>
        </w:rPr>
        <w:t>財團法人精密機械研究發展中心</w:t>
      </w:r>
    </w:p>
    <w:p w:rsidR="006A1283" w:rsidRDefault="006A1283" w:rsidP="006A1283">
      <w:pPr>
        <w:numPr>
          <w:ilvl w:val="0"/>
          <w:numId w:val="1"/>
        </w:numPr>
        <w:snapToGrid w:val="0"/>
        <w:spacing w:beforeLines="50" w:before="180"/>
        <w:ind w:left="567" w:hanging="567"/>
        <w:contextualSpacing/>
        <w:jc w:val="both"/>
        <w:rPr>
          <w:rFonts w:eastAsia="標楷體"/>
          <w:sz w:val="28"/>
        </w:rPr>
      </w:pPr>
      <w:r w:rsidRPr="00EA2DA3">
        <w:rPr>
          <w:rFonts w:eastAsia="標楷體"/>
          <w:b/>
          <w:sz w:val="28"/>
        </w:rPr>
        <w:t>參加人員：</w:t>
      </w:r>
      <w:r w:rsidR="000B3C38">
        <w:rPr>
          <w:rFonts w:eastAsia="標楷體" w:hint="eastAsia"/>
          <w:sz w:val="28"/>
        </w:rPr>
        <w:t>請</w:t>
      </w:r>
      <w:r w:rsidR="00FF125D">
        <w:rPr>
          <w:rFonts w:eastAsia="標楷體" w:hint="eastAsia"/>
          <w:sz w:val="28"/>
        </w:rPr>
        <w:t>勞動檢查機構及型式檢定機構</w:t>
      </w:r>
      <w:r>
        <w:rPr>
          <w:rFonts w:eastAsia="標楷體" w:hint="eastAsia"/>
          <w:sz w:val="28"/>
        </w:rPr>
        <w:t>依分配員額出席</w:t>
      </w:r>
      <w:r w:rsidRPr="007832ED">
        <w:rPr>
          <w:rFonts w:eastAsia="標楷體"/>
          <w:sz w:val="28"/>
        </w:rPr>
        <w:t>。</w:t>
      </w:r>
    </w:p>
    <w:tbl>
      <w:tblPr>
        <w:tblStyle w:val="a9"/>
        <w:tblW w:w="0" w:type="auto"/>
        <w:tblLook w:val="04A0" w:firstRow="1" w:lastRow="0" w:firstColumn="1" w:lastColumn="0" w:noHBand="0" w:noVBand="1"/>
      </w:tblPr>
      <w:tblGrid>
        <w:gridCol w:w="6799"/>
        <w:gridCol w:w="1497"/>
      </w:tblGrid>
      <w:tr w:rsidR="00FF125D" w:rsidTr="00FF125D">
        <w:tc>
          <w:tcPr>
            <w:tcW w:w="6799" w:type="dxa"/>
          </w:tcPr>
          <w:p w:rsidR="00FF125D" w:rsidRDefault="00FF125D" w:rsidP="00FF125D">
            <w:pPr>
              <w:snapToGrid w:val="0"/>
              <w:spacing w:beforeLines="50" w:before="180"/>
              <w:contextualSpacing/>
              <w:jc w:val="both"/>
              <w:rPr>
                <w:rFonts w:eastAsia="標楷體"/>
                <w:sz w:val="28"/>
              </w:rPr>
            </w:pPr>
            <w:r>
              <w:rPr>
                <w:rFonts w:eastAsia="標楷體" w:hint="eastAsia"/>
                <w:sz w:val="28"/>
              </w:rPr>
              <w:t>單位</w:t>
            </w:r>
          </w:p>
        </w:tc>
        <w:tc>
          <w:tcPr>
            <w:tcW w:w="1497" w:type="dxa"/>
          </w:tcPr>
          <w:p w:rsidR="00FF125D" w:rsidRDefault="00FF125D" w:rsidP="00837C8D">
            <w:pPr>
              <w:snapToGrid w:val="0"/>
              <w:spacing w:beforeLines="50" w:before="180"/>
              <w:contextualSpacing/>
              <w:jc w:val="center"/>
              <w:rPr>
                <w:rFonts w:eastAsia="標楷體"/>
                <w:sz w:val="28"/>
              </w:rPr>
            </w:pPr>
            <w:r>
              <w:rPr>
                <w:rFonts w:eastAsia="標楷體" w:hint="eastAsia"/>
                <w:sz w:val="28"/>
              </w:rPr>
              <w:t>人數</w:t>
            </w:r>
          </w:p>
        </w:tc>
      </w:tr>
      <w:tr w:rsidR="00FF125D" w:rsidTr="00FF125D">
        <w:tc>
          <w:tcPr>
            <w:tcW w:w="6799" w:type="dxa"/>
          </w:tcPr>
          <w:p w:rsidR="00FF125D" w:rsidRPr="00FF125D" w:rsidRDefault="00FF125D" w:rsidP="00FF125D">
            <w:pPr>
              <w:snapToGrid w:val="0"/>
              <w:spacing w:beforeLines="50" w:before="180"/>
              <w:contextualSpacing/>
              <w:jc w:val="both"/>
              <w:rPr>
                <w:rFonts w:eastAsia="標楷體"/>
                <w:sz w:val="28"/>
              </w:rPr>
            </w:pPr>
            <w:r>
              <w:rPr>
                <w:rFonts w:eastAsia="標楷體" w:hint="eastAsia"/>
                <w:sz w:val="28"/>
              </w:rPr>
              <w:t>經濟部加工出口區管理處</w:t>
            </w:r>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1</w:t>
            </w:r>
          </w:p>
        </w:tc>
      </w:tr>
      <w:tr w:rsidR="00FF125D" w:rsidTr="00FF125D">
        <w:tc>
          <w:tcPr>
            <w:tcW w:w="6799" w:type="dxa"/>
          </w:tcPr>
          <w:p w:rsidR="00FF125D" w:rsidRDefault="00FF125D" w:rsidP="00FF125D">
            <w:pPr>
              <w:snapToGrid w:val="0"/>
              <w:spacing w:beforeLines="50" w:before="180"/>
              <w:contextualSpacing/>
              <w:jc w:val="both"/>
              <w:rPr>
                <w:rFonts w:eastAsia="標楷體"/>
                <w:sz w:val="28"/>
              </w:rPr>
            </w:pPr>
            <w:r>
              <w:rPr>
                <w:rFonts w:eastAsia="標楷體" w:hint="eastAsia"/>
                <w:sz w:val="28"/>
              </w:rPr>
              <w:t>科技部新竹科學</w:t>
            </w:r>
            <w:r w:rsidR="001E2AF4" w:rsidRPr="001E2AF4">
              <w:rPr>
                <w:rFonts w:eastAsia="標楷體" w:hint="eastAsia"/>
                <w:sz w:val="28"/>
              </w:rPr>
              <w:t>工業園區</w:t>
            </w:r>
            <w:r>
              <w:rPr>
                <w:rFonts w:eastAsia="標楷體" w:hint="eastAsia"/>
                <w:sz w:val="28"/>
              </w:rPr>
              <w:t>管理局</w:t>
            </w:r>
          </w:p>
        </w:tc>
        <w:tc>
          <w:tcPr>
            <w:tcW w:w="1497" w:type="dxa"/>
          </w:tcPr>
          <w:p w:rsidR="00FF125D" w:rsidRDefault="000E1F1A" w:rsidP="00837C8D">
            <w:pPr>
              <w:snapToGrid w:val="0"/>
              <w:spacing w:beforeLines="50" w:before="180"/>
              <w:contextualSpacing/>
              <w:jc w:val="center"/>
              <w:rPr>
                <w:rFonts w:eastAsia="標楷體"/>
                <w:sz w:val="28"/>
              </w:rPr>
            </w:pPr>
            <w:r>
              <w:rPr>
                <w:rFonts w:eastAsia="標楷體"/>
                <w:sz w:val="28"/>
              </w:rPr>
              <w:t>2</w:t>
            </w:r>
          </w:p>
        </w:tc>
      </w:tr>
      <w:tr w:rsidR="00FF125D" w:rsidTr="00FF125D">
        <w:tc>
          <w:tcPr>
            <w:tcW w:w="6799" w:type="dxa"/>
          </w:tcPr>
          <w:p w:rsidR="00FF125D" w:rsidRDefault="00FF125D" w:rsidP="00FF125D">
            <w:pPr>
              <w:snapToGrid w:val="0"/>
              <w:spacing w:beforeLines="50" w:before="180"/>
              <w:contextualSpacing/>
              <w:jc w:val="both"/>
              <w:rPr>
                <w:rFonts w:eastAsia="標楷體"/>
                <w:sz w:val="28"/>
              </w:rPr>
            </w:pPr>
            <w:r>
              <w:rPr>
                <w:rFonts w:eastAsia="標楷體" w:hint="eastAsia"/>
                <w:sz w:val="28"/>
              </w:rPr>
              <w:t>科技部中部科學</w:t>
            </w:r>
            <w:r w:rsidR="001E2AF4" w:rsidRPr="001E2AF4">
              <w:rPr>
                <w:rFonts w:eastAsia="標楷體" w:hint="eastAsia"/>
                <w:sz w:val="28"/>
              </w:rPr>
              <w:t>工業園區</w:t>
            </w:r>
            <w:r>
              <w:rPr>
                <w:rFonts w:eastAsia="標楷體" w:hint="eastAsia"/>
                <w:sz w:val="28"/>
              </w:rPr>
              <w:t>管理局</w:t>
            </w:r>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3</w:t>
            </w:r>
          </w:p>
        </w:tc>
      </w:tr>
      <w:tr w:rsidR="00FF125D" w:rsidTr="00FF125D">
        <w:tc>
          <w:tcPr>
            <w:tcW w:w="6799" w:type="dxa"/>
          </w:tcPr>
          <w:p w:rsidR="00FF125D" w:rsidRDefault="00FF125D" w:rsidP="00FF125D">
            <w:pPr>
              <w:snapToGrid w:val="0"/>
              <w:spacing w:beforeLines="50" w:before="180"/>
              <w:contextualSpacing/>
              <w:jc w:val="both"/>
              <w:rPr>
                <w:rFonts w:eastAsia="標楷體"/>
                <w:sz w:val="28"/>
              </w:rPr>
            </w:pPr>
            <w:r>
              <w:rPr>
                <w:rFonts w:eastAsia="標楷體" w:hint="eastAsia"/>
                <w:sz w:val="28"/>
              </w:rPr>
              <w:t>科技部南部科學</w:t>
            </w:r>
            <w:r w:rsidR="001E2AF4" w:rsidRPr="001E2AF4">
              <w:rPr>
                <w:rFonts w:eastAsia="標楷體" w:hint="eastAsia"/>
                <w:sz w:val="28"/>
              </w:rPr>
              <w:t>工業園區</w:t>
            </w:r>
            <w:r>
              <w:rPr>
                <w:rFonts w:eastAsia="標楷體" w:hint="eastAsia"/>
                <w:sz w:val="28"/>
              </w:rPr>
              <w:t>管理局</w:t>
            </w:r>
          </w:p>
        </w:tc>
        <w:tc>
          <w:tcPr>
            <w:tcW w:w="1497" w:type="dxa"/>
          </w:tcPr>
          <w:p w:rsidR="00FF125D" w:rsidRDefault="000E1F1A" w:rsidP="00837C8D">
            <w:pPr>
              <w:snapToGrid w:val="0"/>
              <w:spacing w:beforeLines="50" w:before="180"/>
              <w:contextualSpacing/>
              <w:jc w:val="center"/>
              <w:rPr>
                <w:rFonts w:eastAsia="標楷體"/>
                <w:sz w:val="28"/>
              </w:rPr>
            </w:pPr>
            <w:r>
              <w:rPr>
                <w:rFonts w:eastAsia="標楷體"/>
                <w:sz w:val="28"/>
              </w:rPr>
              <w:t>2</w:t>
            </w:r>
          </w:p>
        </w:tc>
      </w:tr>
      <w:tr w:rsidR="00FF125D" w:rsidTr="00FF125D">
        <w:tc>
          <w:tcPr>
            <w:tcW w:w="6799" w:type="dxa"/>
          </w:tcPr>
          <w:p w:rsidR="00FF125D" w:rsidRDefault="00FF125D" w:rsidP="00FF125D">
            <w:pPr>
              <w:snapToGrid w:val="0"/>
              <w:spacing w:beforeLines="50" w:before="180"/>
              <w:contextualSpacing/>
              <w:jc w:val="both"/>
              <w:rPr>
                <w:rFonts w:eastAsia="標楷體"/>
                <w:sz w:val="28"/>
              </w:rPr>
            </w:pPr>
            <w:r>
              <w:rPr>
                <w:rFonts w:eastAsia="標楷體" w:hint="eastAsia"/>
                <w:sz w:val="28"/>
              </w:rPr>
              <w:t>臺北市勞動檢查處</w:t>
            </w:r>
          </w:p>
        </w:tc>
        <w:tc>
          <w:tcPr>
            <w:tcW w:w="1497" w:type="dxa"/>
          </w:tcPr>
          <w:p w:rsidR="00FF125D" w:rsidRDefault="000E1F1A" w:rsidP="00837C8D">
            <w:pPr>
              <w:snapToGrid w:val="0"/>
              <w:spacing w:beforeLines="50" w:before="180"/>
              <w:contextualSpacing/>
              <w:jc w:val="center"/>
              <w:rPr>
                <w:rFonts w:eastAsia="標楷體"/>
                <w:sz w:val="28"/>
              </w:rPr>
            </w:pPr>
            <w:r>
              <w:rPr>
                <w:rFonts w:eastAsia="標楷體"/>
                <w:sz w:val="28"/>
              </w:rPr>
              <w:t>2</w:t>
            </w:r>
          </w:p>
        </w:tc>
      </w:tr>
      <w:tr w:rsidR="00FF125D" w:rsidTr="00FF125D">
        <w:tc>
          <w:tcPr>
            <w:tcW w:w="6799" w:type="dxa"/>
          </w:tcPr>
          <w:p w:rsidR="00FF125D" w:rsidRDefault="00FF125D" w:rsidP="00FF125D">
            <w:pPr>
              <w:snapToGrid w:val="0"/>
              <w:spacing w:beforeLines="50" w:before="180"/>
              <w:contextualSpacing/>
              <w:jc w:val="both"/>
              <w:rPr>
                <w:rFonts w:eastAsia="標楷體"/>
                <w:sz w:val="28"/>
              </w:rPr>
            </w:pPr>
            <w:r>
              <w:rPr>
                <w:rFonts w:eastAsia="標楷體" w:hint="eastAsia"/>
                <w:sz w:val="28"/>
              </w:rPr>
              <w:t>新北市政府勞動檢查處</w:t>
            </w:r>
          </w:p>
        </w:tc>
        <w:tc>
          <w:tcPr>
            <w:tcW w:w="1497" w:type="dxa"/>
          </w:tcPr>
          <w:p w:rsidR="00FF125D" w:rsidRDefault="00FE524B" w:rsidP="00837C8D">
            <w:pPr>
              <w:snapToGrid w:val="0"/>
              <w:spacing w:beforeLines="50" w:before="180"/>
              <w:contextualSpacing/>
              <w:jc w:val="center"/>
              <w:rPr>
                <w:rFonts w:eastAsia="標楷體"/>
                <w:sz w:val="28"/>
              </w:rPr>
            </w:pPr>
            <w:r>
              <w:rPr>
                <w:rFonts w:eastAsia="標楷體"/>
                <w:sz w:val="28"/>
              </w:rPr>
              <w:t>4</w:t>
            </w:r>
          </w:p>
        </w:tc>
      </w:tr>
      <w:tr w:rsidR="00FF125D" w:rsidTr="00FF125D">
        <w:tc>
          <w:tcPr>
            <w:tcW w:w="6799" w:type="dxa"/>
          </w:tcPr>
          <w:p w:rsidR="00FF125D" w:rsidRDefault="00FF125D" w:rsidP="00FF125D">
            <w:pPr>
              <w:snapToGrid w:val="0"/>
              <w:spacing w:beforeLines="50" w:before="180"/>
              <w:contextualSpacing/>
              <w:jc w:val="both"/>
              <w:rPr>
                <w:rFonts w:eastAsia="標楷體"/>
                <w:sz w:val="28"/>
              </w:rPr>
            </w:pPr>
            <w:r>
              <w:rPr>
                <w:rFonts w:eastAsia="標楷體" w:hint="eastAsia"/>
                <w:sz w:val="28"/>
              </w:rPr>
              <w:t>桃園市政府勞動檢查處</w:t>
            </w:r>
          </w:p>
        </w:tc>
        <w:tc>
          <w:tcPr>
            <w:tcW w:w="1497" w:type="dxa"/>
          </w:tcPr>
          <w:p w:rsidR="00FF125D" w:rsidRDefault="00FE524B" w:rsidP="00837C8D">
            <w:pPr>
              <w:snapToGrid w:val="0"/>
              <w:spacing w:beforeLines="50" w:before="180"/>
              <w:contextualSpacing/>
              <w:jc w:val="center"/>
              <w:rPr>
                <w:rFonts w:eastAsia="標楷體"/>
                <w:sz w:val="28"/>
              </w:rPr>
            </w:pPr>
            <w:r>
              <w:rPr>
                <w:rFonts w:eastAsia="標楷體"/>
                <w:sz w:val="28"/>
              </w:rPr>
              <w:t>4</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proofErr w:type="gramStart"/>
            <w:r>
              <w:rPr>
                <w:rFonts w:eastAsia="標楷體" w:hint="eastAsia"/>
                <w:sz w:val="28"/>
              </w:rPr>
              <w:t>臺</w:t>
            </w:r>
            <w:proofErr w:type="gramEnd"/>
            <w:r>
              <w:rPr>
                <w:rFonts w:eastAsia="標楷體" w:hint="eastAsia"/>
                <w:sz w:val="28"/>
              </w:rPr>
              <w:t>中市勞動檢查處</w:t>
            </w:r>
          </w:p>
        </w:tc>
        <w:tc>
          <w:tcPr>
            <w:tcW w:w="1497" w:type="dxa"/>
          </w:tcPr>
          <w:p w:rsidR="00FF125D" w:rsidRDefault="00FE524B" w:rsidP="00837C8D">
            <w:pPr>
              <w:snapToGrid w:val="0"/>
              <w:spacing w:beforeLines="50" w:before="180"/>
              <w:contextualSpacing/>
              <w:jc w:val="center"/>
              <w:rPr>
                <w:rFonts w:eastAsia="標楷體"/>
                <w:sz w:val="28"/>
              </w:rPr>
            </w:pPr>
            <w:r>
              <w:rPr>
                <w:rFonts w:eastAsia="標楷體"/>
                <w:sz w:val="28"/>
              </w:rPr>
              <w:t>4</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proofErr w:type="gramStart"/>
            <w:r>
              <w:rPr>
                <w:rFonts w:eastAsia="標楷體" w:hint="eastAsia"/>
                <w:sz w:val="28"/>
              </w:rPr>
              <w:t>臺南市職安健康</w:t>
            </w:r>
            <w:proofErr w:type="gramEnd"/>
            <w:r>
              <w:rPr>
                <w:rFonts w:eastAsia="標楷體" w:hint="eastAsia"/>
                <w:sz w:val="28"/>
              </w:rPr>
              <w:t>處</w:t>
            </w:r>
          </w:p>
        </w:tc>
        <w:tc>
          <w:tcPr>
            <w:tcW w:w="1497" w:type="dxa"/>
          </w:tcPr>
          <w:p w:rsidR="00FF125D" w:rsidRDefault="00FE524B" w:rsidP="00837C8D">
            <w:pPr>
              <w:snapToGrid w:val="0"/>
              <w:spacing w:beforeLines="50" w:before="180"/>
              <w:contextualSpacing/>
              <w:jc w:val="center"/>
              <w:rPr>
                <w:rFonts w:eastAsia="標楷體"/>
                <w:sz w:val="28"/>
              </w:rPr>
            </w:pPr>
            <w:r>
              <w:rPr>
                <w:rFonts w:eastAsia="標楷體"/>
                <w:sz w:val="28"/>
              </w:rPr>
              <w:t>4</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高雄市政府勞工局勞動檢查處</w:t>
            </w:r>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4</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勞動部職業</w:t>
            </w:r>
            <w:proofErr w:type="gramStart"/>
            <w:r>
              <w:rPr>
                <w:rFonts w:eastAsia="標楷體" w:hint="eastAsia"/>
                <w:sz w:val="28"/>
              </w:rPr>
              <w:t>安全衛生署北區職業安全衛生中心</w:t>
            </w:r>
            <w:proofErr w:type="gramEnd"/>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5</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勞動部職業</w:t>
            </w:r>
            <w:proofErr w:type="gramStart"/>
            <w:r>
              <w:rPr>
                <w:rFonts w:eastAsia="標楷體" w:hint="eastAsia"/>
                <w:sz w:val="28"/>
              </w:rPr>
              <w:t>安全衛生署中區職業安全衛生中心</w:t>
            </w:r>
            <w:proofErr w:type="gramEnd"/>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5</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勞動部職業</w:t>
            </w:r>
            <w:proofErr w:type="gramStart"/>
            <w:r>
              <w:rPr>
                <w:rFonts w:eastAsia="標楷體" w:hint="eastAsia"/>
                <w:sz w:val="28"/>
              </w:rPr>
              <w:t>安全衛生署南區職業安全衛生中心</w:t>
            </w:r>
            <w:proofErr w:type="gramEnd"/>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5</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財團法人精密機械研究發展中心</w:t>
            </w:r>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2</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財團法人金屬工業研究發展中心</w:t>
            </w:r>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2</w:t>
            </w:r>
          </w:p>
        </w:tc>
      </w:tr>
      <w:tr w:rsidR="00FF125D" w:rsidTr="00FF125D">
        <w:tc>
          <w:tcPr>
            <w:tcW w:w="6799" w:type="dxa"/>
          </w:tcPr>
          <w:p w:rsidR="00FF125D" w:rsidRPr="00FF125D" w:rsidRDefault="00FF125D" w:rsidP="008E0A92">
            <w:pPr>
              <w:snapToGrid w:val="0"/>
              <w:spacing w:beforeLines="50" w:before="180"/>
              <w:contextualSpacing/>
              <w:jc w:val="both"/>
              <w:rPr>
                <w:rFonts w:eastAsia="標楷體"/>
                <w:sz w:val="28"/>
              </w:rPr>
            </w:pPr>
            <w:r>
              <w:rPr>
                <w:rFonts w:eastAsia="標楷體" w:hint="eastAsia"/>
                <w:sz w:val="28"/>
              </w:rPr>
              <w:t>財團法人臺灣電子檢驗中心</w:t>
            </w:r>
          </w:p>
        </w:tc>
        <w:tc>
          <w:tcPr>
            <w:tcW w:w="1497" w:type="dxa"/>
          </w:tcPr>
          <w:p w:rsidR="00FF125D" w:rsidRDefault="00313E3D" w:rsidP="00837C8D">
            <w:pPr>
              <w:snapToGrid w:val="0"/>
              <w:spacing w:beforeLines="50" w:before="180"/>
              <w:contextualSpacing/>
              <w:jc w:val="center"/>
              <w:rPr>
                <w:rFonts w:eastAsia="標楷體"/>
                <w:sz w:val="28"/>
              </w:rPr>
            </w:pPr>
            <w:r>
              <w:rPr>
                <w:rFonts w:eastAsia="標楷體" w:hint="eastAsia"/>
                <w:sz w:val="28"/>
              </w:rPr>
              <w:t>2</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財團法人</w:t>
            </w:r>
            <w:r w:rsidR="00837C8D">
              <w:rPr>
                <w:rFonts w:eastAsia="標楷體" w:hint="eastAsia"/>
                <w:sz w:val="28"/>
              </w:rPr>
              <w:t>工業技術研究院</w:t>
            </w:r>
          </w:p>
        </w:tc>
        <w:tc>
          <w:tcPr>
            <w:tcW w:w="1497" w:type="dxa"/>
          </w:tcPr>
          <w:p w:rsidR="00FF125D" w:rsidRDefault="00837C8D" w:rsidP="00837C8D">
            <w:pPr>
              <w:snapToGrid w:val="0"/>
              <w:spacing w:beforeLines="50" w:before="180"/>
              <w:contextualSpacing/>
              <w:jc w:val="center"/>
              <w:rPr>
                <w:rFonts w:eastAsia="標楷體"/>
                <w:sz w:val="28"/>
              </w:rPr>
            </w:pPr>
            <w:r>
              <w:rPr>
                <w:rFonts w:eastAsia="標楷體" w:hint="eastAsia"/>
                <w:sz w:val="28"/>
              </w:rPr>
              <w:t>1</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財團法人</w:t>
            </w:r>
            <w:r w:rsidR="00837C8D">
              <w:rPr>
                <w:rFonts w:eastAsia="標楷體" w:hint="eastAsia"/>
                <w:sz w:val="28"/>
              </w:rPr>
              <w:t>臺灣大電力研究試驗中心</w:t>
            </w:r>
          </w:p>
        </w:tc>
        <w:tc>
          <w:tcPr>
            <w:tcW w:w="1497" w:type="dxa"/>
          </w:tcPr>
          <w:p w:rsidR="00FF125D" w:rsidRDefault="00837C8D" w:rsidP="00837C8D">
            <w:pPr>
              <w:snapToGrid w:val="0"/>
              <w:spacing w:beforeLines="50" w:before="180"/>
              <w:contextualSpacing/>
              <w:jc w:val="center"/>
              <w:rPr>
                <w:rFonts w:eastAsia="標楷體"/>
                <w:sz w:val="28"/>
              </w:rPr>
            </w:pPr>
            <w:r>
              <w:rPr>
                <w:rFonts w:eastAsia="標楷體" w:hint="eastAsia"/>
                <w:sz w:val="28"/>
              </w:rPr>
              <w:t>1</w:t>
            </w:r>
          </w:p>
        </w:tc>
      </w:tr>
      <w:tr w:rsidR="00FE524B" w:rsidTr="00FF125D">
        <w:tc>
          <w:tcPr>
            <w:tcW w:w="6799" w:type="dxa"/>
          </w:tcPr>
          <w:p w:rsidR="00FE524B" w:rsidRDefault="00FE524B" w:rsidP="008E0A92">
            <w:pPr>
              <w:snapToGrid w:val="0"/>
              <w:spacing w:beforeLines="50" w:before="180"/>
              <w:contextualSpacing/>
              <w:jc w:val="both"/>
              <w:rPr>
                <w:rFonts w:eastAsia="標楷體"/>
                <w:sz w:val="28"/>
              </w:rPr>
            </w:pPr>
            <w:r>
              <w:rPr>
                <w:rFonts w:eastAsia="標楷體" w:hint="eastAsia"/>
                <w:sz w:val="28"/>
              </w:rPr>
              <w:t>財團法人安全衛生技術中心</w:t>
            </w:r>
          </w:p>
        </w:tc>
        <w:tc>
          <w:tcPr>
            <w:tcW w:w="1497" w:type="dxa"/>
          </w:tcPr>
          <w:p w:rsidR="00FE524B" w:rsidRDefault="00313E3D" w:rsidP="00837C8D">
            <w:pPr>
              <w:snapToGrid w:val="0"/>
              <w:spacing w:beforeLines="50" w:before="180"/>
              <w:contextualSpacing/>
              <w:jc w:val="center"/>
              <w:rPr>
                <w:rFonts w:eastAsia="標楷體"/>
                <w:sz w:val="28"/>
              </w:rPr>
            </w:pPr>
            <w:r>
              <w:rPr>
                <w:rFonts w:eastAsia="標楷體" w:hint="eastAsia"/>
                <w:sz w:val="28"/>
              </w:rPr>
              <w:t>2</w:t>
            </w:r>
          </w:p>
        </w:tc>
      </w:tr>
      <w:tr w:rsidR="000E1F1A" w:rsidTr="00FF125D">
        <w:tc>
          <w:tcPr>
            <w:tcW w:w="6799" w:type="dxa"/>
          </w:tcPr>
          <w:p w:rsidR="000E1F1A" w:rsidRDefault="000E1F1A" w:rsidP="000E1F1A">
            <w:pPr>
              <w:snapToGrid w:val="0"/>
              <w:spacing w:beforeLines="50" w:before="180"/>
              <w:contextualSpacing/>
              <w:jc w:val="both"/>
              <w:rPr>
                <w:rFonts w:eastAsia="標楷體"/>
                <w:sz w:val="28"/>
              </w:rPr>
            </w:pPr>
            <w:r>
              <w:rPr>
                <w:rFonts w:eastAsia="標楷體" w:hint="eastAsia"/>
                <w:sz w:val="28"/>
              </w:rPr>
              <w:t>勞動部職業</w:t>
            </w:r>
            <w:proofErr w:type="gramStart"/>
            <w:r>
              <w:rPr>
                <w:rFonts w:eastAsia="標楷體" w:hint="eastAsia"/>
                <w:sz w:val="28"/>
              </w:rPr>
              <w:t>安全衛生署</w:t>
            </w:r>
            <w:proofErr w:type="gramEnd"/>
            <w:r>
              <w:rPr>
                <w:rFonts w:eastAsia="標楷體" w:hint="eastAsia"/>
                <w:sz w:val="28"/>
              </w:rPr>
              <w:t>職業安全組</w:t>
            </w:r>
          </w:p>
        </w:tc>
        <w:tc>
          <w:tcPr>
            <w:tcW w:w="1497" w:type="dxa"/>
          </w:tcPr>
          <w:p w:rsidR="000E1F1A" w:rsidRDefault="000E1F1A" w:rsidP="00837C8D">
            <w:pPr>
              <w:snapToGrid w:val="0"/>
              <w:spacing w:beforeLines="50" w:before="180"/>
              <w:contextualSpacing/>
              <w:jc w:val="center"/>
              <w:rPr>
                <w:rFonts w:eastAsia="標楷體"/>
                <w:sz w:val="28"/>
              </w:rPr>
            </w:pPr>
            <w:r>
              <w:rPr>
                <w:rFonts w:eastAsia="標楷體" w:hint="eastAsia"/>
                <w:sz w:val="28"/>
              </w:rPr>
              <w:t>5</w:t>
            </w:r>
          </w:p>
        </w:tc>
      </w:tr>
      <w:tr w:rsidR="00FF125D" w:rsidTr="00FF125D">
        <w:tc>
          <w:tcPr>
            <w:tcW w:w="6799" w:type="dxa"/>
          </w:tcPr>
          <w:p w:rsidR="00FF125D" w:rsidRDefault="00FF125D" w:rsidP="008E0A92">
            <w:pPr>
              <w:snapToGrid w:val="0"/>
              <w:spacing w:beforeLines="50" w:before="180"/>
              <w:contextualSpacing/>
              <w:jc w:val="both"/>
              <w:rPr>
                <w:rFonts w:eastAsia="標楷體"/>
                <w:sz w:val="28"/>
              </w:rPr>
            </w:pPr>
            <w:r>
              <w:rPr>
                <w:rFonts w:eastAsia="標楷體" w:hint="eastAsia"/>
                <w:sz w:val="28"/>
              </w:rPr>
              <w:t>總計</w:t>
            </w:r>
          </w:p>
        </w:tc>
        <w:tc>
          <w:tcPr>
            <w:tcW w:w="1497" w:type="dxa"/>
          </w:tcPr>
          <w:p w:rsidR="00FF125D" w:rsidRDefault="00837C8D" w:rsidP="00837C8D">
            <w:pPr>
              <w:snapToGrid w:val="0"/>
              <w:spacing w:beforeLines="50" w:before="180"/>
              <w:contextualSpacing/>
              <w:jc w:val="center"/>
              <w:rPr>
                <w:rFonts w:eastAsia="標楷體"/>
                <w:sz w:val="28"/>
              </w:rPr>
            </w:pPr>
            <w:r>
              <w:rPr>
                <w:rFonts w:eastAsia="標楷體" w:hint="eastAsia"/>
                <w:sz w:val="28"/>
              </w:rPr>
              <w:t>60</w:t>
            </w:r>
          </w:p>
        </w:tc>
      </w:tr>
    </w:tbl>
    <w:p w:rsidR="000B3C38" w:rsidRPr="000B3C38" w:rsidRDefault="000B3C38" w:rsidP="000B3C38">
      <w:pPr>
        <w:snapToGrid w:val="0"/>
        <w:spacing w:beforeLines="50" w:before="180"/>
        <w:ind w:left="567"/>
        <w:contextualSpacing/>
        <w:jc w:val="both"/>
        <w:rPr>
          <w:rFonts w:eastAsia="標楷體"/>
          <w:sz w:val="28"/>
        </w:rPr>
      </w:pPr>
    </w:p>
    <w:p w:rsidR="006A1283" w:rsidRPr="00EA2DA3" w:rsidRDefault="006A1283" w:rsidP="006A1283">
      <w:pPr>
        <w:numPr>
          <w:ilvl w:val="0"/>
          <w:numId w:val="1"/>
        </w:numPr>
        <w:snapToGrid w:val="0"/>
        <w:spacing w:beforeLines="50" w:before="180"/>
        <w:ind w:left="567" w:hanging="567"/>
        <w:contextualSpacing/>
        <w:jc w:val="both"/>
        <w:rPr>
          <w:rFonts w:eastAsia="標楷體"/>
          <w:b/>
          <w:sz w:val="28"/>
        </w:rPr>
      </w:pPr>
      <w:r w:rsidRPr="00EA2DA3">
        <w:rPr>
          <w:rFonts w:eastAsia="標楷體"/>
          <w:b/>
          <w:sz w:val="28"/>
        </w:rPr>
        <w:lastRenderedPageBreak/>
        <w:t>課程</w:t>
      </w:r>
      <w:proofErr w:type="gramStart"/>
      <w:r w:rsidRPr="00EA2DA3">
        <w:rPr>
          <w:rFonts w:eastAsia="標楷體"/>
          <w:b/>
          <w:sz w:val="28"/>
        </w:rPr>
        <w:t>配當表</w:t>
      </w:r>
      <w:proofErr w:type="gramEnd"/>
      <w:r w:rsidRPr="00EA2DA3">
        <w:rPr>
          <w:rFonts w:eastAsia="標楷體"/>
          <w:b/>
          <w:sz w:val="28"/>
        </w:rPr>
        <w:t>：</w:t>
      </w:r>
    </w:p>
    <w:p w:rsidR="00C62D9F" w:rsidRPr="00EA2DA3" w:rsidRDefault="00C62D9F" w:rsidP="006A1283">
      <w:pPr>
        <w:autoSpaceDE w:val="0"/>
        <w:autoSpaceDN w:val="0"/>
        <w:adjustRightInd w:val="0"/>
        <w:snapToGrid w:val="0"/>
        <w:spacing w:line="360" w:lineRule="exact"/>
        <w:ind w:leftChars="177" w:left="425"/>
        <w:jc w:val="both"/>
        <w:rPr>
          <w:rFonts w:eastAsia="標楷體"/>
          <w:kern w:val="0"/>
          <w:sz w:val="28"/>
          <w:szCs w:val="28"/>
        </w:rPr>
      </w:pPr>
      <w:r w:rsidRPr="006A1283">
        <w:rPr>
          <w:rFonts w:eastAsia="標楷體" w:hint="eastAsia"/>
          <w:b/>
          <w:kern w:val="0"/>
          <w:sz w:val="28"/>
          <w:szCs w:val="28"/>
        </w:rPr>
        <w:t>主題</w:t>
      </w:r>
      <w:r w:rsidRPr="006A1283">
        <w:rPr>
          <w:rFonts w:eastAsia="標楷體" w:hint="eastAsia"/>
          <w:b/>
          <w:kern w:val="0"/>
          <w:sz w:val="28"/>
          <w:szCs w:val="28"/>
        </w:rPr>
        <w:t>1</w:t>
      </w:r>
      <w:r w:rsidRPr="006A1283">
        <w:rPr>
          <w:rFonts w:eastAsia="標楷體" w:hint="eastAsia"/>
          <w:b/>
          <w:kern w:val="0"/>
          <w:sz w:val="28"/>
          <w:szCs w:val="28"/>
        </w:rPr>
        <w:t>：</w:t>
      </w:r>
      <w:r w:rsidR="007F3C75" w:rsidRPr="00EA2DA3">
        <w:rPr>
          <w:rFonts w:eastAsia="標楷體" w:hint="eastAsia"/>
          <w:kern w:val="0"/>
          <w:sz w:val="28"/>
          <w:szCs w:val="28"/>
        </w:rPr>
        <w:t>AI</w:t>
      </w:r>
      <w:r w:rsidR="007F3C75" w:rsidRPr="00EA2DA3">
        <w:rPr>
          <w:rFonts w:eastAsia="標楷體" w:hint="eastAsia"/>
          <w:kern w:val="0"/>
          <w:sz w:val="28"/>
          <w:szCs w:val="28"/>
        </w:rPr>
        <w:t>人工智慧科技與</w:t>
      </w:r>
      <w:r w:rsidRPr="00EA2DA3">
        <w:rPr>
          <w:rFonts w:eastAsia="標楷體" w:hint="eastAsia"/>
          <w:kern w:val="0"/>
          <w:sz w:val="28"/>
          <w:szCs w:val="28"/>
        </w:rPr>
        <w:t>工業機器人的發展現況及未來</w:t>
      </w:r>
      <w:r w:rsidR="00883555" w:rsidRPr="00EA2DA3">
        <w:rPr>
          <w:rFonts w:eastAsia="標楷體" w:hint="eastAsia"/>
          <w:kern w:val="0"/>
          <w:sz w:val="28"/>
          <w:szCs w:val="28"/>
        </w:rPr>
        <w:t>-</w:t>
      </w:r>
      <w:r w:rsidR="00883555" w:rsidRPr="00EA2DA3">
        <w:rPr>
          <w:rFonts w:eastAsia="標楷體" w:hint="eastAsia"/>
          <w:kern w:val="0"/>
          <w:sz w:val="28"/>
          <w:szCs w:val="28"/>
        </w:rPr>
        <w:t>勞工作業發展趨勢</w:t>
      </w:r>
    </w:p>
    <w:p w:rsidR="00EA2DA3" w:rsidRPr="005970BF" w:rsidRDefault="00EA2DA3" w:rsidP="005970BF">
      <w:pPr>
        <w:autoSpaceDE w:val="0"/>
        <w:autoSpaceDN w:val="0"/>
        <w:adjustRightInd w:val="0"/>
        <w:snapToGrid w:val="0"/>
        <w:spacing w:line="360" w:lineRule="exact"/>
        <w:ind w:leftChars="177" w:left="1273" w:rightChars="-50" w:right="-120" w:hangingChars="303" w:hanging="848"/>
        <w:jc w:val="both"/>
        <w:rPr>
          <w:rFonts w:eastAsia="標楷體"/>
          <w:sz w:val="28"/>
          <w:szCs w:val="28"/>
        </w:rPr>
      </w:pPr>
      <w:r>
        <w:rPr>
          <w:rFonts w:eastAsia="標楷體" w:hint="eastAsia"/>
          <w:sz w:val="28"/>
          <w:szCs w:val="28"/>
        </w:rPr>
        <w:t>講師：</w:t>
      </w:r>
      <w:r w:rsidRPr="00EA2DA3">
        <w:rPr>
          <w:rFonts w:eastAsia="標楷體" w:hint="eastAsia"/>
          <w:sz w:val="28"/>
          <w:szCs w:val="28"/>
        </w:rPr>
        <w:t>黃仲宏</w:t>
      </w:r>
      <w:r>
        <w:rPr>
          <w:rFonts w:eastAsia="標楷體"/>
          <w:sz w:val="28"/>
          <w:szCs w:val="28"/>
        </w:rPr>
        <w:t>(</w:t>
      </w:r>
      <w:r w:rsidRPr="00EA2DA3">
        <w:rPr>
          <w:rFonts w:eastAsia="標楷體" w:hint="eastAsia"/>
          <w:sz w:val="28"/>
          <w:szCs w:val="28"/>
        </w:rPr>
        <w:t>現任工研院產業科技國際策略發展所機械與製造系統研究部產業分析師</w:t>
      </w:r>
      <w:r>
        <w:rPr>
          <w:rFonts w:eastAsia="標楷體" w:hint="eastAsia"/>
          <w:sz w:val="28"/>
          <w:szCs w:val="28"/>
        </w:rPr>
        <w:t>)</w:t>
      </w:r>
    </w:p>
    <w:p w:rsidR="00C62D9F" w:rsidRDefault="00883555" w:rsidP="006A1283">
      <w:pPr>
        <w:autoSpaceDE w:val="0"/>
        <w:autoSpaceDN w:val="0"/>
        <w:adjustRightInd w:val="0"/>
        <w:snapToGrid w:val="0"/>
        <w:spacing w:line="360" w:lineRule="exact"/>
        <w:ind w:leftChars="177" w:left="425" w:rightChars="-50" w:right="-120" w:firstLineChars="177" w:firstLine="496"/>
        <w:jc w:val="both"/>
        <w:rPr>
          <w:rFonts w:eastAsia="標楷體"/>
          <w:sz w:val="28"/>
          <w:szCs w:val="28"/>
        </w:rPr>
      </w:pPr>
      <w:r w:rsidRPr="006A1283">
        <w:rPr>
          <w:rFonts w:eastAsia="標楷體" w:hint="eastAsia"/>
          <w:sz w:val="28"/>
          <w:szCs w:val="28"/>
        </w:rPr>
        <w:t>工業機器人勢將成為</w:t>
      </w:r>
      <w:r w:rsidR="00644808" w:rsidRPr="006A1283">
        <w:rPr>
          <w:rFonts w:eastAsia="標楷體" w:hint="eastAsia"/>
          <w:sz w:val="28"/>
          <w:szCs w:val="28"/>
        </w:rPr>
        <w:t>未來</w:t>
      </w:r>
      <w:r w:rsidRPr="006A1283">
        <w:rPr>
          <w:rFonts w:eastAsia="標楷體" w:hint="eastAsia"/>
          <w:sz w:val="28"/>
          <w:szCs w:val="28"/>
        </w:rPr>
        <w:t>生產製造現場常見</w:t>
      </w:r>
      <w:r w:rsidR="00644808" w:rsidRPr="006A1283">
        <w:rPr>
          <w:rFonts w:eastAsia="標楷體" w:hint="eastAsia"/>
          <w:sz w:val="28"/>
          <w:szCs w:val="28"/>
        </w:rPr>
        <w:t>的</w:t>
      </w:r>
      <w:r w:rsidR="00371601" w:rsidRPr="006A1283">
        <w:rPr>
          <w:rFonts w:eastAsia="標楷體" w:hint="eastAsia"/>
          <w:sz w:val="28"/>
          <w:szCs w:val="28"/>
        </w:rPr>
        <w:t>機械</w:t>
      </w:r>
      <w:r w:rsidRPr="006A1283">
        <w:rPr>
          <w:rFonts w:eastAsia="標楷體" w:hint="eastAsia"/>
          <w:sz w:val="28"/>
          <w:szCs w:val="28"/>
        </w:rPr>
        <w:t>設備，</w:t>
      </w:r>
      <w:r w:rsidR="001E34CF" w:rsidRPr="006A1283">
        <w:rPr>
          <w:rFonts w:eastAsia="標楷體" w:hint="eastAsia"/>
          <w:sz w:val="28"/>
          <w:szCs w:val="28"/>
        </w:rPr>
        <w:t>而</w:t>
      </w:r>
      <w:r w:rsidR="00644808" w:rsidRPr="006A1283">
        <w:rPr>
          <w:rFonts w:eastAsia="標楷體" w:hint="eastAsia"/>
          <w:sz w:val="28"/>
          <w:szCs w:val="28"/>
        </w:rPr>
        <w:t>協同作業機器人</w:t>
      </w:r>
      <w:r w:rsidR="001E34CF" w:rsidRPr="006A1283">
        <w:rPr>
          <w:rFonts w:eastAsia="標楷體" w:hint="eastAsia"/>
          <w:sz w:val="28"/>
          <w:szCs w:val="28"/>
        </w:rPr>
        <w:t>應用案例的逐漸增加，</w:t>
      </w:r>
      <w:r w:rsidR="00644808" w:rsidRPr="006A1283">
        <w:rPr>
          <w:rFonts w:eastAsia="標楷體" w:hint="eastAsia"/>
          <w:sz w:val="28"/>
          <w:szCs w:val="28"/>
        </w:rPr>
        <w:t>代表</w:t>
      </w:r>
      <w:r w:rsidR="001E34CF" w:rsidRPr="006A1283">
        <w:rPr>
          <w:rFonts w:eastAsia="標楷體" w:hint="eastAsia"/>
          <w:sz w:val="28"/>
          <w:szCs w:val="28"/>
        </w:rPr>
        <w:t>了</w:t>
      </w:r>
      <w:r w:rsidR="00644808" w:rsidRPr="006A1283">
        <w:rPr>
          <w:rFonts w:eastAsia="標楷體" w:hint="eastAsia"/>
          <w:sz w:val="28"/>
          <w:szCs w:val="28"/>
        </w:rPr>
        <w:t>勞工與機器</w:t>
      </w:r>
      <w:r w:rsidRPr="006A1283">
        <w:rPr>
          <w:rFonts w:eastAsia="標楷體" w:hint="eastAsia"/>
          <w:sz w:val="28"/>
          <w:szCs w:val="28"/>
        </w:rPr>
        <w:t>人</w:t>
      </w:r>
      <w:r w:rsidR="00644808" w:rsidRPr="006A1283">
        <w:rPr>
          <w:rFonts w:eastAsia="標楷體" w:hint="eastAsia"/>
          <w:sz w:val="28"/>
          <w:szCs w:val="28"/>
        </w:rPr>
        <w:t>的互動</w:t>
      </w:r>
      <w:r w:rsidR="001E34CF" w:rsidRPr="006A1283">
        <w:rPr>
          <w:rFonts w:eastAsia="標楷體" w:hint="eastAsia"/>
          <w:sz w:val="28"/>
          <w:szCs w:val="28"/>
        </w:rPr>
        <w:t>方式開始變化，為</w:t>
      </w:r>
      <w:r w:rsidR="00644808" w:rsidRPr="006A1283">
        <w:rPr>
          <w:rFonts w:eastAsia="標楷體" w:hint="eastAsia"/>
          <w:sz w:val="28"/>
          <w:szCs w:val="28"/>
        </w:rPr>
        <w:t>過去以人</w:t>
      </w:r>
      <w:r w:rsidR="001E34CF" w:rsidRPr="006A1283">
        <w:rPr>
          <w:rFonts w:eastAsia="標楷體" w:hint="eastAsia"/>
          <w:sz w:val="28"/>
          <w:szCs w:val="28"/>
        </w:rPr>
        <w:t>為</w:t>
      </w:r>
      <w:r w:rsidRPr="006A1283">
        <w:rPr>
          <w:rFonts w:eastAsia="標楷體" w:hint="eastAsia"/>
          <w:sz w:val="28"/>
          <w:szCs w:val="28"/>
        </w:rPr>
        <w:t>核心</w:t>
      </w:r>
      <w:r w:rsidR="001E34CF" w:rsidRPr="006A1283">
        <w:rPr>
          <w:rFonts w:eastAsia="標楷體" w:hint="eastAsia"/>
          <w:sz w:val="28"/>
          <w:szCs w:val="28"/>
        </w:rPr>
        <w:t>的工作現場帶來空間改變，互動作業特性改變也可能對</w:t>
      </w:r>
      <w:r w:rsidR="00644808" w:rsidRPr="006A1283">
        <w:rPr>
          <w:rFonts w:eastAsia="標楷體" w:hint="eastAsia"/>
          <w:sz w:val="28"/>
          <w:szCs w:val="28"/>
        </w:rPr>
        <w:t>勞工</w:t>
      </w:r>
      <w:r w:rsidR="001E34CF" w:rsidRPr="006A1283">
        <w:rPr>
          <w:rFonts w:eastAsia="標楷體" w:hint="eastAsia"/>
          <w:sz w:val="28"/>
          <w:szCs w:val="28"/>
        </w:rPr>
        <w:t>的心理產生影響</w:t>
      </w:r>
      <w:r w:rsidR="00644808" w:rsidRPr="006A1283">
        <w:rPr>
          <w:rFonts w:eastAsia="標楷體" w:hint="eastAsia"/>
          <w:sz w:val="28"/>
          <w:szCs w:val="28"/>
        </w:rPr>
        <w:t>，</w:t>
      </w:r>
      <w:r w:rsidR="001E34CF" w:rsidRPr="006A1283">
        <w:rPr>
          <w:rFonts w:eastAsia="標楷體" w:hint="eastAsia"/>
          <w:sz w:val="28"/>
          <w:szCs w:val="28"/>
        </w:rPr>
        <w:t>所以從</w:t>
      </w:r>
      <w:r w:rsidR="001E34CF" w:rsidRPr="006A1283">
        <w:rPr>
          <w:rFonts w:eastAsia="標楷體" w:hint="eastAsia"/>
          <w:sz w:val="28"/>
          <w:szCs w:val="28"/>
        </w:rPr>
        <w:t>AI</w:t>
      </w:r>
      <w:r w:rsidR="001E34CF" w:rsidRPr="006A1283">
        <w:rPr>
          <w:rFonts w:eastAsia="標楷體" w:hint="eastAsia"/>
          <w:sz w:val="28"/>
          <w:szCs w:val="28"/>
        </w:rPr>
        <w:t>人工智慧科技到各類工作場所需要各類機器人發展與應用，</w:t>
      </w:r>
      <w:r w:rsidR="0068709E" w:rsidRPr="006A1283">
        <w:rPr>
          <w:rFonts w:eastAsia="標楷體" w:hint="eastAsia"/>
          <w:sz w:val="28"/>
          <w:szCs w:val="28"/>
        </w:rPr>
        <w:t>勞工與機器人</w:t>
      </w:r>
      <w:r w:rsidR="001E34CF" w:rsidRPr="006A1283">
        <w:rPr>
          <w:rFonts w:eastAsia="標楷體" w:hint="eastAsia"/>
          <w:sz w:val="28"/>
          <w:szCs w:val="28"/>
        </w:rPr>
        <w:t>、智慧化製造</w:t>
      </w:r>
      <w:proofErr w:type="gramStart"/>
      <w:r w:rsidR="001E34CF" w:rsidRPr="006A1283">
        <w:rPr>
          <w:rFonts w:eastAsia="標楷體" w:hint="eastAsia"/>
          <w:sz w:val="28"/>
          <w:szCs w:val="28"/>
        </w:rPr>
        <w:t>系統</w:t>
      </w:r>
      <w:r w:rsidR="0068709E" w:rsidRPr="006A1283">
        <w:rPr>
          <w:rFonts w:eastAsia="標楷體" w:hint="eastAsia"/>
          <w:sz w:val="28"/>
          <w:szCs w:val="28"/>
        </w:rPr>
        <w:t>間的互動</w:t>
      </w:r>
      <w:proofErr w:type="gramEnd"/>
      <w:r w:rsidR="0068709E" w:rsidRPr="006A1283">
        <w:rPr>
          <w:rFonts w:eastAsia="標楷體" w:hint="eastAsia"/>
          <w:sz w:val="28"/>
          <w:szCs w:val="28"/>
        </w:rPr>
        <w:t>發展趨勢對安全影響需要更多了解。</w:t>
      </w:r>
    </w:p>
    <w:p w:rsidR="005970BF" w:rsidRPr="006A1283" w:rsidRDefault="005970BF" w:rsidP="006A1283">
      <w:pPr>
        <w:autoSpaceDE w:val="0"/>
        <w:autoSpaceDN w:val="0"/>
        <w:adjustRightInd w:val="0"/>
        <w:snapToGrid w:val="0"/>
        <w:spacing w:line="360" w:lineRule="exact"/>
        <w:ind w:leftChars="177" w:left="425" w:rightChars="-50" w:right="-120" w:firstLineChars="177" w:firstLine="496"/>
        <w:jc w:val="both"/>
        <w:rPr>
          <w:rFonts w:eastAsia="標楷體"/>
          <w:sz w:val="28"/>
          <w:szCs w:val="28"/>
        </w:rPr>
      </w:pPr>
    </w:p>
    <w:p w:rsidR="00ED7BA4" w:rsidRDefault="00ED7BA4" w:rsidP="006A1283">
      <w:pPr>
        <w:autoSpaceDE w:val="0"/>
        <w:autoSpaceDN w:val="0"/>
        <w:adjustRightInd w:val="0"/>
        <w:snapToGrid w:val="0"/>
        <w:spacing w:line="360" w:lineRule="exact"/>
        <w:ind w:leftChars="177" w:left="425"/>
        <w:jc w:val="both"/>
        <w:rPr>
          <w:rFonts w:eastAsia="標楷體"/>
          <w:kern w:val="0"/>
          <w:sz w:val="28"/>
          <w:szCs w:val="28"/>
        </w:rPr>
      </w:pPr>
      <w:r w:rsidRPr="006A1283">
        <w:rPr>
          <w:rFonts w:eastAsia="標楷體" w:hint="eastAsia"/>
          <w:b/>
          <w:kern w:val="0"/>
          <w:sz w:val="28"/>
          <w:szCs w:val="28"/>
        </w:rPr>
        <w:t>主題</w:t>
      </w:r>
      <w:r w:rsidR="00C62D9F" w:rsidRPr="006A1283">
        <w:rPr>
          <w:rFonts w:eastAsia="標楷體" w:hint="eastAsia"/>
          <w:b/>
          <w:kern w:val="0"/>
          <w:sz w:val="28"/>
          <w:szCs w:val="28"/>
        </w:rPr>
        <w:t>2</w:t>
      </w:r>
      <w:r w:rsidRPr="006A1283">
        <w:rPr>
          <w:rFonts w:eastAsia="標楷體" w:hint="eastAsia"/>
          <w:b/>
          <w:kern w:val="0"/>
          <w:sz w:val="28"/>
          <w:szCs w:val="28"/>
        </w:rPr>
        <w:t>：</w:t>
      </w:r>
      <w:r w:rsidR="007F3C75" w:rsidRPr="00EA2DA3">
        <w:rPr>
          <w:rFonts w:eastAsia="標楷體" w:hint="eastAsia"/>
          <w:kern w:val="0"/>
          <w:sz w:val="28"/>
          <w:szCs w:val="28"/>
        </w:rPr>
        <w:t>AI</w:t>
      </w:r>
      <w:r w:rsidR="007F3C75" w:rsidRPr="00EA2DA3">
        <w:rPr>
          <w:rFonts w:eastAsia="標楷體" w:hint="eastAsia"/>
          <w:kern w:val="0"/>
          <w:sz w:val="28"/>
          <w:szCs w:val="28"/>
        </w:rPr>
        <w:t>人工智慧科技下</w:t>
      </w:r>
      <w:r w:rsidRPr="00EA2DA3">
        <w:rPr>
          <w:rFonts w:eastAsia="標楷體" w:hint="eastAsia"/>
          <w:kern w:val="0"/>
          <w:sz w:val="28"/>
          <w:szCs w:val="28"/>
        </w:rPr>
        <w:t>機器人與自動化整合系統之機械安全</w:t>
      </w:r>
      <w:r w:rsidR="00AB794F" w:rsidRPr="00EA2DA3">
        <w:rPr>
          <w:rFonts w:eastAsia="標楷體" w:hint="eastAsia"/>
          <w:kern w:val="0"/>
          <w:sz w:val="28"/>
          <w:szCs w:val="28"/>
        </w:rPr>
        <w:t>與防護技術</w:t>
      </w:r>
    </w:p>
    <w:p w:rsidR="00EA2DA3" w:rsidRPr="005970BF" w:rsidRDefault="00EA2DA3" w:rsidP="005970BF">
      <w:pPr>
        <w:autoSpaceDE w:val="0"/>
        <w:autoSpaceDN w:val="0"/>
        <w:adjustRightInd w:val="0"/>
        <w:snapToGrid w:val="0"/>
        <w:spacing w:line="360" w:lineRule="exact"/>
        <w:ind w:leftChars="177" w:left="1273" w:rightChars="-50" w:right="-120" w:hangingChars="303" w:hanging="848"/>
        <w:jc w:val="both"/>
        <w:rPr>
          <w:rFonts w:eastAsia="標楷體"/>
          <w:sz w:val="28"/>
          <w:szCs w:val="28"/>
        </w:rPr>
      </w:pPr>
      <w:r>
        <w:rPr>
          <w:rFonts w:eastAsia="標楷體" w:hint="eastAsia"/>
          <w:sz w:val="28"/>
          <w:szCs w:val="28"/>
        </w:rPr>
        <w:t>講師：</w:t>
      </w:r>
      <w:r w:rsidR="00783333">
        <w:rPr>
          <w:rFonts w:eastAsia="標楷體" w:hint="eastAsia"/>
          <w:sz w:val="28"/>
          <w:szCs w:val="28"/>
        </w:rPr>
        <w:t>葉明宗</w:t>
      </w:r>
      <w:r>
        <w:rPr>
          <w:rFonts w:eastAsia="標楷體" w:hint="eastAsia"/>
          <w:sz w:val="28"/>
          <w:szCs w:val="28"/>
        </w:rPr>
        <w:t>(</w:t>
      </w:r>
      <w:r w:rsidRPr="00EA2DA3">
        <w:rPr>
          <w:rFonts w:eastAsia="標楷體" w:hint="eastAsia"/>
          <w:sz w:val="28"/>
          <w:szCs w:val="28"/>
        </w:rPr>
        <w:t>現任精密機械研發中心驗證服務處機械安全部</w:t>
      </w:r>
      <w:r w:rsidR="00783333">
        <w:rPr>
          <w:rFonts w:eastAsia="標楷體" w:hint="eastAsia"/>
          <w:sz w:val="28"/>
          <w:szCs w:val="28"/>
        </w:rPr>
        <w:t>專案經理</w:t>
      </w:r>
      <w:r>
        <w:rPr>
          <w:rFonts w:eastAsia="標楷體" w:hint="eastAsia"/>
          <w:sz w:val="28"/>
          <w:szCs w:val="28"/>
        </w:rPr>
        <w:t>)</w:t>
      </w:r>
    </w:p>
    <w:p w:rsidR="00ED7BA4" w:rsidRDefault="00ED7BA4" w:rsidP="006A1283">
      <w:pPr>
        <w:autoSpaceDE w:val="0"/>
        <w:autoSpaceDN w:val="0"/>
        <w:adjustRightInd w:val="0"/>
        <w:snapToGrid w:val="0"/>
        <w:spacing w:line="360" w:lineRule="exact"/>
        <w:ind w:leftChars="177" w:left="425" w:rightChars="-50" w:right="-120" w:firstLineChars="177" w:firstLine="496"/>
        <w:jc w:val="both"/>
        <w:rPr>
          <w:rFonts w:eastAsia="標楷體"/>
          <w:sz w:val="28"/>
          <w:szCs w:val="28"/>
        </w:rPr>
      </w:pPr>
      <w:r w:rsidRPr="006A1283">
        <w:rPr>
          <w:rFonts w:eastAsia="標楷體" w:hint="eastAsia"/>
          <w:sz w:val="28"/>
          <w:szCs w:val="28"/>
        </w:rPr>
        <w:t>因應國際產業發展趨勢與促進國內工業設備的升級，工業設備整合成為自動化系統為產業發展之重要指標。</w:t>
      </w:r>
      <w:r w:rsidRPr="006A1283">
        <w:rPr>
          <w:rFonts w:ascii="標楷體" w:eastAsia="標楷體" w:hAnsi="標楷體" w:hint="eastAsia"/>
          <w:sz w:val="28"/>
          <w:szCs w:val="28"/>
        </w:rPr>
        <w:t>以</w:t>
      </w:r>
      <w:r w:rsidRPr="006A1283">
        <w:rPr>
          <w:rFonts w:eastAsia="標楷體" w:hint="eastAsia"/>
          <w:sz w:val="28"/>
          <w:szCs w:val="28"/>
        </w:rPr>
        <w:t>工業用機器人單體</w:t>
      </w:r>
      <w:r w:rsidRPr="006A1283">
        <w:rPr>
          <w:rFonts w:ascii="標楷體" w:eastAsia="標楷體" w:hAnsi="標楷體" w:hint="eastAsia"/>
          <w:sz w:val="28"/>
          <w:szCs w:val="28"/>
        </w:rPr>
        <w:t>而言，須符合工業用機器人標準(ISO 10218-1)的要求，但整合其他工業設備後變成自動化產線與整合性系統後</w:t>
      </w:r>
      <w:r w:rsidRPr="006A1283">
        <w:rPr>
          <w:sz w:val="28"/>
          <w:szCs w:val="28"/>
        </w:rPr>
        <w:t>(</w:t>
      </w:r>
      <w:r w:rsidRPr="006A1283">
        <w:rPr>
          <w:rFonts w:ascii="標楷體" w:eastAsia="標楷體" w:hAnsi="標楷體" w:hint="eastAsia"/>
          <w:sz w:val="28"/>
          <w:szCs w:val="28"/>
        </w:rPr>
        <w:t>含機器人</w:t>
      </w:r>
      <w:r w:rsidRPr="006A1283">
        <w:rPr>
          <w:sz w:val="28"/>
          <w:szCs w:val="28"/>
        </w:rPr>
        <w:t>)</w:t>
      </w:r>
      <w:r w:rsidRPr="006A1283">
        <w:rPr>
          <w:rFonts w:ascii="標楷體" w:eastAsia="標楷體" w:hAnsi="標楷體" w:hint="eastAsia"/>
          <w:sz w:val="28"/>
          <w:szCs w:val="28"/>
        </w:rPr>
        <w:t>則必須符合(ISO 10218-2與ISO 11161)</w:t>
      </w:r>
      <w:r w:rsidR="00205198" w:rsidRPr="006A1283">
        <w:rPr>
          <w:rFonts w:ascii="標楷體" w:eastAsia="標楷體" w:hAnsi="標楷體" w:hint="eastAsia"/>
          <w:sz w:val="28"/>
          <w:szCs w:val="28"/>
        </w:rPr>
        <w:t>整合化系統的要求，而此</w:t>
      </w:r>
      <w:r w:rsidRPr="006A1283">
        <w:rPr>
          <w:rFonts w:ascii="標楷體" w:eastAsia="標楷體" w:hAnsi="標楷體" w:hint="eastAsia"/>
          <w:sz w:val="28"/>
          <w:szCs w:val="28"/>
        </w:rPr>
        <w:t>課程將</w:t>
      </w:r>
      <w:r w:rsidRPr="006A1283">
        <w:rPr>
          <w:rFonts w:eastAsia="標楷體" w:hint="eastAsia"/>
          <w:sz w:val="28"/>
          <w:szCs w:val="28"/>
        </w:rPr>
        <w:t>說明相關工業用機器人與整合化系統之國際法規要求、</w:t>
      </w:r>
      <w:r w:rsidR="00371601" w:rsidRPr="006A1283">
        <w:rPr>
          <w:rFonts w:eastAsia="標楷體" w:hint="eastAsia"/>
          <w:sz w:val="28"/>
          <w:szCs w:val="28"/>
        </w:rPr>
        <w:t>防護技術</w:t>
      </w:r>
      <w:r w:rsidRPr="006A1283">
        <w:rPr>
          <w:rFonts w:eastAsia="標楷體" w:hint="eastAsia"/>
          <w:sz w:val="28"/>
          <w:szCs w:val="28"/>
        </w:rPr>
        <w:t>說明</w:t>
      </w:r>
      <w:r w:rsidR="00495DA9" w:rsidRPr="006A1283">
        <w:rPr>
          <w:rFonts w:eastAsia="標楷體" w:hint="eastAsia"/>
          <w:sz w:val="28"/>
          <w:szCs w:val="28"/>
        </w:rPr>
        <w:t>，</w:t>
      </w:r>
      <w:r w:rsidR="00205198" w:rsidRPr="006A1283">
        <w:rPr>
          <w:rFonts w:eastAsia="標楷體" w:hint="eastAsia"/>
          <w:sz w:val="28"/>
          <w:szCs w:val="28"/>
        </w:rPr>
        <w:t>並特別針對危害的辨識作介紹，</w:t>
      </w:r>
      <w:r w:rsidR="00495DA9" w:rsidRPr="006A1283">
        <w:rPr>
          <w:rFonts w:eastAsia="標楷體" w:hint="eastAsia"/>
          <w:sz w:val="28"/>
          <w:szCs w:val="28"/>
        </w:rPr>
        <w:t>使學員更容易貼近</w:t>
      </w:r>
      <w:r w:rsidR="00205198" w:rsidRPr="006A1283">
        <w:rPr>
          <w:rFonts w:eastAsia="標楷體" w:hint="eastAsia"/>
          <w:sz w:val="28"/>
          <w:szCs w:val="28"/>
        </w:rPr>
        <w:t>實務</w:t>
      </w:r>
      <w:r w:rsidR="00495DA9" w:rsidRPr="006A1283">
        <w:rPr>
          <w:rFonts w:eastAsia="標楷體" w:hint="eastAsia"/>
          <w:sz w:val="28"/>
          <w:szCs w:val="28"/>
        </w:rPr>
        <w:t>的安全</w:t>
      </w:r>
      <w:r w:rsidR="00205198" w:rsidRPr="006A1283">
        <w:rPr>
          <w:rFonts w:eastAsia="標楷體" w:hint="eastAsia"/>
          <w:sz w:val="28"/>
          <w:szCs w:val="28"/>
        </w:rPr>
        <w:t>相關</w:t>
      </w:r>
      <w:r w:rsidR="00495DA9" w:rsidRPr="006A1283">
        <w:rPr>
          <w:rFonts w:eastAsia="標楷體" w:hint="eastAsia"/>
          <w:sz w:val="28"/>
          <w:szCs w:val="28"/>
        </w:rPr>
        <w:t>防護對策與標準要求</w:t>
      </w:r>
      <w:r w:rsidRPr="006A1283">
        <w:rPr>
          <w:rFonts w:eastAsia="標楷體" w:hint="eastAsia"/>
          <w:sz w:val="28"/>
          <w:szCs w:val="28"/>
        </w:rPr>
        <w:t>。</w:t>
      </w:r>
    </w:p>
    <w:p w:rsidR="00EA2DA3" w:rsidRPr="006A1283" w:rsidRDefault="00EA2DA3" w:rsidP="006A1283">
      <w:pPr>
        <w:autoSpaceDE w:val="0"/>
        <w:autoSpaceDN w:val="0"/>
        <w:adjustRightInd w:val="0"/>
        <w:snapToGrid w:val="0"/>
        <w:spacing w:line="360" w:lineRule="exact"/>
        <w:ind w:leftChars="177" w:left="425" w:rightChars="-50" w:right="-120" w:firstLineChars="177" w:firstLine="496"/>
        <w:jc w:val="both"/>
        <w:rPr>
          <w:rFonts w:eastAsia="標楷體"/>
          <w:sz w:val="28"/>
          <w:szCs w:val="28"/>
        </w:rPr>
      </w:pPr>
    </w:p>
    <w:p w:rsidR="006A1283" w:rsidRDefault="006A1283" w:rsidP="00B30318">
      <w:pPr>
        <w:numPr>
          <w:ilvl w:val="0"/>
          <w:numId w:val="1"/>
        </w:numPr>
        <w:snapToGrid w:val="0"/>
        <w:spacing w:beforeLines="50" w:before="180"/>
        <w:ind w:left="567" w:hanging="567"/>
        <w:contextualSpacing/>
        <w:jc w:val="both"/>
        <w:rPr>
          <w:rFonts w:eastAsia="標楷體"/>
          <w:sz w:val="28"/>
        </w:rPr>
      </w:pPr>
      <w:r w:rsidRPr="00927064">
        <w:rPr>
          <w:rFonts w:eastAsia="標楷體"/>
          <w:b/>
          <w:sz w:val="28"/>
        </w:rPr>
        <w:t>時間及地點：</w:t>
      </w:r>
      <w:r w:rsidR="00B30318">
        <w:rPr>
          <w:rFonts w:eastAsia="標楷體" w:hint="eastAsia"/>
          <w:sz w:val="28"/>
        </w:rPr>
        <w:t>108</w:t>
      </w:r>
      <w:r w:rsidR="00B30318">
        <w:rPr>
          <w:rFonts w:eastAsia="標楷體" w:hint="eastAsia"/>
          <w:sz w:val="28"/>
        </w:rPr>
        <w:t>年</w:t>
      </w:r>
      <w:r w:rsidR="00B30318">
        <w:rPr>
          <w:rFonts w:eastAsia="標楷體" w:hint="eastAsia"/>
          <w:sz w:val="28"/>
        </w:rPr>
        <w:t>11</w:t>
      </w:r>
      <w:r w:rsidR="00B30318">
        <w:rPr>
          <w:rFonts w:eastAsia="標楷體" w:hint="eastAsia"/>
          <w:sz w:val="28"/>
        </w:rPr>
        <w:t>月</w:t>
      </w:r>
      <w:r w:rsidR="00B30318">
        <w:rPr>
          <w:rFonts w:eastAsia="標楷體" w:hint="eastAsia"/>
          <w:sz w:val="28"/>
        </w:rPr>
        <w:t>5</w:t>
      </w:r>
      <w:r w:rsidR="00B30318">
        <w:rPr>
          <w:rFonts w:eastAsia="標楷體" w:hint="eastAsia"/>
          <w:sz w:val="28"/>
        </w:rPr>
        <w:t>日假</w:t>
      </w:r>
      <w:r w:rsidR="00B30318" w:rsidRPr="00B30318">
        <w:rPr>
          <w:rFonts w:eastAsia="標楷體" w:hint="eastAsia"/>
          <w:sz w:val="28"/>
        </w:rPr>
        <w:t>台中中部科學園區管理中心行政大樓</w:t>
      </w:r>
      <w:r w:rsidR="00B30318" w:rsidRPr="00B30318">
        <w:rPr>
          <w:rFonts w:eastAsia="標楷體" w:hint="eastAsia"/>
          <w:sz w:val="28"/>
        </w:rPr>
        <w:t>401</w:t>
      </w:r>
      <w:r w:rsidR="00B30318" w:rsidRPr="00B30318">
        <w:rPr>
          <w:rFonts w:eastAsia="標楷體" w:hint="eastAsia"/>
          <w:sz w:val="28"/>
        </w:rPr>
        <w:t>階梯教室</w:t>
      </w:r>
    </w:p>
    <w:tbl>
      <w:tblPr>
        <w:tblStyle w:val="a9"/>
        <w:tblW w:w="8755" w:type="dxa"/>
        <w:tblLook w:val="04A0" w:firstRow="1" w:lastRow="0" w:firstColumn="1" w:lastColumn="0" w:noHBand="0" w:noVBand="1"/>
      </w:tblPr>
      <w:tblGrid>
        <w:gridCol w:w="1384"/>
        <w:gridCol w:w="7371"/>
      </w:tblGrid>
      <w:tr w:rsidR="00927064" w:rsidTr="008E0A92">
        <w:tc>
          <w:tcPr>
            <w:tcW w:w="1384"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時間</w:t>
            </w:r>
            <w:r>
              <w:rPr>
                <w:rFonts w:eastAsia="標楷體" w:hint="eastAsia"/>
              </w:rPr>
              <w:t>:</w:t>
            </w:r>
          </w:p>
        </w:tc>
        <w:tc>
          <w:tcPr>
            <w:tcW w:w="7371"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題目</w:t>
            </w:r>
          </w:p>
        </w:tc>
      </w:tr>
      <w:tr w:rsidR="00927064" w:rsidTr="008E0A92">
        <w:tc>
          <w:tcPr>
            <w:tcW w:w="1384"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0900-0930</w:t>
            </w:r>
          </w:p>
        </w:tc>
        <w:tc>
          <w:tcPr>
            <w:tcW w:w="7371"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報到</w:t>
            </w:r>
          </w:p>
        </w:tc>
      </w:tr>
      <w:tr w:rsidR="00927064" w:rsidTr="008E0A92">
        <w:tc>
          <w:tcPr>
            <w:tcW w:w="1384"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0930-0940</w:t>
            </w:r>
          </w:p>
        </w:tc>
        <w:tc>
          <w:tcPr>
            <w:tcW w:w="7371"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開幕</w:t>
            </w:r>
            <w:r>
              <w:rPr>
                <w:rFonts w:eastAsia="標楷體" w:hint="eastAsia"/>
              </w:rPr>
              <w:t>-</w:t>
            </w:r>
            <w:r w:rsidR="00BE18AE">
              <w:rPr>
                <w:rFonts w:eastAsia="標楷體" w:hint="eastAsia"/>
              </w:rPr>
              <w:t>職安署</w:t>
            </w:r>
            <w:r>
              <w:rPr>
                <w:rFonts w:eastAsia="標楷體" w:hint="eastAsia"/>
              </w:rPr>
              <w:t>長官致詞</w:t>
            </w:r>
          </w:p>
        </w:tc>
      </w:tr>
      <w:tr w:rsidR="00927064" w:rsidTr="008E0A92">
        <w:tc>
          <w:tcPr>
            <w:tcW w:w="1384"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0940-1050</w:t>
            </w:r>
          </w:p>
        </w:tc>
        <w:tc>
          <w:tcPr>
            <w:tcW w:w="7371"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b/>
                <w:kern w:val="0"/>
              </w:rPr>
              <w:t>AI</w:t>
            </w:r>
            <w:r>
              <w:rPr>
                <w:rFonts w:eastAsia="標楷體" w:hint="eastAsia"/>
                <w:b/>
                <w:kern w:val="0"/>
              </w:rPr>
              <w:t>人工智慧科技與</w:t>
            </w:r>
            <w:r w:rsidRPr="00C62D9F">
              <w:rPr>
                <w:rFonts w:eastAsia="標楷體" w:hint="eastAsia"/>
                <w:b/>
                <w:kern w:val="0"/>
              </w:rPr>
              <w:t>工業機器人的發展現況及未來</w:t>
            </w:r>
            <w:r>
              <w:rPr>
                <w:rFonts w:eastAsia="標楷體" w:hint="eastAsia"/>
                <w:b/>
                <w:kern w:val="0"/>
              </w:rPr>
              <w:t>-</w:t>
            </w:r>
            <w:r>
              <w:rPr>
                <w:rFonts w:eastAsia="標楷體" w:hint="eastAsia"/>
                <w:b/>
                <w:kern w:val="0"/>
              </w:rPr>
              <w:t>勞工作業發展趨勢</w:t>
            </w:r>
          </w:p>
        </w:tc>
      </w:tr>
      <w:tr w:rsidR="00927064" w:rsidTr="008E0A92">
        <w:tc>
          <w:tcPr>
            <w:tcW w:w="1384"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1050-1100</w:t>
            </w:r>
          </w:p>
        </w:tc>
        <w:tc>
          <w:tcPr>
            <w:tcW w:w="7371" w:type="dxa"/>
          </w:tcPr>
          <w:p w:rsidR="00927064" w:rsidRPr="00C62D9F" w:rsidRDefault="00927064" w:rsidP="008E0A92">
            <w:pPr>
              <w:autoSpaceDE w:val="0"/>
              <w:autoSpaceDN w:val="0"/>
              <w:adjustRightInd w:val="0"/>
              <w:snapToGrid w:val="0"/>
              <w:spacing w:line="360" w:lineRule="exact"/>
              <w:ind w:rightChars="-50" w:right="-120"/>
              <w:jc w:val="both"/>
              <w:rPr>
                <w:rFonts w:eastAsia="標楷體"/>
                <w:b/>
                <w:kern w:val="0"/>
              </w:rPr>
            </w:pPr>
            <w:r>
              <w:rPr>
                <w:rFonts w:eastAsia="標楷體" w:hint="eastAsia"/>
                <w:b/>
                <w:kern w:val="0"/>
              </w:rPr>
              <w:t>休息</w:t>
            </w:r>
          </w:p>
        </w:tc>
      </w:tr>
      <w:tr w:rsidR="00927064" w:rsidTr="008E0A92">
        <w:tc>
          <w:tcPr>
            <w:tcW w:w="1384"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1100-1210</w:t>
            </w:r>
          </w:p>
        </w:tc>
        <w:tc>
          <w:tcPr>
            <w:tcW w:w="7371" w:type="dxa"/>
          </w:tcPr>
          <w:p w:rsidR="00927064" w:rsidRPr="00AB794F" w:rsidRDefault="00927064" w:rsidP="008E0A92">
            <w:pPr>
              <w:autoSpaceDE w:val="0"/>
              <w:autoSpaceDN w:val="0"/>
              <w:adjustRightInd w:val="0"/>
              <w:snapToGrid w:val="0"/>
              <w:spacing w:line="360" w:lineRule="exact"/>
              <w:ind w:rightChars="-50" w:right="-120"/>
              <w:jc w:val="both"/>
              <w:rPr>
                <w:rFonts w:eastAsia="標楷體"/>
                <w:b/>
                <w:kern w:val="0"/>
              </w:rPr>
            </w:pPr>
            <w:r>
              <w:rPr>
                <w:rFonts w:eastAsia="標楷體" w:hint="eastAsia"/>
                <w:b/>
                <w:kern w:val="0"/>
              </w:rPr>
              <w:t>AI</w:t>
            </w:r>
            <w:r>
              <w:rPr>
                <w:rFonts w:eastAsia="標楷體" w:hint="eastAsia"/>
                <w:b/>
                <w:kern w:val="0"/>
              </w:rPr>
              <w:t>人工智慧科技下機器人與</w:t>
            </w:r>
            <w:r w:rsidRPr="00636D29">
              <w:rPr>
                <w:rFonts w:eastAsia="標楷體" w:hint="eastAsia"/>
                <w:b/>
                <w:kern w:val="0"/>
              </w:rPr>
              <w:t>自動化整合系統</w:t>
            </w:r>
            <w:r>
              <w:rPr>
                <w:rFonts w:eastAsia="標楷體" w:hint="eastAsia"/>
                <w:b/>
                <w:kern w:val="0"/>
              </w:rPr>
              <w:t>之機械</w:t>
            </w:r>
            <w:r w:rsidRPr="00636D29">
              <w:rPr>
                <w:rFonts w:eastAsia="標楷體" w:hint="eastAsia"/>
                <w:b/>
                <w:kern w:val="0"/>
              </w:rPr>
              <w:t>安全</w:t>
            </w:r>
            <w:r>
              <w:rPr>
                <w:rFonts w:eastAsia="標楷體" w:hint="eastAsia"/>
                <w:b/>
                <w:kern w:val="0"/>
              </w:rPr>
              <w:t>與防護技術</w:t>
            </w:r>
          </w:p>
        </w:tc>
      </w:tr>
      <w:tr w:rsidR="00927064" w:rsidTr="008E0A92">
        <w:tc>
          <w:tcPr>
            <w:tcW w:w="1384" w:type="dxa"/>
          </w:tcPr>
          <w:p w:rsidR="00927064" w:rsidRPr="00BB3E15"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1210-1220</w:t>
            </w:r>
          </w:p>
        </w:tc>
        <w:tc>
          <w:tcPr>
            <w:tcW w:w="7371" w:type="dxa"/>
          </w:tcPr>
          <w:p w:rsidR="00927064" w:rsidRDefault="00927064" w:rsidP="008E0A92">
            <w:pPr>
              <w:autoSpaceDE w:val="0"/>
              <w:autoSpaceDN w:val="0"/>
              <w:adjustRightInd w:val="0"/>
              <w:snapToGrid w:val="0"/>
              <w:spacing w:line="360" w:lineRule="exact"/>
              <w:ind w:rightChars="-50" w:right="-120"/>
              <w:jc w:val="both"/>
              <w:rPr>
                <w:rFonts w:eastAsia="標楷體"/>
                <w:b/>
                <w:kern w:val="0"/>
              </w:rPr>
            </w:pPr>
            <w:r>
              <w:rPr>
                <w:rFonts w:eastAsia="標楷體"/>
                <w:b/>
                <w:kern w:val="0"/>
              </w:rPr>
              <w:t>Q</w:t>
            </w:r>
            <w:r>
              <w:rPr>
                <w:rFonts w:eastAsia="標楷體" w:hint="eastAsia"/>
                <w:b/>
                <w:kern w:val="0"/>
              </w:rPr>
              <w:t>&amp;A</w:t>
            </w:r>
          </w:p>
        </w:tc>
      </w:tr>
      <w:tr w:rsidR="00927064" w:rsidTr="008E0A92">
        <w:tc>
          <w:tcPr>
            <w:tcW w:w="1384" w:type="dxa"/>
          </w:tcPr>
          <w:p w:rsidR="00927064" w:rsidRDefault="00927064" w:rsidP="008E0A92">
            <w:pPr>
              <w:autoSpaceDE w:val="0"/>
              <w:autoSpaceDN w:val="0"/>
              <w:adjustRightInd w:val="0"/>
              <w:snapToGrid w:val="0"/>
              <w:spacing w:line="360" w:lineRule="exact"/>
              <w:ind w:rightChars="-50" w:right="-120"/>
              <w:jc w:val="both"/>
              <w:rPr>
                <w:rFonts w:eastAsia="標楷體"/>
              </w:rPr>
            </w:pPr>
            <w:r>
              <w:rPr>
                <w:rFonts w:eastAsia="標楷體" w:hint="eastAsia"/>
              </w:rPr>
              <w:t>1220</w:t>
            </w:r>
          </w:p>
        </w:tc>
        <w:tc>
          <w:tcPr>
            <w:tcW w:w="7371" w:type="dxa"/>
          </w:tcPr>
          <w:p w:rsidR="00927064" w:rsidRDefault="00927064" w:rsidP="008E0A92">
            <w:pPr>
              <w:autoSpaceDE w:val="0"/>
              <w:autoSpaceDN w:val="0"/>
              <w:adjustRightInd w:val="0"/>
              <w:snapToGrid w:val="0"/>
              <w:spacing w:line="360" w:lineRule="exact"/>
              <w:ind w:rightChars="-50" w:right="-120"/>
              <w:jc w:val="both"/>
              <w:rPr>
                <w:rFonts w:eastAsia="標楷體"/>
                <w:b/>
                <w:kern w:val="0"/>
              </w:rPr>
            </w:pPr>
            <w:r>
              <w:rPr>
                <w:rFonts w:eastAsia="標楷體" w:hint="eastAsia"/>
                <w:b/>
                <w:kern w:val="0"/>
              </w:rPr>
              <w:t>閉幕</w:t>
            </w:r>
          </w:p>
        </w:tc>
      </w:tr>
    </w:tbl>
    <w:p w:rsidR="00BB3E15" w:rsidRPr="00927064" w:rsidRDefault="00BB3E15" w:rsidP="00C62D9F">
      <w:pPr>
        <w:autoSpaceDE w:val="0"/>
        <w:autoSpaceDN w:val="0"/>
        <w:adjustRightInd w:val="0"/>
        <w:snapToGrid w:val="0"/>
        <w:spacing w:line="360" w:lineRule="exact"/>
        <w:ind w:rightChars="-50" w:right="-120"/>
        <w:jc w:val="both"/>
        <w:rPr>
          <w:rFonts w:eastAsia="標楷體"/>
        </w:rPr>
      </w:pPr>
    </w:p>
    <w:sectPr w:rsidR="00BB3E15" w:rsidRPr="00927064" w:rsidSect="00311E05">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D0" w:rsidRDefault="002207D0" w:rsidP="00ED7BA4">
      <w:r>
        <w:separator/>
      </w:r>
    </w:p>
  </w:endnote>
  <w:endnote w:type="continuationSeparator" w:id="0">
    <w:p w:rsidR="002207D0" w:rsidRDefault="002207D0" w:rsidP="00ED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100911"/>
      <w:docPartObj>
        <w:docPartGallery w:val="Page Numbers (Bottom of Page)"/>
        <w:docPartUnique/>
      </w:docPartObj>
    </w:sdtPr>
    <w:sdtEndPr/>
    <w:sdtContent>
      <w:p w:rsidR="00311E05" w:rsidRDefault="00311E05" w:rsidP="00311E05">
        <w:pPr>
          <w:pStyle w:val="a5"/>
          <w:jc w:val="center"/>
        </w:pPr>
        <w:r>
          <w:fldChar w:fldCharType="begin"/>
        </w:r>
        <w:r>
          <w:instrText>PAGE   \* MERGEFORMAT</w:instrText>
        </w:r>
        <w:r>
          <w:fldChar w:fldCharType="separate"/>
        </w:r>
        <w:r w:rsidR="005E7A84" w:rsidRPr="005E7A84">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D0" w:rsidRDefault="002207D0" w:rsidP="00ED7BA4">
      <w:r>
        <w:separator/>
      </w:r>
    </w:p>
  </w:footnote>
  <w:footnote w:type="continuationSeparator" w:id="0">
    <w:p w:rsidR="002207D0" w:rsidRDefault="002207D0" w:rsidP="00ED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1D5"/>
    <w:multiLevelType w:val="multilevel"/>
    <w:tmpl w:val="7F2AE55C"/>
    <w:lvl w:ilvl="0">
      <w:start w:val="1"/>
      <w:numFmt w:val="taiwaneseCountingThousand"/>
      <w:lvlText w:val="%1、"/>
      <w:lvlJc w:val="left"/>
      <w:pPr>
        <w:ind w:left="720" w:hanging="36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AA6114"/>
    <w:multiLevelType w:val="hybridMultilevel"/>
    <w:tmpl w:val="F3F2287A"/>
    <w:lvl w:ilvl="0" w:tplc="925A15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D66B97"/>
    <w:multiLevelType w:val="hybridMultilevel"/>
    <w:tmpl w:val="03FC2C9A"/>
    <w:lvl w:ilvl="0" w:tplc="59FA22C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797A97"/>
    <w:multiLevelType w:val="singleLevel"/>
    <w:tmpl w:val="925A15EA"/>
    <w:lvl w:ilvl="0">
      <w:start w:val="1"/>
      <w:numFmt w:val="taiwaneseCountingThousand"/>
      <w:lvlText w:val="%1、"/>
      <w:lvlJc w:val="left"/>
      <w:pPr>
        <w:ind w:left="480" w:hanging="480"/>
      </w:pPr>
      <w:rPr>
        <w:rFonts w:hint="eastAsia"/>
      </w:rPr>
    </w:lvl>
  </w:abstractNum>
  <w:abstractNum w:abstractNumId="4" w15:restartNumberingAfterBreak="0">
    <w:nsid w:val="7F7B634C"/>
    <w:multiLevelType w:val="hybridMultilevel"/>
    <w:tmpl w:val="69A2F3F6"/>
    <w:lvl w:ilvl="0" w:tplc="925A15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A4"/>
    <w:rsid w:val="000002C5"/>
    <w:rsid w:val="0005059D"/>
    <w:rsid w:val="000B3C38"/>
    <w:rsid w:val="000E1F1A"/>
    <w:rsid w:val="00124B7D"/>
    <w:rsid w:val="0019337F"/>
    <w:rsid w:val="001C5D71"/>
    <w:rsid w:val="001E2AF4"/>
    <w:rsid w:val="001E34CF"/>
    <w:rsid w:val="00205198"/>
    <w:rsid w:val="002207D0"/>
    <w:rsid w:val="002721F5"/>
    <w:rsid w:val="002739F6"/>
    <w:rsid w:val="002A18C5"/>
    <w:rsid w:val="002D1F42"/>
    <w:rsid w:val="00311E05"/>
    <w:rsid w:val="00313E3D"/>
    <w:rsid w:val="00371601"/>
    <w:rsid w:val="004048DB"/>
    <w:rsid w:val="004835D9"/>
    <w:rsid w:val="00495DA9"/>
    <w:rsid w:val="005621E8"/>
    <w:rsid w:val="00582D49"/>
    <w:rsid w:val="00592F1B"/>
    <w:rsid w:val="005970BF"/>
    <w:rsid w:val="005A3BAC"/>
    <w:rsid w:val="005D60D5"/>
    <w:rsid w:val="005E7A84"/>
    <w:rsid w:val="00624336"/>
    <w:rsid w:val="00644808"/>
    <w:rsid w:val="00647270"/>
    <w:rsid w:val="0068709E"/>
    <w:rsid w:val="006A1283"/>
    <w:rsid w:val="006F4D6B"/>
    <w:rsid w:val="00783333"/>
    <w:rsid w:val="007B13B1"/>
    <w:rsid w:val="007F3C75"/>
    <w:rsid w:val="008227AF"/>
    <w:rsid w:val="00825774"/>
    <w:rsid w:val="00837C8D"/>
    <w:rsid w:val="00883555"/>
    <w:rsid w:val="00927064"/>
    <w:rsid w:val="00976F9D"/>
    <w:rsid w:val="00986101"/>
    <w:rsid w:val="00A474F4"/>
    <w:rsid w:val="00A53F84"/>
    <w:rsid w:val="00A76760"/>
    <w:rsid w:val="00A843DE"/>
    <w:rsid w:val="00AB794F"/>
    <w:rsid w:val="00AD37AB"/>
    <w:rsid w:val="00B30318"/>
    <w:rsid w:val="00B74BE6"/>
    <w:rsid w:val="00BB3E15"/>
    <w:rsid w:val="00BE18AE"/>
    <w:rsid w:val="00C62D9F"/>
    <w:rsid w:val="00CC14AF"/>
    <w:rsid w:val="00D717FF"/>
    <w:rsid w:val="00D87D74"/>
    <w:rsid w:val="00E126A1"/>
    <w:rsid w:val="00E65218"/>
    <w:rsid w:val="00E93A76"/>
    <w:rsid w:val="00EA2DA3"/>
    <w:rsid w:val="00ED5167"/>
    <w:rsid w:val="00ED7BA4"/>
    <w:rsid w:val="00F302F8"/>
    <w:rsid w:val="00FC256C"/>
    <w:rsid w:val="00FE524B"/>
    <w:rsid w:val="00FF1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417F7D-8A67-4D20-B492-024B7D3F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BA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BA4"/>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ED7BA4"/>
    <w:rPr>
      <w:sz w:val="20"/>
      <w:szCs w:val="20"/>
    </w:rPr>
  </w:style>
  <w:style w:type="paragraph" w:styleId="a5">
    <w:name w:val="footer"/>
    <w:basedOn w:val="a"/>
    <w:link w:val="a6"/>
    <w:uiPriority w:val="99"/>
    <w:unhideWhenUsed/>
    <w:rsid w:val="00ED7BA4"/>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ED7BA4"/>
    <w:rPr>
      <w:sz w:val="20"/>
      <w:szCs w:val="20"/>
    </w:rPr>
  </w:style>
  <w:style w:type="paragraph" w:styleId="a7">
    <w:name w:val="Body Text"/>
    <w:basedOn w:val="a"/>
    <w:link w:val="a8"/>
    <w:rsid w:val="00ED7BA4"/>
    <w:pPr>
      <w:spacing w:line="360" w:lineRule="exact"/>
      <w:jc w:val="both"/>
    </w:pPr>
    <w:rPr>
      <w:rFonts w:ascii="華康隸書體" w:eastAsia="華康隸書體"/>
      <w:sz w:val="28"/>
    </w:rPr>
  </w:style>
  <w:style w:type="character" w:customStyle="1" w:styleId="a8">
    <w:name w:val="本文 字元"/>
    <w:basedOn w:val="a0"/>
    <w:link w:val="a7"/>
    <w:rsid w:val="00ED7BA4"/>
    <w:rPr>
      <w:rFonts w:ascii="華康隸書體" w:eastAsia="華康隸書體" w:hAnsi="Times New Roman" w:cs="Times New Roman"/>
      <w:sz w:val="28"/>
      <w:szCs w:val="20"/>
    </w:rPr>
  </w:style>
  <w:style w:type="table" w:styleId="a9">
    <w:name w:val="Table Grid"/>
    <w:basedOn w:val="a1"/>
    <w:uiPriority w:val="59"/>
    <w:rsid w:val="00C62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74F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74F4"/>
    <w:rPr>
      <w:rFonts w:asciiTheme="majorHAnsi" w:eastAsiaTheme="majorEastAsia" w:hAnsiTheme="majorHAnsi" w:cstheme="majorBidi"/>
      <w:sz w:val="18"/>
      <w:szCs w:val="18"/>
    </w:rPr>
  </w:style>
  <w:style w:type="character" w:styleId="ac">
    <w:name w:val="Hyperlink"/>
    <w:basedOn w:val="a0"/>
    <w:uiPriority w:val="99"/>
    <w:semiHidden/>
    <w:unhideWhenUsed/>
    <w:rsid w:val="00A474F4"/>
    <w:rPr>
      <w:color w:val="0000FF"/>
      <w:u w:val="single"/>
    </w:rPr>
  </w:style>
  <w:style w:type="character" w:styleId="ad">
    <w:name w:val="FollowedHyperlink"/>
    <w:basedOn w:val="a0"/>
    <w:uiPriority w:val="99"/>
    <w:semiHidden/>
    <w:unhideWhenUsed/>
    <w:rsid w:val="006F4D6B"/>
    <w:rPr>
      <w:color w:val="800080" w:themeColor="followedHyperlink"/>
      <w:u w:val="single"/>
    </w:rPr>
  </w:style>
  <w:style w:type="paragraph" w:styleId="ae">
    <w:name w:val="List Paragraph"/>
    <w:basedOn w:val="a"/>
    <w:uiPriority w:val="34"/>
    <w:qFormat/>
    <w:rsid w:val="009270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e10132</dc:creator>
  <cp:lastModifiedBy>謝志宏</cp:lastModifiedBy>
  <cp:revision>20</cp:revision>
  <dcterms:created xsi:type="dcterms:W3CDTF">2019-10-08T02:02:00Z</dcterms:created>
  <dcterms:modified xsi:type="dcterms:W3CDTF">2019-10-09T01:24:00Z</dcterms:modified>
</cp:coreProperties>
</file>