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E" w:rsidRPr="00705A1A" w:rsidRDefault="000050F1" w:rsidP="00705A1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ascii="FangSong_GB2312" w:eastAsia="新細明體" w:hAnsi="Times New Roman" w:hint="eastAsia"/>
          <w:b/>
          <w:sz w:val="40"/>
          <w:szCs w:val="40"/>
          <w:lang w:eastAsia="zh-TW"/>
        </w:rPr>
        <w:t>15</w:t>
      </w:r>
      <w:r>
        <w:rPr>
          <w:rFonts w:ascii="FangSong_GB2312" w:eastAsia="新細明體" w:hAnsi="Times New Roman" w:hint="eastAsia"/>
          <w:b/>
          <w:sz w:val="40"/>
          <w:szCs w:val="40"/>
          <w:lang w:eastAsia="zh-TW"/>
        </w:rPr>
        <w:t>天開戶、批貨、</w:t>
      </w:r>
      <w:r w:rsidR="00705A1A" w:rsidRPr="00705A1A">
        <w:rPr>
          <w:rFonts w:ascii="FangSong_GB2312" w:eastAsia="新細明體" w:hAnsi="Times New Roman" w:hint="eastAsia"/>
          <w:b/>
          <w:sz w:val="40"/>
          <w:szCs w:val="40"/>
          <w:lang w:eastAsia="zh-TW"/>
        </w:rPr>
        <w:t>觀光</w:t>
      </w:r>
      <w:r>
        <w:rPr>
          <w:rFonts w:ascii="FangSong_GB2312" w:eastAsia="新細明體" w:hAnsi="Times New Roman" w:hint="eastAsia"/>
          <w:b/>
          <w:sz w:val="40"/>
          <w:szCs w:val="40"/>
          <w:lang w:eastAsia="zh-TW"/>
        </w:rPr>
        <w:t>、</w:t>
      </w:r>
      <w:r w:rsidR="00705A1A" w:rsidRPr="00705A1A">
        <w:rPr>
          <w:rFonts w:ascii="FangSong_GB2312" w:eastAsia="新細明體" w:hAnsi="Times New Roman" w:hint="eastAsia"/>
          <w:b/>
          <w:sz w:val="40"/>
          <w:szCs w:val="40"/>
          <w:lang w:eastAsia="zh-TW"/>
        </w:rPr>
        <w:t>旅遊行程</w:t>
      </w:r>
      <w:r w:rsidR="003113C7">
        <w:rPr>
          <w:rFonts w:ascii="FangSong_GB2312" w:eastAsia="新細明體" w:hAnsi="Times New Roman" w:hint="eastAsia"/>
          <w:b/>
          <w:sz w:val="40"/>
          <w:szCs w:val="40"/>
          <w:lang w:eastAsia="zh-TW"/>
        </w:rPr>
        <w:t>規畫</w:t>
      </w:r>
      <w:bookmarkStart w:id="0" w:name="_GoBack"/>
      <w:bookmarkEnd w:id="0"/>
      <w:r w:rsidR="00705A1A" w:rsidRPr="00705A1A">
        <w:rPr>
          <w:rFonts w:ascii="FangSong_GB2312" w:eastAsia="新細明體" w:hAnsi="Times New Roman" w:hint="eastAsia"/>
          <w:b/>
          <w:sz w:val="40"/>
          <w:szCs w:val="40"/>
          <w:lang w:eastAsia="zh-TW"/>
        </w:rPr>
        <w:t>表</w:t>
      </w:r>
    </w:p>
    <w:tbl>
      <w:tblPr>
        <w:tblpPr w:leftFromText="180" w:rightFromText="180" w:vertAnchor="text" w:horzAnchor="page" w:tblpXSpec="center" w:tblpY="439"/>
        <w:tblOverlap w:val="never"/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75"/>
        <w:gridCol w:w="1757"/>
        <w:gridCol w:w="3994"/>
        <w:gridCol w:w="2187"/>
      </w:tblGrid>
      <w:tr w:rsidR="00705A1A" w:rsidTr="006F08B8">
        <w:trPr>
          <w:trHeight w:val="689"/>
        </w:trPr>
        <w:tc>
          <w:tcPr>
            <w:tcW w:w="1575" w:type="dxa"/>
            <w:tcBorders>
              <w:top w:val="single" w:sz="4" w:space="0" w:color="000000"/>
            </w:tcBorders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b/>
                <w:bCs/>
                <w:color w:val="333333"/>
                <w:kern w:val="0"/>
                <w:sz w:val="28"/>
                <w:szCs w:val="28"/>
              </w:rPr>
            </w:pPr>
            <w:r w:rsidRPr="00705A1A">
              <w:rPr>
                <w:rFonts w:ascii="SimSun" w:eastAsia="新細明體" w:hAnsi="SimSun" w:cs="SimSun" w:hint="eastAsia"/>
                <w:b/>
                <w:bCs/>
                <w:color w:val="333333"/>
                <w:kern w:val="0"/>
                <w:sz w:val="28"/>
                <w:szCs w:val="28"/>
                <w:lang w:eastAsia="zh-TW"/>
              </w:rPr>
              <w:t>日程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b/>
                <w:bCs/>
                <w:color w:val="333333"/>
                <w:kern w:val="0"/>
                <w:sz w:val="28"/>
                <w:szCs w:val="28"/>
              </w:rPr>
            </w:pPr>
            <w:r w:rsidRPr="00705A1A">
              <w:rPr>
                <w:rFonts w:ascii="SimSun" w:eastAsia="新細明體" w:hAnsi="SimSun" w:cs="SimSun" w:hint="eastAsia"/>
                <w:b/>
                <w:bCs/>
                <w:color w:val="333333"/>
                <w:kern w:val="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94" w:type="dxa"/>
            <w:tcBorders>
              <w:top w:val="single" w:sz="4" w:space="0" w:color="000000"/>
            </w:tcBorders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b/>
                <w:bCs/>
                <w:color w:val="333333"/>
                <w:kern w:val="0"/>
                <w:sz w:val="28"/>
                <w:szCs w:val="28"/>
              </w:rPr>
            </w:pPr>
            <w:r w:rsidRPr="00705A1A">
              <w:rPr>
                <w:rFonts w:ascii="SimSun" w:eastAsia="新細明體" w:hAnsi="SimSun" w:cs="SimSun" w:hint="eastAsia"/>
                <w:b/>
                <w:bCs/>
                <w:color w:val="333333"/>
                <w:kern w:val="0"/>
                <w:sz w:val="28"/>
                <w:szCs w:val="28"/>
                <w:lang w:eastAsia="zh-TW"/>
              </w:rPr>
              <w:t>內容說明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b/>
                <w:bCs/>
                <w:color w:val="333333"/>
                <w:kern w:val="0"/>
                <w:sz w:val="28"/>
                <w:szCs w:val="28"/>
              </w:rPr>
            </w:pPr>
            <w:r w:rsidRPr="00705A1A">
              <w:rPr>
                <w:rFonts w:ascii="SimSun" w:eastAsia="新細明體" w:hAnsi="SimSun" w:cs="SimSun" w:hint="eastAsia"/>
                <w:b/>
                <w:bCs/>
                <w:color w:val="333333"/>
                <w:kern w:val="0"/>
                <w:sz w:val="28"/>
                <w:szCs w:val="28"/>
                <w:lang w:eastAsia="zh-TW"/>
              </w:rPr>
              <w:t>地點</w:t>
            </w:r>
          </w:p>
        </w:tc>
      </w:tr>
      <w:tr w:rsidR="00705A1A" w:rsidTr="006F08B8">
        <w:trPr>
          <w:trHeight w:val="376"/>
        </w:trPr>
        <w:tc>
          <w:tcPr>
            <w:tcW w:w="1575" w:type="dxa"/>
            <w:vMerge w:val="restart"/>
            <w:vAlign w:val="center"/>
          </w:tcPr>
          <w:p w:rsidR="00705A1A" w:rsidRPr="00A50ABC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15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14:30</w:t>
            </w:r>
          </w:p>
        </w:tc>
        <w:tc>
          <w:tcPr>
            <w:tcW w:w="3994" w:type="dxa"/>
            <w:vMerge w:val="restart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來</w:t>
            </w: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嵐</w:t>
            </w:r>
            <w:proofErr w:type="gramEnd"/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/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/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入住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/</w:t>
            </w:r>
          </w:p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拓展活動</w:t>
            </w:r>
          </w:p>
        </w:tc>
        <w:tc>
          <w:tcPr>
            <w:tcW w:w="2187" w:type="dxa"/>
            <w:vAlign w:val="center"/>
          </w:tcPr>
          <w:p w:rsidR="00705A1A" w:rsidRDefault="006F08B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>
              <w:rPr>
                <w:rFonts w:ascii="新細明體" w:eastAsia="新細明體" w:hAnsi="新細明體" w:cs="SimSun" w:hint="eastAsia"/>
                <w:color w:val="333333"/>
                <w:kern w:val="0"/>
                <w:sz w:val="24"/>
                <w:lang w:eastAsia="zh-TW"/>
              </w:rPr>
              <w:t>台北、台中碼頭</w:t>
            </w:r>
          </w:p>
        </w:tc>
      </w:tr>
      <w:tr w:rsidR="00705A1A" w:rsidTr="006F08B8">
        <w:trPr>
          <w:trHeight w:val="372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18:30</w:t>
            </w:r>
          </w:p>
        </w:tc>
        <w:tc>
          <w:tcPr>
            <w:tcW w:w="3994" w:type="dxa"/>
            <w:vMerge/>
            <w:vAlign w:val="center"/>
          </w:tcPr>
          <w:p w:rsidR="00705A1A" w:rsidRDefault="00705A1A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378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20:30</w:t>
            </w:r>
          </w:p>
        </w:tc>
        <w:tc>
          <w:tcPr>
            <w:tcW w:w="3994" w:type="dxa"/>
            <w:vMerge/>
            <w:vAlign w:val="center"/>
          </w:tcPr>
          <w:p w:rsidR="00705A1A" w:rsidRDefault="00705A1A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0050F1" w:rsidTr="006F08B8">
        <w:trPr>
          <w:trHeight w:val="467"/>
        </w:trPr>
        <w:tc>
          <w:tcPr>
            <w:tcW w:w="1575" w:type="dxa"/>
            <w:vMerge w:val="restart"/>
            <w:vAlign w:val="center"/>
          </w:tcPr>
          <w:p w:rsidR="000050F1" w:rsidRPr="00A50ABC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16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08:30-11:30</w:t>
            </w:r>
          </w:p>
        </w:tc>
        <w:tc>
          <w:tcPr>
            <w:tcW w:w="3994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辦理銀行卡及手機號服務專案</w:t>
            </w:r>
          </w:p>
        </w:tc>
        <w:tc>
          <w:tcPr>
            <w:tcW w:w="2187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</w:tr>
      <w:tr w:rsidR="000050F1" w:rsidTr="006F08B8">
        <w:trPr>
          <w:trHeight w:val="467"/>
        </w:trPr>
        <w:tc>
          <w:tcPr>
            <w:tcW w:w="1575" w:type="dxa"/>
            <w:vMerge/>
            <w:vAlign w:val="center"/>
          </w:tcPr>
          <w:p w:rsidR="000050F1" w:rsidRDefault="000050F1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12:00-14:30</w:t>
            </w:r>
          </w:p>
        </w:tc>
        <w:tc>
          <w:tcPr>
            <w:tcW w:w="3994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0050F1" w:rsidTr="006F08B8">
        <w:trPr>
          <w:trHeight w:val="467"/>
        </w:trPr>
        <w:tc>
          <w:tcPr>
            <w:tcW w:w="1575" w:type="dxa"/>
            <w:vMerge/>
            <w:vAlign w:val="center"/>
          </w:tcPr>
          <w:p w:rsidR="000050F1" w:rsidRDefault="000050F1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14:45-17:00</w:t>
            </w:r>
          </w:p>
        </w:tc>
        <w:tc>
          <w:tcPr>
            <w:tcW w:w="3994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辦理銀行卡及手機號服務專案</w:t>
            </w:r>
          </w:p>
        </w:tc>
        <w:tc>
          <w:tcPr>
            <w:tcW w:w="2187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</w:tr>
      <w:tr w:rsidR="000050F1" w:rsidTr="006F08B8">
        <w:trPr>
          <w:trHeight w:val="467"/>
        </w:trPr>
        <w:tc>
          <w:tcPr>
            <w:tcW w:w="1575" w:type="dxa"/>
            <w:vMerge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0050F1" w:rsidRDefault="000050F1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462"/>
        </w:trPr>
        <w:tc>
          <w:tcPr>
            <w:tcW w:w="1575" w:type="dxa"/>
            <w:vMerge w:val="restart"/>
            <w:vAlign w:val="center"/>
          </w:tcPr>
          <w:p w:rsidR="00705A1A" w:rsidRPr="00A50ABC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="000050F1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</w:t>
            </w:r>
            <w:r w:rsidR="000050F1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7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</w:t>
            </w:r>
            <w:r w:rsidR="001569E9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: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30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-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09:30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走訪行政服務中心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行政服務中心</w:t>
            </w:r>
          </w:p>
        </w:tc>
      </w:tr>
      <w:tr w:rsidR="00705A1A" w:rsidTr="006F08B8">
        <w:trPr>
          <w:trHeight w:val="423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="001569E9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: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00-11:00</w:t>
            </w:r>
          </w:p>
        </w:tc>
        <w:tc>
          <w:tcPr>
            <w:tcW w:w="3994" w:type="dxa"/>
            <w:vAlign w:val="center"/>
          </w:tcPr>
          <w:p w:rsidR="00705A1A" w:rsidRDefault="00705A1A" w:rsidP="006F08B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參觀</w:t>
            </w:r>
            <w:r w:rsidR="006F08B8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平潭地區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規劃館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規劃館</w:t>
            </w:r>
          </w:p>
        </w:tc>
      </w:tr>
      <w:tr w:rsidR="00705A1A" w:rsidTr="006F08B8">
        <w:trPr>
          <w:trHeight w:val="423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0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0-14:30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ind w:firstLineChars="600" w:firstLine="1440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710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15: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00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-17:00</w:t>
            </w:r>
          </w:p>
        </w:tc>
        <w:tc>
          <w:tcPr>
            <w:tcW w:w="3994" w:type="dxa"/>
            <w:vAlign w:val="center"/>
          </w:tcPr>
          <w:p w:rsidR="001569E9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兩岸法律規範比較與</w:t>
            </w:r>
          </w:p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涉台糾紛解決方式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台創園</w:t>
            </w:r>
            <w:proofErr w:type="gramEnd"/>
          </w:p>
        </w:tc>
      </w:tr>
      <w:tr w:rsidR="00705A1A" w:rsidTr="006F08B8">
        <w:trPr>
          <w:trHeight w:val="521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ind w:firstLineChars="700" w:firstLine="1680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475"/>
        </w:trPr>
        <w:tc>
          <w:tcPr>
            <w:tcW w:w="1575" w:type="dxa"/>
            <w:vMerge w:val="restart"/>
            <w:vAlign w:val="center"/>
          </w:tcPr>
          <w:p w:rsidR="00A50ABC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="000050F1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</w:t>
            </w:r>
            <w:r w:rsidR="000050F1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8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  <w:p w:rsidR="00705A1A" w:rsidRPr="00A50ABC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="000050F1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 w:rsidR="001569E9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08:30-11:30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開班儀式、上崗實習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實習單位</w:t>
            </w:r>
          </w:p>
        </w:tc>
      </w:tr>
      <w:tr w:rsidR="00705A1A" w:rsidTr="006F08B8">
        <w:trPr>
          <w:trHeight w:val="501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ind w:firstLineChars="600" w:firstLine="1440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434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15: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00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-17:00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ind w:firstLineChars="100" w:firstLine="240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開班儀式、上崗實習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實習單位</w:t>
            </w:r>
          </w:p>
        </w:tc>
      </w:tr>
      <w:tr w:rsidR="00705A1A" w:rsidTr="006F08B8">
        <w:trPr>
          <w:trHeight w:val="410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ind w:firstLineChars="700" w:firstLine="1680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669"/>
        </w:trPr>
        <w:tc>
          <w:tcPr>
            <w:tcW w:w="1575" w:type="dxa"/>
            <w:vMerge w:val="restart"/>
            <w:vAlign w:val="center"/>
          </w:tcPr>
          <w:p w:rsidR="00705A1A" w:rsidRPr="00A50ABC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="000050F1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 w:rsidR="001569E9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1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08:30-11:30</w:t>
            </w:r>
          </w:p>
        </w:tc>
        <w:tc>
          <w:tcPr>
            <w:tcW w:w="3994" w:type="dxa"/>
            <w:vAlign w:val="center"/>
          </w:tcPr>
          <w:p w:rsidR="00705A1A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參訪</w:t>
            </w:r>
            <w:r w:rsidR="00705A1A"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北港</w:t>
            </w:r>
            <w:proofErr w:type="gramStart"/>
            <w:r w:rsidR="00705A1A"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文創村</w:t>
            </w:r>
            <w:proofErr w:type="gramEnd"/>
            <w:r w:rsidR="00705A1A"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/</w:t>
            </w:r>
            <w:r w:rsidR="00705A1A"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長江澳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流水鎮</w:t>
            </w:r>
          </w:p>
        </w:tc>
      </w:tr>
      <w:tr w:rsidR="00705A1A" w:rsidTr="006F08B8">
        <w:trPr>
          <w:trHeight w:val="61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671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15: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00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-17:00</w:t>
            </w:r>
          </w:p>
        </w:tc>
        <w:tc>
          <w:tcPr>
            <w:tcW w:w="3994" w:type="dxa"/>
            <w:vAlign w:val="center"/>
          </w:tcPr>
          <w:p w:rsidR="00705A1A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參訪</w:t>
            </w:r>
            <w:r w:rsidR="00705A1A"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南島語族博物館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平原鎮</w:t>
            </w:r>
          </w:p>
        </w:tc>
      </w:tr>
      <w:tr w:rsidR="00705A1A" w:rsidTr="006F08B8">
        <w:trPr>
          <w:trHeight w:val="559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656"/>
        </w:trPr>
        <w:tc>
          <w:tcPr>
            <w:tcW w:w="1575" w:type="dxa"/>
            <w:vMerge w:val="restart"/>
            <w:vAlign w:val="center"/>
          </w:tcPr>
          <w:p w:rsidR="00705A1A" w:rsidRPr="00A50ABC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="000050F1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 w:rsidR="001569E9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2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08:30-11:30</w:t>
            </w:r>
          </w:p>
        </w:tc>
        <w:tc>
          <w:tcPr>
            <w:tcW w:w="3994" w:type="dxa"/>
            <w:vAlign w:val="center"/>
          </w:tcPr>
          <w:p w:rsidR="00705A1A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參訪</w:t>
            </w:r>
            <w:r w:rsidR="00705A1A"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將軍山</w:t>
            </w:r>
            <w:r w:rsidR="00705A1A"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\</w:t>
            </w:r>
            <w:r w:rsidR="00705A1A"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壇南灣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敖東鎮</w:t>
            </w:r>
          </w:p>
        </w:tc>
      </w:tr>
      <w:tr w:rsidR="00705A1A" w:rsidTr="006F08B8">
        <w:trPr>
          <w:trHeight w:val="564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14:45-17:00</w:t>
            </w:r>
          </w:p>
        </w:tc>
        <w:tc>
          <w:tcPr>
            <w:tcW w:w="3994" w:type="dxa"/>
            <w:vAlign w:val="center"/>
          </w:tcPr>
          <w:p w:rsidR="00705A1A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參訪</w:t>
            </w:r>
            <w:r w:rsidR="00705A1A"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仙人井</w:t>
            </w:r>
            <w:r w:rsidR="00705A1A"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/</w:t>
            </w:r>
            <w:r w:rsidR="00705A1A"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澳前臺灣小鎮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流水鎮、澳前鎮</w:t>
            </w:r>
          </w:p>
        </w:tc>
      </w:tr>
      <w:tr w:rsidR="00705A1A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475"/>
        </w:trPr>
        <w:tc>
          <w:tcPr>
            <w:tcW w:w="1575" w:type="dxa"/>
            <w:vMerge w:val="restart"/>
            <w:vAlign w:val="center"/>
          </w:tcPr>
          <w:p w:rsidR="00705A1A" w:rsidRPr="00A50ABC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lastRenderedPageBreak/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="000050F1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 w:rsidR="001569E9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3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08:30-11:30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人才</w:t>
            </w: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引進</w:t>
            </w:r>
            <w:r w:rsidR="00C86458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獎補政策</w:t>
            </w:r>
            <w:proofErr w:type="gramEnd"/>
            <w:r w:rsidR="00C86458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說明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實習單位</w:t>
            </w:r>
          </w:p>
        </w:tc>
      </w:tr>
      <w:tr w:rsidR="00705A1A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15: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00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-17:00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參訪臺灣創業園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台創園</w:t>
            </w:r>
            <w:proofErr w:type="gramEnd"/>
          </w:p>
        </w:tc>
      </w:tr>
      <w:tr w:rsidR="00705A1A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475"/>
        </w:trPr>
        <w:tc>
          <w:tcPr>
            <w:tcW w:w="1575" w:type="dxa"/>
            <w:vMerge w:val="restart"/>
            <w:vAlign w:val="center"/>
          </w:tcPr>
          <w:p w:rsidR="00705A1A" w:rsidRPr="00A50ABC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="000050F1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 w:rsidR="001569E9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4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08:30-11:30</w:t>
            </w:r>
          </w:p>
        </w:tc>
        <w:tc>
          <w:tcPr>
            <w:tcW w:w="3994" w:type="dxa"/>
            <w:vAlign w:val="center"/>
          </w:tcPr>
          <w:p w:rsidR="00705A1A" w:rsidRDefault="006F08B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參訪</w:t>
            </w:r>
            <w:r w:rsidR="001569E9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海壇古城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澳前鎮</w:t>
            </w:r>
          </w:p>
        </w:tc>
      </w:tr>
      <w:tr w:rsidR="00705A1A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705A1A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15: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00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-17:00</w:t>
            </w:r>
          </w:p>
        </w:tc>
        <w:tc>
          <w:tcPr>
            <w:tcW w:w="3994" w:type="dxa"/>
            <w:vAlign w:val="center"/>
          </w:tcPr>
          <w:p w:rsidR="00705A1A" w:rsidRDefault="006F08B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參訪</w:t>
            </w:r>
            <w:r w:rsidR="00705A1A"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大福灣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敖東鎮</w:t>
            </w:r>
          </w:p>
        </w:tc>
      </w:tr>
      <w:tr w:rsidR="00705A1A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705A1A" w:rsidRDefault="00705A1A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1569E9" w:rsidTr="006F08B8">
        <w:trPr>
          <w:trHeight w:val="475"/>
        </w:trPr>
        <w:tc>
          <w:tcPr>
            <w:tcW w:w="1575" w:type="dxa"/>
            <w:vMerge w:val="restart"/>
            <w:vAlign w:val="center"/>
          </w:tcPr>
          <w:p w:rsidR="001569E9" w:rsidRPr="00A50ABC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5</w:t>
            </w:r>
            <w:r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</w:t>
            </w:r>
            <w:r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3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0-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12:30</w:t>
            </w:r>
          </w:p>
        </w:tc>
        <w:tc>
          <w:tcPr>
            <w:tcW w:w="3994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兩岸金融稅收</w:t>
            </w:r>
            <w:r w:rsidR="00C86458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說明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宇誠培訓室</w:t>
            </w:r>
          </w:p>
        </w:tc>
      </w:tr>
      <w:tr w:rsidR="001569E9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1569E9" w:rsidRDefault="001569E9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</w:t>
            </w:r>
            <w:r w:rsidRPr="00705A1A"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  <w:t>00</w:t>
            </w:r>
          </w:p>
        </w:tc>
        <w:tc>
          <w:tcPr>
            <w:tcW w:w="3994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1569E9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1569E9" w:rsidRDefault="001569E9" w:rsidP="00C86458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14:00-17:30</w:t>
            </w:r>
          </w:p>
        </w:tc>
        <w:tc>
          <w:tcPr>
            <w:tcW w:w="3994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商務與物流</w:t>
            </w:r>
            <w:r w:rsidR="00C86458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實戰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宇誠培訓室</w:t>
            </w:r>
          </w:p>
        </w:tc>
      </w:tr>
      <w:tr w:rsidR="001569E9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1569E9" w:rsidTr="006F08B8">
        <w:trPr>
          <w:trHeight w:val="475"/>
        </w:trPr>
        <w:tc>
          <w:tcPr>
            <w:tcW w:w="1575" w:type="dxa"/>
            <w:vMerge w:val="restart"/>
            <w:vAlign w:val="center"/>
          </w:tcPr>
          <w:p w:rsidR="001569E9" w:rsidRPr="00A50ABC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6</w:t>
            </w:r>
            <w:r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  <w:p w:rsidR="001569E9" w:rsidRPr="00A50ABC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7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08:30-11:30</w:t>
            </w:r>
          </w:p>
        </w:tc>
        <w:tc>
          <w:tcPr>
            <w:tcW w:w="3994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自由活動（辦理個人業務）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實習單位</w:t>
            </w:r>
          </w:p>
        </w:tc>
      </w:tr>
      <w:tr w:rsidR="001569E9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12:00-14:30</w:t>
            </w:r>
          </w:p>
        </w:tc>
        <w:tc>
          <w:tcPr>
            <w:tcW w:w="3994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1569E9" w:rsidTr="006F08B8">
        <w:trPr>
          <w:trHeight w:val="475"/>
        </w:trPr>
        <w:tc>
          <w:tcPr>
            <w:tcW w:w="1575" w:type="dxa"/>
            <w:vMerge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15:00-17:15</w:t>
            </w:r>
          </w:p>
        </w:tc>
        <w:tc>
          <w:tcPr>
            <w:tcW w:w="3994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自由活動（辦理個人業務）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實習單位</w:t>
            </w:r>
          </w:p>
        </w:tc>
      </w:tr>
      <w:tr w:rsidR="001569E9" w:rsidTr="006F08B8">
        <w:trPr>
          <w:trHeight w:val="475"/>
        </w:trPr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C86458" w:rsidTr="006F08B8">
        <w:trPr>
          <w:trHeight w:val="671"/>
        </w:trPr>
        <w:tc>
          <w:tcPr>
            <w:tcW w:w="1575" w:type="dxa"/>
            <w:vMerge w:val="restart"/>
            <w:tcBorders>
              <w:top w:val="single" w:sz="4" w:space="0" w:color="auto"/>
            </w:tcBorders>
            <w:vAlign w:val="center"/>
          </w:tcPr>
          <w:p w:rsidR="00C86458" w:rsidRDefault="00C86458" w:rsidP="007B1674">
            <w:pPr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8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08:30-11:30</w:t>
            </w:r>
          </w:p>
        </w:tc>
        <w:tc>
          <w:tcPr>
            <w:tcW w:w="3994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學員總結（考察平潭）</w:t>
            </w:r>
          </w:p>
        </w:tc>
        <w:tc>
          <w:tcPr>
            <w:tcW w:w="2187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</w:tr>
      <w:tr w:rsidR="00C86458" w:rsidTr="006F08B8">
        <w:trPr>
          <w:trHeight w:val="615"/>
        </w:trPr>
        <w:tc>
          <w:tcPr>
            <w:tcW w:w="1575" w:type="dxa"/>
            <w:vMerge/>
            <w:vAlign w:val="center"/>
          </w:tcPr>
          <w:p w:rsidR="00C86458" w:rsidRPr="00A50ABC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</w:p>
        </w:tc>
        <w:tc>
          <w:tcPr>
            <w:tcW w:w="1757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12:00-14:30</w:t>
            </w:r>
          </w:p>
        </w:tc>
        <w:tc>
          <w:tcPr>
            <w:tcW w:w="3994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午餐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&amp;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午休</w:t>
            </w:r>
          </w:p>
        </w:tc>
        <w:tc>
          <w:tcPr>
            <w:tcW w:w="2187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C86458" w:rsidTr="006F08B8">
        <w:trPr>
          <w:trHeight w:val="492"/>
        </w:trPr>
        <w:tc>
          <w:tcPr>
            <w:tcW w:w="1575" w:type="dxa"/>
            <w:vMerge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15:00-17:15</w:t>
            </w:r>
          </w:p>
        </w:tc>
        <w:tc>
          <w:tcPr>
            <w:tcW w:w="3994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學員總結（考察平潭）</w:t>
            </w:r>
          </w:p>
        </w:tc>
        <w:tc>
          <w:tcPr>
            <w:tcW w:w="2187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</w:tr>
      <w:tr w:rsidR="00C86458" w:rsidTr="006F08B8">
        <w:trPr>
          <w:trHeight w:val="393"/>
        </w:trPr>
        <w:tc>
          <w:tcPr>
            <w:tcW w:w="1575" w:type="dxa"/>
            <w:vMerge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17:30-18:30</w:t>
            </w:r>
          </w:p>
        </w:tc>
        <w:tc>
          <w:tcPr>
            <w:tcW w:w="3994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</w:p>
        </w:tc>
        <w:tc>
          <w:tcPr>
            <w:tcW w:w="2187" w:type="dxa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proofErr w:type="gramStart"/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宇城酒店</w:t>
            </w:r>
            <w:proofErr w:type="gramEnd"/>
          </w:p>
        </w:tc>
      </w:tr>
      <w:tr w:rsidR="001569E9" w:rsidTr="006F08B8">
        <w:trPr>
          <w:trHeight w:val="1051"/>
        </w:trPr>
        <w:tc>
          <w:tcPr>
            <w:tcW w:w="1575" w:type="dxa"/>
            <w:vAlign w:val="center"/>
          </w:tcPr>
          <w:p w:rsidR="001569E9" w:rsidRPr="00A50ABC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10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月</w:t>
            </w:r>
            <w:r w:rsidRPr="00705A1A"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  <w:t>29</w:t>
            </w: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日</w:t>
            </w:r>
          </w:p>
        </w:tc>
        <w:tc>
          <w:tcPr>
            <w:tcW w:w="175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>
              <w:rPr>
                <w:rFonts w:ascii="新細明體" w:eastAsia="新細明體" w:hAnsi="新細明體" w:cs="SimSun" w:hint="eastAsia"/>
                <w:color w:val="333333"/>
                <w:kern w:val="0"/>
                <w:sz w:val="24"/>
                <w:lang w:eastAsia="zh-TW"/>
              </w:rPr>
              <w:t>09:00</w:t>
            </w:r>
          </w:p>
        </w:tc>
        <w:tc>
          <w:tcPr>
            <w:tcW w:w="3994" w:type="dxa"/>
            <w:vAlign w:val="center"/>
          </w:tcPr>
          <w:p w:rsidR="006F08B8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活動結束</w:t>
            </w:r>
          </w:p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（返台或留大陸後續就業創業）</w:t>
            </w:r>
          </w:p>
        </w:tc>
        <w:tc>
          <w:tcPr>
            <w:tcW w:w="2187" w:type="dxa"/>
            <w:vAlign w:val="center"/>
          </w:tcPr>
          <w:p w:rsidR="001569E9" w:rsidRDefault="001569E9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cs="SimSun"/>
                <w:color w:val="333333"/>
                <w:kern w:val="0"/>
                <w:sz w:val="24"/>
              </w:rPr>
            </w:pPr>
            <w:r w:rsidRPr="00705A1A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碼頭</w:t>
            </w:r>
          </w:p>
        </w:tc>
      </w:tr>
      <w:tr w:rsidR="00C86458" w:rsidTr="006F08B8">
        <w:trPr>
          <w:trHeight w:val="1392"/>
        </w:trPr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C86458" w:rsidRPr="006F08B8" w:rsidRDefault="00C86458" w:rsidP="00C86458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SimSun" w:eastAsia="新細明體" w:hAnsi="SimSun" w:cs="SimSun"/>
                <w:color w:val="333333"/>
                <w:kern w:val="0"/>
                <w:sz w:val="24"/>
                <w:lang w:eastAsia="zh-TW"/>
              </w:rPr>
            </w:pPr>
            <w:r w:rsidRPr="006F08B8">
              <w:rPr>
                <w:rFonts w:ascii="SimSun" w:eastAsia="新細明體" w:hAnsi="SimSun" w:cs="SimSun" w:hint="eastAsia"/>
                <w:color w:val="FF0000"/>
                <w:kern w:val="0"/>
                <w:sz w:val="24"/>
                <w:lang w:eastAsia="zh-TW"/>
              </w:rPr>
              <w:t>注意事項</w:t>
            </w:r>
          </w:p>
        </w:tc>
        <w:tc>
          <w:tcPr>
            <w:tcW w:w="7938" w:type="dxa"/>
            <w:gridSpan w:val="3"/>
            <w:vAlign w:val="center"/>
          </w:tcPr>
          <w:p w:rsidR="00C86458" w:rsidRDefault="00C86458" w:rsidP="00C86458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1.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經查出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15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天</w:t>
            </w:r>
            <w:proofErr w:type="gramStart"/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實習實訓活動</w:t>
            </w:r>
            <w:proofErr w:type="gramEnd"/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重複參加，須賠償主辦單位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5000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人民幣。</w:t>
            </w:r>
          </w:p>
          <w:p w:rsidR="00C86458" w:rsidRDefault="00C86458" w:rsidP="00C86458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2.15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天行程必須全程參與，未經同意</w:t>
            </w:r>
            <w:proofErr w:type="gramStart"/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脫隊須自</w:t>
            </w:r>
            <w:proofErr w:type="gramEnd"/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付所有行程費用。</w:t>
            </w:r>
          </w:p>
          <w:p w:rsidR="00C86458" w:rsidRDefault="00C86458" w:rsidP="00C86458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3.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晚餐</w:t>
            </w:r>
            <w:proofErr w:type="gramStart"/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開始均屬自由</w:t>
            </w:r>
            <w:proofErr w:type="gramEnd"/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活動時間。</w:t>
            </w:r>
          </w:p>
          <w:p w:rsidR="00C86458" w:rsidRPr="00C86458" w:rsidRDefault="00C86458" w:rsidP="00C86458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</w:pP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4.</w:t>
            </w:r>
            <w:r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為減少浪費，不用晚餐請於當日午餐</w:t>
            </w:r>
            <w:r w:rsidR="006F08B8">
              <w:rPr>
                <w:rFonts w:ascii="SimSun" w:eastAsia="新細明體" w:hAnsi="SimSun" w:cs="SimSun" w:hint="eastAsia"/>
                <w:color w:val="333333"/>
                <w:kern w:val="0"/>
                <w:sz w:val="24"/>
                <w:lang w:eastAsia="zh-TW"/>
              </w:rPr>
              <w:t>提出。</w:t>
            </w:r>
          </w:p>
        </w:tc>
      </w:tr>
    </w:tbl>
    <w:p w:rsidR="0080664E" w:rsidRDefault="0080664E"/>
    <w:sectPr w:rsidR="0080664E" w:rsidSect="001569E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B1" w:rsidRDefault="00C618B1" w:rsidP="00705A1A">
      <w:r>
        <w:separator/>
      </w:r>
    </w:p>
  </w:endnote>
  <w:endnote w:type="continuationSeparator" w:id="0">
    <w:p w:rsidR="00C618B1" w:rsidRDefault="00C618B1" w:rsidP="0070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B1" w:rsidRDefault="00C618B1" w:rsidP="00705A1A">
      <w:r>
        <w:separator/>
      </w:r>
    </w:p>
  </w:footnote>
  <w:footnote w:type="continuationSeparator" w:id="0">
    <w:p w:rsidR="00C618B1" w:rsidRDefault="00C618B1" w:rsidP="0070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4"/>
    <w:rsid w:val="000050F1"/>
    <w:rsid w:val="0002528D"/>
    <w:rsid w:val="00032815"/>
    <w:rsid w:val="00052B49"/>
    <w:rsid w:val="00060056"/>
    <w:rsid w:val="0007796B"/>
    <w:rsid w:val="00086E21"/>
    <w:rsid w:val="000C75D1"/>
    <w:rsid w:val="00135C67"/>
    <w:rsid w:val="001569E9"/>
    <w:rsid w:val="00181512"/>
    <w:rsid w:val="00296B35"/>
    <w:rsid w:val="002A387B"/>
    <w:rsid w:val="002C0469"/>
    <w:rsid w:val="002C7EE5"/>
    <w:rsid w:val="002D00E2"/>
    <w:rsid w:val="002F0587"/>
    <w:rsid w:val="003113C7"/>
    <w:rsid w:val="00340A85"/>
    <w:rsid w:val="003679E5"/>
    <w:rsid w:val="003B6DB4"/>
    <w:rsid w:val="00441C38"/>
    <w:rsid w:val="004A7672"/>
    <w:rsid w:val="0050777F"/>
    <w:rsid w:val="00536245"/>
    <w:rsid w:val="0054655E"/>
    <w:rsid w:val="00560B4B"/>
    <w:rsid w:val="005D106E"/>
    <w:rsid w:val="006139AD"/>
    <w:rsid w:val="00640752"/>
    <w:rsid w:val="00650B46"/>
    <w:rsid w:val="0067726E"/>
    <w:rsid w:val="00691D37"/>
    <w:rsid w:val="006F08B8"/>
    <w:rsid w:val="006F3406"/>
    <w:rsid w:val="00705A1A"/>
    <w:rsid w:val="00746D78"/>
    <w:rsid w:val="00775F47"/>
    <w:rsid w:val="007A5BF5"/>
    <w:rsid w:val="007E27CF"/>
    <w:rsid w:val="0080664E"/>
    <w:rsid w:val="008205A2"/>
    <w:rsid w:val="00833EE7"/>
    <w:rsid w:val="008346B8"/>
    <w:rsid w:val="0088772C"/>
    <w:rsid w:val="008C73DB"/>
    <w:rsid w:val="008D018E"/>
    <w:rsid w:val="008F42E4"/>
    <w:rsid w:val="00925F9C"/>
    <w:rsid w:val="00972F86"/>
    <w:rsid w:val="009B0F61"/>
    <w:rsid w:val="00A3041E"/>
    <w:rsid w:val="00A50ABC"/>
    <w:rsid w:val="00AB7F4B"/>
    <w:rsid w:val="00B256B4"/>
    <w:rsid w:val="00B31C9B"/>
    <w:rsid w:val="00B93458"/>
    <w:rsid w:val="00BD0B6D"/>
    <w:rsid w:val="00C00D01"/>
    <w:rsid w:val="00C13CA3"/>
    <w:rsid w:val="00C36808"/>
    <w:rsid w:val="00C37A20"/>
    <w:rsid w:val="00C420C9"/>
    <w:rsid w:val="00C54DDA"/>
    <w:rsid w:val="00C618B1"/>
    <w:rsid w:val="00C86458"/>
    <w:rsid w:val="00CC7EA5"/>
    <w:rsid w:val="00D04E74"/>
    <w:rsid w:val="00D25941"/>
    <w:rsid w:val="00DA255E"/>
    <w:rsid w:val="00DB599F"/>
    <w:rsid w:val="00DE02F6"/>
    <w:rsid w:val="00DF65D3"/>
    <w:rsid w:val="00E614E6"/>
    <w:rsid w:val="00E85D64"/>
    <w:rsid w:val="00ED1F61"/>
    <w:rsid w:val="00F007B1"/>
    <w:rsid w:val="00F113E5"/>
    <w:rsid w:val="00F471E3"/>
    <w:rsid w:val="00F5021C"/>
    <w:rsid w:val="00F80839"/>
    <w:rsid w:val="00F83968"/>
    <w:rsid w:val="00FA6537"/>
    <w:rsid w:val="00FB60FC"/>
    <w:rsid w:val="00FB70F7"/>
    <w:rsid w:val="00FE1A82"/>
    <w:rsid w:val="01D6024E"/>
    <w:rsid w:val="061F47EA"/>
    <w:rsid w:val="06D34727"/>
    <w:rsid w:val="09C43FD0"/>
    <w:rsid w:val="0B65674E"/>
    <w:rsid w:val="0E2A366D"/>
    <w:rsid w:val="109A0FF4"/>
    <w:rsid w:val="10FA5EC1"/>
    <w:rsid w:val="13327F50"/>
    <w:rsid w:val="15E61538"/>
    <w:rsid w:val="1A0A5EE7"/>
    <w:rsid w:val="1A625780"/>
    <w:rsid w:val="1DEF319F"/>
    <w:rsid w:val="22706246"/>
    <w:rsid w:val="233F58EC"/>
    <w:rsid w:val="24013A8A"/>
    <w:rsid w:val="24213CC7"/>
    <w:rsid w:val="25FE3BD6"/>
    <w:rsid w:val="265F58A1"/>
    <w:rsid w:val="271A635F"/>
    <w:rsid w:val="29120CBA"/>
    <w:rsid w:val="292A167D"/>
    <w:rsid w:val="297F5287"/>
    <w:rsid w:val="2C5213B2"/>
    <w:rsid w:val="2CF679F3"/>
    <w:rsid w:val="2D8700F8"/>
    <w:rsid w:val="2DC173C2"/>
    <w:rsid w:val="2E5235C3"/>
    <w:rsid w:val="34DC0AE1"/>
    <w:rsid w:val="36FB2BE6"/>
    <w:rsid w:val="3A6A5021"/>
    <w:rsid w:val="3B3D7399"/>
    <w:rsid w:val="3BFA4359"/>
    <w:rsid w:val="3DF0428B"/>
    <w:rsid w:val="40260142"/>
    <w:rsid w:val="40955382"/>
    <w:rsid w:val="40B97A32"/>
    <w:rsid w:val="4167015E"/>
    <w:rsid w:val="41E8248A"/>
    <w:rsid w:val="43675D8E"/>
    <w:rsid w:val="45140CE1"/>
    <w:rsid w:val="467F4302"/>
    <w:rsid w:val="46896C13"/>
    <w:rsid w:val="493D449D"/>
    <w:rsid w:val="4B3B74E2"/>
    <w:rsid w:val="4F334FF0"/>
    <w:rsid w:val="50F25844"/>
    <w:rsid w:val="51C41BB2"/>
    <w:rsid w:val="5286731B"/>
    <w:rsid w:val="52D64AED"/>
    <w:rsid w:val="53E41D1F"/>
    <w:rsid w:val="54FA5832"/>
    <w:rsid w:val="55636849"/>
    <w:rsid w:val="55997313"/>
    <w:rsid w:val="5940010B"/>
    <w:rsid w:val="5F3E5737"/>
    <w:rsid w:val="653F5568"/>
    <w:rsid w:val="68427BA2"/>
    <w:rsid w:val="69722956"/>
    <w:rsid w:val="6ACE4A2C"/>
    <w:rsid w:val="6C6C1DFC"/>
    <w:rsid w:val="72262521"/>
    <w:rsid w:val="73341390"/>
    <w:rsid w:val="73A23E5B"/>
    <w:rsid w:val="77713900"/>
    <w:rsid w:val="77EE6252"/>
    <w:rsid w:val="782D378A"/>
    <w:rsid w:val="796D7A6E"/>
    <w:rsid w:val="7AE2401C"/>
    <w:rsid w:val="7D7E0A4B"/>
    <w:rsid w:val="7DC41E94"/>
    <w:rsid w:val="7E3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7F"/>
    <w:pPr>
      <w:widowControl w:val="0"/>
      <w:jc w:val="both"/>
    </w:pPr>
    <w:rPr>
      <w:rFonts w:ascii="Calibri" w:eastAsia="SimSun" w:hAnsi="Calibr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0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頁尾 字元"/>
    <w:link w:val="a3"/>
    <w:uiPriority w:val="99"/>
    <w:semiHidden/>
    <w:locked/>
    <w:rsid w:val="0050777F"/>
    <w:rPr>
      <w:rFonts w:ascii="Calibri" w:eastAsia="SimSun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0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uiPriority w:val="99"/>
    <w:semiHidden/>
    <w:locked/>
    <w:rsid w:val="0050777F"/>
    <w:rPr>
      <w:rFonts w:ascii="Calibri" w:eastAsia="SimSun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7F"/>
    <w:pPr>
      <w:widowControl w:val="0"/>
      <w:jc w:val="both"/>
    </w:pPr>
    <w:rPr>
      <w:rFonts w:ascii="Calibri" w:eastAsia="SimSun" w:hAnsi="Calibr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0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頁尾 字元"/>
    <w:link w:val="a3"/>
    <w:uiPriority w:val="99"/>
    <w:semiHidden/>
    <w:locked/>
    <w:rsid w:val="0050777F"/>
    <w:rPr>
      <w:rFonts w:ascii="Calibri" w:eastAsia="SimSun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0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uiPriority w:val="99"/>
    <w:semiHidden/>
    <w:locked/>
    <w:rsid w:val="0050777F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真真</dc:creator>
  <cp:lastModifiedBy>Owner</cp:lastModifiedBy>
  <cp:revision>5</cp:revision>
  <dcterms:created xsi:type="dcterms:W3CDTF">2019-09-02T08:36:00Z</dcterms:created>
  <dcterms:modified xsi:type="dcterms:W3CDTF">2019-09-02T14:48:00Z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