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50" w:rsidRPr="00B64550" w:rsidRDefault="001715DB" w:rsidP="00B64550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  <w:u w:val="single"/>
        </w:rPr>
        <w:t>桃園市觀音區體育會3</w:t>
      </w:r>
      <w:r w:rsidR="00B64550" w:rsidRPr="00B64550">
        <w:rPr>
          <w:rFonts w:ascii="新細明體" w:eastAsia="新細明體" w:hAnsi="新細明體" w:cs="新細明體"/>
          <w:b/>
          <w:bCs/>
          <w:kern w:val="36"/>
          <w:sz w:val="48"/>
          <w:szCs w:val="48"/>
          <w:u w:val="single"/>
        </w:rPr>
        <w:t>對</w:t>
      </w:r>
      <w:r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  <w:u w:val="single"/>
        </w:rPr>
        <w:t>3</w:t>
      </w:r>
      <w:r w:rsidR="00B64550" w:rsidRPr="00B64550">
        <w:rPr>
          <w:rFonts w:ascii="新細明體" w:eastAsia="新細明體" w:hAnsi="新細明體" w:cs="新細明體"/>
          <w:b/>
          <w:bCs/>
          <w:kern w:val="36"/>
          <w:sz w:val="48"/>
          <w:szCs w:val="48"/>
          <w:u w:val="single"/>
        </w:rPr>
        <w:t>籃球比賽</w:t>
      </w:r>
      <w:r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  <w:u w:val="single"/>
        </w:rPr>
        <w:t>競賽</w:t>
      </w:r>
      <w:r w:rsidR="00B64550">
        <w:rPr>
          <w:rFonts w:ascii="新細明體" w:eastAsia="新細明體" w:hAnsi="新細明體" w:cs="新細明體"/>
          <w:b/>
          <w:bCs/>
          <w:kern w:val="36"/>
          <w:sz w:val="48"/>
          <w:szCs w:val="48"/>
          <w:u w:val="single"/>
        </w:rPr>
        <w:t>規則</w:t>
      </w:r>
    </w:p>
    <w:p w:rsidR="00B64550" w:rsidRPr="00B64550" w:rsidRDefault="00B64550" w:rsidP="00B64550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一、比賽規則：</w:t>
      </w:r>
    </w:p>
    <w:p w:rsidR="00B64550" w:rsidRPr="001715DB" w:rsidRDefault="00B64550" w:rsidP="00B64550">
      <w:pPr>
        <w:widowControl/>
        <w:numPr>
          <w:ilvl w:val="0"/>
          <w:numId w:val="1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初賽每場比賽時間為 7分鐘(不停</w:t>
      </w:r>
      <w:proofErr w:type="gramStart"/>
      <w:r w:rsidRPr="00B64550">
        <w:rPr>
          <w:rFonts w:ascii="新細明體" w:eastAsia="新細明體" w:hAnsi="新細明體" w:cs="新細明體"/>
          <w:kern w:val="0"/>
          <w:szCs w:val="24"/>
        </w:rPr>
        <w:t>錶</w:t>
      </w:r>
      <w:proofErr w:type="gramEnd"/>
      <w:r w:rsidRPr="00B64550">
        <w:rPr>
          <w:rFonts w:ascii="新細明體" w:eastAsia="新細明體" w:hAnsi="新細明體" w:cs="新細明體"/>
          <w:kern w:val="0"/>
          <w:szCs w:val="24"/>
        </w:rPr>
        <w:t>)。一隊先得 11分（含）以上，或兩隊比數相差 6分</w:t>
      </w:r>
      <w:r w:rsidR="001715DB" w:rsidRPr="00B64550">
        <w:rPr>
          <w:rFonts w:ascii="新細明體" w:eastAsia="新細明體" w:hAnsi="新細明體" w:cs="新細明體"/>
          <w:kern w:val="0"/>
          <w:szCs w:val="24"/>
        </w:rPr>
        <w:t>（含）</w:t>
      </w:r>
      <w:r w:rsidR="001715DB">
        <w:rPr>
          <w:rFonts w:ascii="新細明體" w:eastAsia="新細明體" w:hAnsi="新細明體" w:cs="新細明體" w:hint="eastAsia"/>
          <w:kern w:val="0"/>
          <w:szCs w:val="24"/>
        </w:rPr>
        <w:t>以上</w:t>
      </w:r>
      <w:r w:rsidRPr="00B64550">
        <w:rPr>
          <w:rFonts w:ascii="新細明體" w:eastAsia="新細明體" w:hAnsi="新細明體" w:cs="新細明體"/>
          <w:kern w:val="0"/>
          <w:szCs w:val="24"/>
        </w:rPr>
        <w:t>，比賽結束；4強決賽每場比賽時間為 8分鐘 (比賽時間皆不停</w:t>
      </w:r>
      <w:proofErr w:type="gramStart"/>
      <w:r w:rsidRPr="00B64550">
        <w:rPr>
          <w:rFonts w:ascii="新細明體" w:eastAsia="新細明體" w:hAnsi="新細明體" w:cs="新細明體"/>
          <w:kern w:val="0"/>
          <w:szCs w:val="24"/>
        </w:rPr>
        <w:t>錶</w:t>
      </w:r>
      <w:proofErr w:type="gramEnd"/>
      <w:r w:rsidRPr="00B64550">
        <w:rPr>
          <w:rFonts w:ascii="新細明體" w:eastAsia="新細明體" w:hAnsi="新細明體" w:cs="新細明體"/>
          <w:kern w:val="0"/>
          <w:szCs w:val="24"/>
        </w:rPr>
        <w:t>，</w:t>
      </w:r>
      <w:r w:rsidR="001715DB">
        <w:rPr>
          <w:rFonts w:ascii="新細明體" w:eastAsia="新細明體" w:hAnsi="新細明體" w:cs="新細明體" w:hint="eastAsia"/>
          <w:kern w:val="0"/>
          <w:szCs w:val="24"/>
        </w:rPr>
        <w:t>除</w:t>
      </w:r>
      <w:r w:rsidRPr="00B64550">
        <w:rPr>
          <w:rFonts w:ascii="新細明體" w:eastAsia="新細明體" w:hAnsi="新細明體" w:cs="新細明體"/>
          <w:kern w:val="0"/>
          <w:szCs w:val="24"/>
        </w:rPr>
        <w:t>受傷</w:t>
      </w:r>
      <w:r w:rsidR="001715DB">
        <w:rPr>
          <w:rFonts w:ascii="新細明體" w:eastAsia="新細明體" w:hAnsi="新細明體" w:cs="新細明體" w:hint="eastAsia"/>
          <w:kern w:val="0"/>
          <w:szCs w:val="24"/>
        </w:rPr>
        <w:t>依裁判現場指示</w:t>
      </w:r>
      <w:r w:rsidRPr="00B64550">
        <w:rPr>
          <w:rFonts w:ascii="新細明體" w:eastAsia="新細明體" w:hAnsi="新細明體" w:cs="新細明體"/>
          <w:kern w:val="0"/>
          <w:szCs w:val="24"/>
        </w:rPr>
        <w:t>停</w:t>
      </w:r>
      <w:proofErr w:type="gramStart"/>
      <w:r w:rsidRPr="00B64550">
        <w:rPr>
          <w:rFonts w:ascii="新細明體" w:eastAsia="新細明體" w:hAnsi="新細明體" w:cs="新細明體"/>
          <w:kern w:val="0"/>
          <w:szCs w:val="24"/>
        </w:rPr>
        <w:t>錶</w:t>
      </w:r>
      <w:proofErr w:type="gramEnd"/>
      <w:r w:rsidRPr="00B64550">
        <w:rPr>
          <w:rFonts w:ascii="新細明體" w:eastAsia="新細明體" w:hAnsi="新細明體" w:cs="新細明體"/>
          <w:kern w:val="0"/>
          <w:szCs w:val="24"/>
        </w:rPr>
        <w:t>)。一隊先得 13 分（含）以上，或兩隊比數相差 7分</w:t>
      </w:r>
      <w:r w:rsidR="001715DB" w:rsidRPr="00B64550">
        <w:rPr>
          <w:rFonts w:ascii="新細明體" w:eastAsia="新細明體" w:hAnsi="新細明體" w:cs="新細明體"/>
          <w:kern w:val="0"/>
          <w:szCs w:val="24"/>
        </w:rPr>
        <w:t>（含）以上</w:t>
      </w:r>
      <w:r w:rsidRPr="00B64550">
        <w:rPr>
          <w:rFonts w:ascii="新細明體" w:eastAsia="新細明體" w:hAnsi="新細明體" w:cs="新細明體"/>
          <w:kern w:val="0"/>
          <w:szCs w:val="24"/>
        </w:rPr>
        <w:t>，比賽結束。若得分相同，進入延長賽，先得分隊伍獲勝，比賽即結束，不</w:t>
      </w:r>
      <w:proofErr w:type="gramStart"/>
      <w:r w:rsidRPr="00B64550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B64550">
        <w:rPr>
          <w:rFonts w:ascii="新細明體" w:eastAsia="新細明體" w:hAnsi="新細明體" w:cs="新細明體"/>
          <w:kern w:val="0"/>
          <w:szCs w:val="24"/>
        </w:rPr>
        <w:t xml:space="preserve">罰球PK制。 </w:t>
      </w:r>
      <w:r w:rsidRPr="001715DB">
        <w:rPr>
          <w:rFonts w:ascii="新細明體" w:eastAsia="新細明體" w:hAnsi="新細明體" w:cs="新細明體"/>
          <w:kern w:val="0"/>
          <w:szCs w:val="24"/>
        </w:rPr>
        <w:t>每一次進攻時間為</w:t>
      </w:r>
      <w:r w:rsidR="001715DB" w:rsidRPr="001715DB">
        <w:rPr>
          <w:rFonts w:ascii="新細明體" w:eastAsia="新細明體" w:hAnsi="新細明體" w:cs="新細明體"/>
          <w:b/>
          <w:kern w:val="0"/>
          <w:szCs w:val="24"/>
        </w:rPr>
        <w:t>1</w:t>
      </w:r>
      <w:r w:rsidR="001715DB" w:rsidRPr="001715DB">
        <w:rPr>
          <w:rFonts w:ascii="新細明體" w:eastAsia="新細明體" w:hAnsi="新細明體" w:cs="新細明體" w:hint="eastAsia"/>
          <w:b/>
          <w:kern w:val="0"/>
          <w:szCs w:val="24"/>
        </w:rPr>
        <w:t>2</w:t>
      </w:r>
      <w:r w:rsidRPr="001715DB">
        <w:rPr>
          <w:rFonts w:ascii="新細明體" w:eastAsia="新細明體" w:hAnsi="新細明體" w:cs="新細明體"/>
          <w:kern w:val="0"/>
          <w:szCs w:val="24"/>
        </w:rPr>
        <w:t>秒，因無時間顯示裝置，由裁判倒數 5秒內必須出手，否則屬進攻方違例，</w:t>
      </w:r>
      <w:proofErr w:type="gramStart"/>
      <w:r w:rsidRPr="001715DB">
        <w:rPr>
          <w:rFonts w:ascii="新細明體" w:eastAsia="新細明體" w:hAnsi="新細明體" w:cs="新細明體"/>
          <w:kern w:val="0"/>
          <w:szCs w:val="24"/>
        </w:rPr>
        <w:t>球權交換</w:t>
      </w:r>
      <w:proofErr w:type="gramEnd"/>
      <w:r w:rsidRPr="001715DB">
        <w:rPr>
          <w:rFonts w:ascii="新細明體" w:eastAsia="新細明體" w:hAnsi="新細明體" w:cs="新細明體"/>
          <w:kern w:val="0"/>
          <w:szCs w:val="24"/>
        </w:rPr>
        <w:t>。出手後無碰到籃框，進攻時間到，亦屬違例，</w:t>
      </w:r>
      <w:proofErr w:type="gramStart"/>
      <w:r w:rsidRPr="001715DB">
        <w:rPr>
          <w:rFonts w:ascii="新細明體" w:eastAsia="新細明體" w:hAnsi="新細明體" w:cs="新細明體"/>
          <w:kern w:val="0"/>
          <w:szCs w:val="24"/>
        </w:rPr>
        <w:t>球權交換</w:t>
      </w:r>
      <w:proofErr w:type="gramEnd"/>
      <w:r w:rsidRPr="001715DB">
        <w:rPr>
          <w:rFonts w:ascii="新細明體" w:eastAsia="新細明體" w:hAnsi="新細明體" w:cs="新細明體"/>
          <w:kern w:val="0"/>
          <w:szCs w:val="24"/>
        </w:rPr>
        <w:t>。</w:t>
      </w:r>
    </w:p>
    <w:p w:rsidR="00B64550" w:rsidRPr="00B64550" w:rsidRDefault="00B64550" w:rsidP="00B64550">
      <w:pPr>
        <w:widowControl/>
        <w:numPr>
          <w:ilvl w:val="0"/>
          <w:numId w:val="1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所有</w:t>
      </w:r>
      <w:proofErr w:type="gramStart"/>
      <w:r w:rsidRPr="00B64550">
        <w:rPr>
          <w:rFonts w:ascii="新細明體" w:eastAsia="新細明體" w:hAnsi="新細明體" w:cs="新細明體"/>
          <w:kern w:val="0"/>
          <w:szCs w:val="24"/>
        </w:rPr>
        <w:t>比賽均以</w:t>
      </w:r>
      <w:proofErr w:type="gramEnd"/>
      <w:r w:rsidRPr="00B64550">
        <w:rPr>
          <w:rFonts w:ascii="新細明體" w:eastAsia="新細明體" w:hAnsi="新細明體" w:cs="新細明體"/>
          <w:kern w:val="0"/>
          <w:szCs w:val="24"/>
        </w:rPr>
        <w:t xml:space="preserve"> 3人開始，球賽進行</w:t>
      </w:r>
      <w:proofErr w:type="gramStart"/>
      <w:r w:rsidRPr="00B64550">
        <w:rPr>
          <w:rFonts w:ascii="新細明體" w:eastAsia="新細明體" w:hAnsi="新細明體" w:cs="新細明體"/>
          <w:kern w:val="0"/>
          <w:szCs w:val="24"/>
        </w:rPr>
        <w:t>中某隊僅</w:t>
      </w:r>
      <w:proofErr w:type="gramEnd"/>
      <w:r w:rsidRPr="00B64550">
        <w:rPr>
          <w:rFonts w:ascii="新細明體" w:eastAsia="新細明體" w:hAnsi="新細明體" w:cs="新細明體"/>
          <w:kern w:val="0"/>
          <w:szCs w:val="24"/>
        </w:rPr>
        <w:t>剩有 1人時則判定失敗。</w:t>
      </w:r>
    </w:p>
    <w:p w:rsidR="00B64550" w:rsidRPr="00B64550" w:rsidRDefault="00B64550" w:rsidP="00B64550">
      <w:pPr>
        <w:widowControl/>
        <w:numPr>
          <w:ilvl w:val="0"/>
          <w:numId w:val="1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比賽開始之攻守順序以猜拳決定之，獲發球權方於 3分線外頂端發球；每次發球皆於 3分線外頂端發球。</w:t>
      </w:r>
    </w:p>
    <w:p w:rsidR="00B64550" w:rsidRPr="00B64550" w:rsidRDefault="00B64550" w:rsidP="00B64550">
      <w:pPr>
        <w:widowControl/>
        <w:numPr>
          <w:ilvl w:val="0"/>
          <w:numId w:val="1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每次投球中籃得分後均交換控球權。</w:t>
      </w:r>
    </w:p>
    <w:p w:rsidR="00B64550" w:rsidRPr="00B64550" w:rsidRDefault="00B64550" w:rsidP="00B64550">
      <w:pPr>
        <w:widowControl/>
        <w:numPr>
          <w:ilvl w:val="0"/>
          <w:numId w:val="1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三分線外投籃命中得 3分，其餘投籃命中得 2分，罰球命中每球 1分。</w:t>
      </w:r>
    </w:p>
    <w:p w:rsidR="00B64550" w:rsidRPr="00B64550" w:rsidRDefault="00B64550" w:rsidP="00B64550">
      <w:pPr>
        <w:widowControl/>
        <w:numPr>
          <w:ilvl w:val="0"/>
          <w:numId w:val="1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防守方搶得籃板球或抄截成功，須將球傳出或運出 3分線外後 (</w:t>
      </w:r>
      <w:r w:rsidR="001715DB">
        <w:rPr>
          <w:rFonts w:ascii="新細明體" w:eastAsia="新細明體" w:hAnsi="新細明體" w:cs="新細明體" w:hint="eastAsia"/>
          <w:kern w:val="0"/>
          <w:szCs w:val="24"/>
        </w:rPr>
        <w:t>雙</w:t>
      </w:r>
      <w:r w:rsidRPr="00B64550">
        <w:rPr>
          <w:rFonts w:ascii="新細明體" w:eastAsia="新細明體" w:hAnsi="新細明體" w:cs="新細明體"/>
          <w:kern w:val="0"/>
          <w:szCs w:val="24"/>
        </w:rPr>
        <w:t>腳</w:t>
      </w:r>
      <w:r w:rsidR="001715DB">
        <w:rPr>
          <w:rFonts w:ascii="新細明體" w:eastAsia="新細明體" w:hAnsi="新細明體" w:cs="新細明體" w:hint="eastAsia"/>
          <w:kern w:val="0"/>
          <w:szCs w:val="24"/>
        </w:rPr>
        <w:t>不得</w:t>
      </w:r>
      <w:r w:rsidRPr="00B64550">
        <w:rPr>
          <w:rFonts w:ascii="新細明體" w:eastAsia="新細明體" w:hAnsi="新細明體" w:cs="新細明體"/>
          <w:kern w:val="0"/>
          <w:szCs w:val="24"/>
        </w:rPr>
        <w:t>接觸線)，方可攻籃。</w:t>
      </w:r>
    </w:p>
    <w:p w:rsidR="00B64550" w:rsidRPr="00B64550" w:rsidRDefault="00B64550" w:rsidP="00B64550">
      <w:pPr>
        <w:widowControl/>
        <w:numPr>
          <w:ilvl w:val="0"/>
          <w:numId w:val="1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團隊犯規第4次起，則進行罰球2次，罰球最後一次若沒中籃，罰球方搶得籃板球後，可直接投籃。</w:t>
      </w:r>
    </w:p>
    <w:p w:rsidR="00B64550" w:rsidRPr="00B64550" w:rsidRDefault="00B64550" w:rsidP="00B64550">
      <w:pPr>
        <w:widowControl/>
        <w:numPr>
          <w:ilvl w:val="0"/>
          <w:numId w:val="1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對投籃動作中的球員犯規時，如球進，得分算，須加罰，且犯規累計至團隊犯規次數。</w:t>
      </w:r>
    </w:p>
    <w:p w:rsidR="00B64550" w:rsidRPr="001715DB" w:rsidRDefault="00B64550" w:rsidP="001715DB">
      <w:pPr>
        <w:widowControl/>
        <w:numPr>
          <w:ilvl w:val="0"/>
          <w:numId w:val="1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遇雙方爭球時，</w:t>
      </w:r>
      <w:proofErr w:type="gramStart"/>
      <w:r w:rsidRPr="00B64550">
        <w:rPr>
          <w:rFonts w:ascii="新細明體" w:eastAsia="新細明體" w:hAnsi="新細明體" w:cs="新細明體"/>
          <w:kern w:val="0"/>
          <w:szCs w:val="24"/>
        </w:rPr>
        <w:t>球權歸</w:t>
      </w:r>
      <w:proofErr w:type="gramEnd"/>
      <w:r w:rsidRPr="00B64550">
        <w:rPr>
          <w:rFonts w:ascii="新細明體" w:eastAsia="新細明體" w:hAnsi="新細明體" w:cs="新細明體"/>
          <w:kern w:val="0"/>
          <w:szCs w:val="24"/>
        </w:rPr>
        <w:t>防守方。</w:t>
      </w:r>
    </w:p>
    <w:p w:rsidR="00B64550" w:rsidRPr="00B64550" w:rsidRDefault="00B64550" w:rsidP="00B64550">
      <w:pPr>
        <w:widowControl/>
        <w:numPr>
          <w:ilvl w:val="0"/>
          <w:numId w:val="1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預賽不得暫停，決賽可暫停乙次，暫停時間三十秒，比賽時間停</w:t>
      </w:r>
      <w:proofErr w:type="gramStart"/>
      <w:r w:rsidRPr="00B64550">
        <w:rPr>
          <w:rFonts w:ascii="新細明體" w:eastAsia="新細明體" w:hAnsi="新細明體" w:cs="新細明體"/>
          <w:kern w:val="0"/>
          <w:szCs w:val="24"/>
        </w:rPr>
        <w:t>錶</w:t>
      </w:r>
      <w:proofErr w:type="gramEnd"/>
      <w:r w:rsidRPr="00B64550">
        <w:rPr>
          <w:rFonts w:ascii="新細明體" w:eastAsia="新細明體" w:hAnsi="新細明體" w:cs="新細明體"/>
          <w:kern w:val="0"/>
          <w:szCs w:val="24"/>
        </w:rPr>
        <w:t>。</w:t>
      </w:r>
    </w:p>
    <w:p w:rsidR="00B64550" w:rsidRPr="001715DB" w:rsidRDefault="00B64550" w:rsidP="00B64550">
      <w:pPr>
        <w:widowControl/>
        <w:numPr>
          <w:ilvl w:val="0"/>
          <w:numId w:val="1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1715DB">
        <w:rPr>
          <w:rFonts w:ascii="新細明體" w:eastAsia="新細明體" w:hAnsi="新細明體" w:cs="新細明體"/>
          <w:kern w:val="0"/>
          <w:szCs w:val="24"/>
        </w:rPr>
        <w:t>若小組賽戰績相同時，則依下列順序決定名次：</w:t>
      </w:r>
    </w:p>
    <w:p w:rsidR="00B64550" w:rsidRPr="001715DB" w:rsidRDefault="00B64550" w:rsidP="00B64550">
      <w:pPr>
        <w:widowControl/>
        <w:numPr>
          <w:ilvl w:val="1"/>
          <w:numId w:val="2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1715DB">
        <w:rPr>
          <w:rFonts w:ascii="新細明體" w:eastAsia="新細明體" w:hAnsi="新細明體" w:cs="新細明體"/>
          <w:kern w:val="0"/>
          <w:szCs w:val="24"/>
        </w:rPr>
        <w:t xml:space="preserve">得失分加總，依分數高低排序。 </w:t>
      </w:r>
    </w:p>
    <w:p w:rsidR="00B64550" w:rsidRPr="001715DB" w:rsidRDefault="00B64550" w:rsidP="00B64550">
      <w:pPr>
        <w:widowControl/>
        <w:numPr>
          <w:ilvl w:val="1"/>
          <w:numId w:val="2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1715DB">
        <w:rPr>
          <w:rFonts w:ascii="新細明體" w:eastAsia="新細明體" w:hAnsi="新細明體" w:cs="新細明體"/>
          <w:kern w:val="0"/>
          <w:szCs w:val="24"/>
        </w:rPr>
        <w:t xml:space="preserve">得分加總，依分數高低排序。 </w:t>
      </w:r>
    </w:p>
    <w:p w:rsidR="00B64550" w:rsidRPr="001715DB" w:rsidRDefault="00B64550" w:rsidP="00B64550">
      <w:pPr>
        <w:widowControl/>
        <w:numPr>
          <w:ilvl w:val="1"/>
          <w:numId w:val="2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1715DB">
        <w:rPr>
          <w:rFonts w:ascii="新細明體" w:eastAsia="新細明體" w:hAnsi="新細明體" w:cs="新細明體"/>
          <w:kern w:val="0"/>
          <w:szCs w:val="24"/>
        </w:rPr>
        <w:t xml:space="preserve">各隊派一人罰球PK。 </w:t>
      </w:r>
    </w:p>
    <w:p w:rsidR="00B64550" w:rsidRPr="00B64550" w:rsidRDefault="00B64550" w:rsidP="00B64550">
      <w:pPr>
        <w:widowControl/>
        <w:numPr>
          <w:ilvl w:val="0"/>
          <w:numId w:val="2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受傷流血的球員必須下場治療。</w:t>
      </w:r>
    </w:p>
    <w:p w:rsidR="00B64550" w:rsidRPr="00B64550" w:rsidRDefault="00B64550" w:rsidP="00B64550">
      <w:pPr>
        <w:widowControl/>
        <w:numPr>
          <w:ilvl w:val="0"/>
          <w:numId w:val="2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除以上所述規則外，其餘均按照國際籃總 (FIBA)最新國際</w:t>
      </w:r>
      <w:r w:rsidR="001715DB">
        <w:rPr>
          <w:rFonts w:ascii="新細明體" w:eastAsia="新細明體" w:hAnsi="新細明體" w:cs="新細明體" w:hint="eastAsia"/>
          <w:kern w:val="0"/>
          <w:szCs w:val="24"/>
        </w:rPr>
        <w:t>3X3</w:t>
      </w:r>
      <w:r w:rsidRPr="00B64550">
        <w:rPr>
          <w:rFonts w:ascii="新細明體" w:eastAsia="新細明體" w:hAnsi="新細明體" w:cs="新細明體"/>
          <w:kern w:val="0"/>
          <w:szCs w:val="24"/>
        </w:rPr>
        <w:t>籃球規則執行。</w:t>
      </w:r>
    </w:p>
    <w:p w:rsidR="00B64550" w:rsidRPr="00B64550" w:rsidRDefault="00B64550" w:rsidP="00B64550">
      <w:pPr>
        <w:widowControl/>
        <w:numPr>
          <w:ilvl w:val="0"/>
          <w:numId w:val="2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附則：</w:t>
      </w:r>
    </w:p>
    <w:p w:rsidR="00B64550" w:rsidRPr="00B64550" w:rsidRDefault="00B64550" w:rsidP="00B64550">
      <w:pPr>
        <w:widowControl/>
        <w:numPr>
          <w:ilvl w:val="1"/>
          <w:numId w:val="2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大會賽程時間以當日公佈為</w:t>
      </w:r>
      <w:proofErr w:type="gramStart"/>
      <w:r w:rsidRPr="00B64550">
        <w:rPr>
          <w:rFonts w:ascii="新細明體" w:eastAsia="新細明體" w:hAnsi="新細明體" w:cs="新細明體"/>
          <w:kern w:val="0"/>
          <w:szCs w:val="24"/>
        </w:rPr>
        <w:t>準</w:t>
      </w:r>
      <w:proofErr w:type="gramEnd"/>
      <w:r w:rsidRPr="00B64550">
        <w:rPr>
          <w:rFonts w:ascii="新細明體" w:eastAsia="新細明體" w:hAnsi="新細明體" w:cs="新細明體"/>
          <w:kern w:val="0"/>
          <w:szCs w:val="24"/>
        </w:rPr>
        <w:t xml:space="preserve">，必要時得宣佈提前或延後比賽。 </w:t>
      </w:r>
    </w:p>
    <w:p w:rsidR="00B64550" w:rsidRPr="00B64550" w:rsidRDefault="00B64550" w:rsidP="00B64550">
      <w:pPr>
        <w:widowControl/>
        <w:numPr>
          <w:ilvl w:val="1"/>
          <w:numId w:val="2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報到與出賽時，須攜帶證件(正本如:識別證)以備查驗，全隊若有任何一員未攜帶，則該員</w:t>
      </w:r>
      <w:proofErr w:type="gramStart"/>
      <w:r w:rsidRPr="00B64550">
        <w:rPr>
          <w:rFonts w:ascii="新細明體" w:eastAsia="新細明體" w:hAnsi="新細明體" w:cs="新細明體"/>
          <w:kern w:val="0"/>
          <w:szCs w:val="24"/>
        </w:rPr>
        <w:t>不</w:t>
      </w:r>
      <w:proofErr w:type="gramEnd"/>
      <w:r w:rsidRPr="00B64550">
        <w:rPr>
          <w:rFonts w:ascii="新細明體" w:eastAsia="新細明體" w:hAnsi="新細明體" w:cs="新細明體"/>
          <w:kern w:val="0"/>
          <w:szCs w:val="24"/>
        </w:rPr>
        <w:t xml:space="preserve">得出賽。 </w:t>
      </w:r>
    </w:p>
    <w:p w:rsidR="00B64550" w:rsidRPr="00B64550" w:rsidRDefault="00B64550" w:rsidP="00B64550">
      <w:pPr>
        <w:widowControl/>
        <w:numPr>
          <w:ilvl w:val="1"/>
          <w:numId w:val="2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對球員資格有異議時，應於兩隊進行比賽前提出，該場比賽後提出不予受理。提出資格審查時，抗議及被抗議兩隊雙方所有</w:t>
      </w:r>
      <w:proofErr w:type="gramStart"/>
      <w:r w:rsidRPr="00B64550">
        <w:rPr>
          <w:rFonts w:ascii="新細明體" w:eastAsia="新細明體" w:hAnsi="新細明體" w:cs="新細明體"/>
          <w:kern w:val="0"/>
          <w:szCs w:val="24"/>
        </w:rPr>
        <w:t>隊員均需出示</w:t>
      </w:r>
      <w:proofErr w:type="gramEnd"/>
      <w:r w:rsidRPr="00B64550">
        <w:rPr>
          <w:rFonts w:ascii="新細明體" w:eastAsia="新細明體" w:hAnsi="新細明體" w:cs="新細明體"/>
          <w:kern w:val="0"/>
          <w:szCs w:val="24"/>
        </w:rPr>
        <w:t>身份證明(正本如:識別證)，若任一隊之任</w:t>
      </w:r>
      <w:proofErr w:type="gramStart"/>
      <w:r w:rsidRPr="00B64550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64550">
        <w:rPr>
          <w:rFonts w:ascii="新細明體" w:eastAsia="新細明體" w:hAnsi="新細明體" w:cs="新細明體"/>
          <w:kern w:val="0"/>
          <w:szCs w:val="24"/>
        </w:rPr>
        <w:t xml:space="preserve">球員於表定時間內無法提出有效資格證明或任一隊資格不符，立即取消該球員或該隊比賽資格，由對方獲勝；若兩隊皆不符資格或無法提出證明，則由裁判宣佈沒收比賽。 </w:t>
      </w:r>
    </w:p>
    <w:p w:rsidR="00B64550" w:rsidRPr="00B64550" w:rsidRDefault="00B64550" w:rsidP="00B64550">
      <w:pPr>
        <w:widowControl/>
        <w:numPr>
          <w:ilvl w:val="1"/>
          <w:numId w:val="2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參賽的球隊請於賽前10分鐘到比賽場地記錄台檢錄，比賽表定時間到，球隊未到場或不足3人，</w:t>
      </w:r>
      <w:proofErr w:type="gramStart"/>
      <w:r w:rsidRPr="00B64550">
        <w:rPr>
          <w:rFonts w:ascii="新細明體" w:eastAsia="新細明體" w:hAnsi="新細明體" w:cs="新細明體"/>
          <w:kern w:val="0"/>
          <w:szCs w:val="24"/>
        </w:rPr>
        <w:t>判令棄權</w:t>
      </w:r>
      <w:proofErr w:type="gramEnd"/>
      <w:r w:rsidRPr="00B64550">
        <w:rPr>
          <w:rFonts w:ascii="新細明體" w:eastAsia="新細明體" w:hAnsi="新細明體" w:cs="新細明體"/>
          <w:kern w:val="0"/>
          <w:szCs w:val="24"/>
        </w:rPr>
        <w:t xml:space="preserve">，不得異議。 </w:t>
      </w:r>
    </w:p>
    <w:p w:rsidR="00B64550" w:rsidRPr="00B64550" w:rsidRDefault="00B64550" w:rsidP="00B64550">
      <w:pPr>
        <w:widowControl/>
        <w:numPr>
          <w:ilvl w:val="1"/>
          <w:numId w:val="2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所有規則及</w:t>
      </w:r>
      <w:proofErr w:type="gramStart"/>
      <w:r w:rsidRPr="00B64550">
        <w:rPr>
          <w:rFonts w:ascii="新細明體" w:eastAsia="新細明體" w:hAnsi="新細明體" w:cs="新細明體"/>
          <w:kern w:val="0"/>
          <w:szCs w:val="24"/>
        </w:rPr>
        <w:t>指引均由裁判</w:t>
      </w:r>
      <w:proofErr w:type="gramEnd"/>
      <w:r w:rsidRPr="00B64550">
        <w:rPr>
          <w:rFonts w:ascii="新細明體" w:eastAsia="新細明體" w:hAnsi="新細明體" w:cs="新細明體"/>
          <w:kern w:val="0"/>
          <w:szCs w:val="24"/>
        </w:rPr>
        <w:t xml:space="preserve">執行，所有不禮貌及缺乏運動精神之行為，均可由裁判取消其參賽資格。 </w:t>
      </w:r>
    </w:p>
    <w:p w:rsidR="00B73D9A" w:rsidRPr="00B64550" w:rsidRDefault="00B64550" w:rsidP="00B64550">
      <w:pPr>
        <w:widowControl/>
        <w:numPr>
          <w:ilvl w:val="1"/>
          <w:numId w:val="2"/>
        </w:numPr>
        <w:spacing w:before="100" w:beforeAutospacing="1" w:after="100" w:afterAutospacing="1" w:line="312" w:lineRule="atLeast"/>
        <w:rPr>
          <w:rFonts w:ascii="新細明體" w:eastAsia="新細明體" w:hAnsi="新細明體" w:cs="新細明體"/>
          <w:kern w:val="0"/>
          <w:szCs w:val="24"/>
        </w:rPr>
      </w:pPr>
      <w:r w:rsidRPr="00B64550">
        <w:rPr>
          <w:rFonts w:ascii="新細明體" w:eastAsia="新細明體" w:hAnsi="新細明體" w:cs="新細明體"/>
          <w:kern w:val="0"/>
          <w:szCs w:val="24"/>
        </w:rPr>
        <w:t>請參賽選手</w:t>
      </w:r>
      <w:proofErr w:type="gramStart"/>
      <w:r w:rsidRPr="00B64550">
        <w:rPr>
          <w:rFonts w:ascii="新細明體" w:eastAsia="新細明體" w:hAnsi="新細明體" w:cs="新細明體"/>
          <w:kern w:val="0"/>
          <w:szCs w:val="24"/>
        </w:rPr>
        <w:t>研</w:t>
      </w:r>
      <w:proofErr w:type="gramEnd"/>
      <w:r w:rsidRPr="00B64550">
        <w:rPr>
          <w:rFonts w:ascii="新細明體" w:eastAsia="新細明體" w:hAnsi="新細明體" w:cs="新細明體"/>
          <w:kern w:val="0"/>
          <w:szCs w:val="24"/>
        </w:rPr>
        <w:t>讀比賽規則，比賽時</w:t>
      </w:r>
      <w:r w:rsidR="001715DB">
        <w:rPr>
          <w:rFonts w:ascii="新細明體" w:eastAsia="新細明體" w:hAnsi="新細明體" w:cs="新細明體" w:hint="eastAsia"/>
          <w:kern w:val="0"/>
          <w:szCs w:val="24"/>
        </w:rPr>
        <w:t>對規則有任何疑義請於賽前提出</w:t>
      </w:r>
      <w:r w:rsidRPr="00B64550">
        <w:rPr>
          <w:rFonts w:ascii="新細明體" w:eastAsia="新細明體" w:hAnsi="新細明體" w:cs="新細明體"/>
          <w:kern w:val="0"/>
          <w:szCs w:val="24"/>
        </w:rPr>
        <w:t>。</w:t>
      </w:r>
    </w:p>
    <w:sectPr w:rsidR="00B73D9A" w:rsidRPr="00B64550" w:rsidSect="00B645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D7191"/>
    <w:multiLevelType w:val="multilevel"/>
    <w:tmpl w:val="4FD8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50"/>
    <w:rsid w:val="001715DB"/>
    <w:rsid w:val="007C4B40"/>
    <w:rsid w:val="00B64550"/>
    <w:rsid w:val="00B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946AF-AD22-4372-8DE0-13B758FA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6455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455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B645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4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2019-08-26T23:42:00Z</cp:lastPrinted>
  <dcterms:created xsi:type="dcterms:W3CDTF">2019-08-27T03:29:00Z</dcterms:created>
  <dcterms:modified xsi:type="dcterms:W3CDTF">2019-08-27T03:29:00Z</dcterms:modified>
</cp:coreProperties>
</file>