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41" w:rsidRDefault="00A54464" w:rsidP="0030648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97.5pt;margin-top:-3.75pt;width:43.05pt;height:36.75pt;z-index:251658240;mso-wrap-distance-left:9pt;mso-wrap-distance-top:0;mso-wrap-distance-right:9pt;mso-wrap-distance-bottom:0;mso-position-horizontal-relative:margin;mso-position-vertical-relative:margin">
            <v:imagedata r:id="rId9" o:title=""/>
            <w10:wrap anchorx="margin" anchory="margin"/>
          </v:shape>
        </w:pict>
      </w:r>
      <w:r w:rsidR="00563CD8">
        <w:rPr>
          <w:rFonts w:ascii="標楷體" w:eastAsia="標楷體" w:hAnsi="標楷體" w:hint="eastAsia"/>
          <w:sz w:val="36"/>
          <w:szCs w:val="36"/>
        </w:rPr>
        <w:t>衛生福利部恆春旅遊醫院</w:t>
      </w:r>
    </w:p>
    <w:p w:rsidR="007D5341" w:rsidRDefault="00563CD8">
      <w:pPr>
        <w:spacing w:line="0" w:lineRule="atLeast"/>
        <w:jc w:val="center"/>
        <w:rPr>
          <w:rFonts w:ascii="標楷體" w:eastAsia="標楷體" w:hAnsi="標楷體"/>
        </w:rPr>
      </w:pPr>
      <w:r w:rsidRPr="0030648D">
        <w:rPr>
          <w:rFonts w:ascii="標楷體" w:eastAsia="標楷體" w:hAnsi="標楷體"/>
          <w:b/>
          <w:sz w:val="36"/>
          <w:szCs w:val="36"/>
        </w:rPr>
        <w:t>銀髮族音樂</w:t>
      </w:r>
      <w:r w:rsidRPr="0030648D">
        <w:rPr>
          <w:rFonts w:ascii="標楷體" w:eastAsia="標楷體" w:hAnsi="標楷體" w:hint="eastAsia"/>
          <w:b/>
          <w:sz w:val="36"/>
          <w:szCs w:val="36"/>
        </w:rPr>
        <w:t>陪伴</w:t>
      </w:r>
      <w:r w:rsidRPr="0030648D">
        <w:rPr>
          <w:rFonts w:ascii="標楷體" w:eastAsia="標楷體" w:hAnsi="標楷體"/>
          <w:b/>
          <w:sz w:val="36"/>
          <w:szCs w:val="36"/>
        </w:rPr>
        <w:t>工作坊</w:t>
      </w:r>
      <w:r w:rsidR="000710AC">
        <w:rPr>
          <w:rFonts w:ascii="標楷體" w:eastAsia="標楷體" w:hAnsi="標楷體" w:hint="eastAsia"/>
          <w:sz w:val="36"/>
          <w:szCs w:val="36"/>
        </w:rPr>
        <w:t>-</w:t>
      </w:r>
      <w:r w:rsidR="000710AC" w:rsidRPr="0030648D">
        <w:rPr>
          <w:rFonts w:ascii="標楷體" w:eastAsia="標楷體" w:hAnsi="標楷體" w:hint="eastAsia"/>
          <w:color w:val="0070C0"/>
          <w:sz w:val="36"/>
          <w:szCs w:val="36"/>
        </w:rPr>
        <w:t>進階班</w:t>
      </w:r>
    </w:p>
    <w:p w:rsidR="007D5341" w:rsidRDefault="007D5341">
      <w:pPr>
        <w:spacing w:line="0" w:lineRule="atLeast"/>
        <w:jc w:val="center"/>
        <w:rPr>
          <w:rFonts w:ascii="標楷體" w:eastAsia="標楷體" w:hAnsi="標楷體"/>
        </w:rPr>
      </w:pPr>
    </w:p>
    <w:p w:rsidR="007D5341" w:rsidRDefault="00563CD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主辦單位：衛生福利部恆春旅遊醫院</w:t>
      </w:r>
    </w:p>
    <w:p w:rsidR="007D5341" w:rsidRDefault="00563CD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承辦單位：財團法人台北市彩霞教育基金會</w:t>
      </w:r>
    </w:p>
    <w:p w:rsidR="007D5341" w:rsidRDefault="00563CD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經費來源：台北富邦銀行基金會贊助</w:t>
      </w:r>
    </w:p>
    <w:p w:rsidR="007D5341" w:rsidRDefault="007D534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710AC" w:rsidRPr="000710AC" w:rsidRDefault="00563CD8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對  </w:t>
      </w:r>
      <w:r w:rsidR="0030648D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象：</w:t>
      </w:r>
      <w:r w:rsidR="000710AC" w:rsidRPr="000710AC">
        <w:rPr>
          <w:rFonts w:ascii="標楷體" w:eastAsia="標楷體" w:hAnsi="標楷體" w:hint="eastAsia"/>
          <w:sz w:val="28"/>
          <w:szCs w:val="28"/>
        </w:rPr>
        <w:t>1.</w:t>
      </w:r>
      <w:r w:rsidR="000710AC">
        <w:rPr>
          <w:rFonts w:ascii="標楷體" w:eastAsia="標楷體" w:hAnsi="標楷體" w:hint="eastAsia"/>
          <w:sz w:val="28"/>
          <w:szCs w:val="28"/>
        </w:rPr>
        <w:t>於</w:t>
      </w:r>
      <w:r w:rsidR="000710AC" w:rsidRPr="000710AC">
        <w:rPr>
          <w:rFonts w:ascii="標楷體" w:eastAsia="標楷體" w:hAnsi="標楷體" w:hint="eastAsia"/>
          <w:sz w:val="28"/>
          <w:szCs w:val="28"/>
        </w:rPr>
        <w:t xml:space="preserve">107年度富邦音樂陪伴工作坊結訓學員優先 </w:t>
      </w:r>
    </w:p>
    <w:p w:rsidR="000710AC" w:rsidRPr="000710AC" w:rsidRDefault="000710AC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10AC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0648D">
        <w:rPr>
          <w:rFonts w:ascii="標楷體" w:eastAsia="標楷體" w:hAnsi="標楷體"/>
          <w:sz w:val="28"/>
          <w:szCs w:val="28"/>
        </w:rPr>
        <w:t xml:space="preserve"> </w:t>
      </w:r>
      <w:r w:rsidRPr="000710AC">
        <w:rPr>
          <w:rFonts w:ascii="標楷體" w:eastAsia="標楷體" w:hAnsi="標楷體" w:hint="eastAsia"/>
          <w:sz w:val="28"/>
          <w:szCs w:val="28"/>
        </w:rPr>
        <w:t xml:space="preserve">  </w:t>
      </w:r>
      <w:r w:rsidR="0030648D">
        <w:rPr>
          <w:rFonts w:ascii="標楷體" w:eastAsia="標楷體" w:hAnsi="標楷體"/>
          <w:sz w:val="28"/>
          <w:szCs w:val="28"/>
        </w:rPr>
        <w:t xml:space="preserve"> </w:t>
      </w:r>
      <w:r w:rsidRPr="000710AC">
        <w:rPr>
          <w:rFonts w:ascii="標楷體" w:eastAsia="標楷體" w:hAnsi="標楷體" w:hint="eastAsia"/>
          <w:sz w:val="28"/>
          <w:szCs w:val="28"/>
        </w:rPr>
        <w:t xml:space="preserve"> 2.社區長照工作人員</w:t>
      </w:r>
    </w:p>
    <w:p w:rsidR="000710AC" w:rsidRPr="000710AC" w:rsidRDefault="000710AC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10A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0648D">
        <w:rPr>
          <w:rFonts w:ascii="標楷體" w:eastAsia="標楷體" w:hAnsi="標楷體"/>
          <w:sz w:val="28"/>
          <w:szCs w:val="28"/>
        </w:rPr>
        <w:t xml:space="preserve">  </w:t>
      </w:r>
      <w:r w:rsidRPr="000710AC">
        <w:rPr>
          <w:rFonts w:ascii="標楷體" w:eastAsia="標楷體" w:hAnsi="標楷體" w:hint="eastAsia"/>
          <w:sz w:val="28"/>
          <w:szCs w:val="28"/>
        </w:rPr>
        <w:t xml:space="preserve">  3.牡丹鄉長照發展協會會員</w:t>
      </w:r>
    </w:p>
    <w:p w:rsidR="000710AC" w:rsidRPr="000710AC" w:rsidRDefault="000710AC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10AC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0648D">
        <w:rPr>
          <w:rFonts w:ascii="標楷體" w:eastAsia="標楷體" w:hAnsi="標楷體"/>
          <w:sz w:val="28"/>
          <w:szCs w:val="28"/>
        </w:rPr>
        <w:t xml:space="preserve">  </w:t>
      </w:r>
      <w:r w:rsidRPr="000710AC">
        <w:rPr>
          <w:rFonts w:ascii="標楷體" w:eastAsia="標楷體" w:hAnsi="標楷體" w:hint="eastAsia"/>
          <w:sz w:val="28"/>
          <w:szCs w:val="28"/>
        </w:rPr>
        <w:t xml:space="preserve"> 4.限額30位。</w:t>
      </w:r>
    </w:p>
    <w:p w:rsidR="007D5341" w:rsidRDefault="000710AC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10A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0648D">
        <w:rPr>
          <w:rFonts w:ascii="標楷體" w:eastAsia="標楷體" w:hAnsi="標楷體"/>
          <w:sz w:val="28"/>
          <w:szCs w:val="28"/>
        </w:rPr>
        <w:t xml:space="preserve">  </w:t>
      </w:r>
      <w:r w:rsidRPr="000710AC">
        <w:rPr>
          <w:rFonts w:ascii="標楷體" w:eastAsia="標楷體" w:hAnsi="標楷體" w:hint="eastAsia"/>
          <w:sz w:val="28"/>
          <w:szCs w:val="28"/>
        </w:rPr>
        <w:t xml:space="preserve">  5.主辦單位審查資格後以電子郵件或簡訊通知錄取與否。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0648D" w:rsidRDefault="000710AC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地  </w:t>
      </w:r>
      <w:r w:rsidR="0030648D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點：牡丹水庫</w:t>
      </w:r>
      <w:r w:rsidR="0030648D">
        <w:rPr>
          <w:rFonts w:ascii="標楷體" w:eastAsia="標楷體" w:hAnsi="標楷體" w:hint="eastAsia"/>
          <w:sz w:val="28"/>
          <w:szCs w:val="28"/>
        </w:rPr>
        <w:t>遊客服務中心</w:t>
      </w:r>
    </w:p>
    <w:p w:rsidR="000710AC" w:rsidRDefault="0030648D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屏東縣牡丹鄉石門村茄芝路3-15號</w:t>
      </w:r>
    </w:p>
    <w:p w:rsidR="007D5341" w:rsidRDefault="00563CD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</w:t>
      </w:r>
      <w:r w:rsidR="0030648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程</w:t>
      </w:r>
      <w:r w:rsidR="0030648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表：</w:t>
      </w:r>
    </w:p>
    <w:tbl>
      <w:tblPr>
        <w:tblStyle w:val="3-2"/>
        <w:tblW w:w="5000" w:type="pct"/>
        <w:tblLook w:val="04A0" w:firstRow="1" w:lastRow="0" w:firstColumn="1" w:lastColumn="0" w:noHBand="0" w:noVBand="1"/>
      </w:tblPr>
      <w:tblGrid>
        <w:gridCol w:w="873"/>
        <w:gridCol w:w="1732"/>
        <w:gridCol w:w="6094"/>
        <w:gridCol w:w="1155"/>
      </w:tblGrid>
      <w:tr w:rsidR="00ED6E2D" w:rsidRPr="005F3951" w:rsidTr="00A9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3" w:type="pct"/>
          </w:tcPr>
          <w:p w:rsidR="00ED6E2D" w:rsidRPr="005F3951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79" w:type="pct"/>
          </w:tcPr>
          <w:p w:rsidR="00ED6E2D" w:rsidRPr="005F3951" w:rsidRDefault="00ED6E2D" w:rsidP="00A9111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92" w:type="pct"/>
          </w:tcPr>
          <w:p w:rsidR="00ED6E2D" w:rsidRPr="005F3951" w:rsidRDefault="00ED6E2D" w:rsidP="00A9111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586" w:type="pct"/>
          </w:tcPr>
          <w:p w:rsidR="00ED6E2D" w:rsidRPr="005F3951" w:rsidRDefault="00ED6E2D" w:rsidP="00A91115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ED6E2D" w:rsidRPr="005F3951" w:rsidTr="00A9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 w:val="restart"/>
          </w:tcPr>
          <w:p w:rsidR="00ED6E2D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>8/3</w:t>
            </w:r>
          </w:p>
          <w:p w:rsidR="00ED6E2D" w:rsidRPr="005F3951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879" w:type="pct"/>
          </w:tcPr>
          <w:p w:rsidR="00ED6E2D" w:rsidRPr="005F3951" w:rsidRDefault="00ED6E2D" w:rsidP="00A9111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>09:00-1</w:t>
            </w:r>
            <w:r>
              <w:rPr>
                <w:rFonts w:ascii="標楷體" w:eastAsia="標楷體" w:hAnsi="標楷體" w:hint="eastAsia"/>
              </w:rPr>
              <w:t>2</w:t>
            </w:r>
            <w:r w:rsidRPr="005F3951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092" w:type="pct"/>
          </w:tcPr>
          <w:p w:rsidR="00ED6E2D" w:rsidRPr="0022630F" w:rsidRDefault="00ED6E2D" w:rsidP="00ED6E2D">
            <w:pPr>
              <w:pStyle w:val="a6"/>
              <w:numPr>
                <w:ilvl w:val="0"/>
                <w:numId w:val="3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失智長輩音樂的學習能力、問題與健康促進實例</w:t>
            </w:r>
          </w:p>
          <w:p w:rsidR="00ED6E2D" w:rsidRPr="0022630F" w:rsidRDefault="00ED6E2D" w:rsidP="00ED6E2D">
            <w:pPr>
              <w:pStyle w:val="a6"/>
              <w:numPr>
                <w:ilvl w:val="0"/>
                <w:numId w:val="3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失智長者打擊樂教學安排、曲目練習</w:t>
            </w:r>
          </w:p>
        </w:tc>
        <w:tc>
          <w:tcPr>
            <w:tcW w:w="586" w:type="pct"/>
            <w:vMerge w:val="restart"/>
          </w:tcPr>
          <w:p w:rsidR="00ED6E2D" w:rsidRPr="005F3951" w:rsidRDefault="00ED6E2D" w:rsidP="00A9111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 xml:space="preserve">王婉娟 </w:t>
            </w:r>
          </w:p>
        </w:tc>
      </w:tr>
      <w:tr w:rsidR="00ED6E2D" w:rsidRPr="005F3951" w:rsidTr="00A9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</w:tcPr>
          <w:p w:rsidR="00ED6E2D" w:rsidRPr="005F3951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</w:tcPr>
          <w:p w:rsidR="00ED6E2D" w:rsidRPr="005F3951" w:rsidRDefault="00ED6E2D" w:rsidP="00A9111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>13:00-1</w:t>
            </w:r>
            <w:r>
              <w:rPr>
                <w:rFonts w:ascii="標楷體" w:eastAsia="標楷體" w:hAnsi="標楷體" w:hint="eastAsia"/>
              </w:rPr>
              <w:t>6</w:t>
            </w:r>
            <w:r w:rsidRPr="005F3951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092" w:type="pct"/>
          </w:tcPr>
          <w:p w:rsidR="00ED6E2D" w:rsidRPr="0022630F" w:rsidRDefault="00ED6E2D" w:rsidP="00ED6E2D">
            <w:pPr>
              <w:pStyle w:val="a6"/>
              <w:numPr>
                <w:ilvl w:val="0"/>
                <w:numId w:val="4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節奏與音色的分配技巧（分四組、接龍）</w:t>
            </w:r>
          </w:p>
          <w:p w:rsidR="00ED6E2D" w:rsidRPr="0022630F" w:rsidRDefault="00ED6E2D" w:rsidP="00ED6E2D">
            <w:pPr>
              <w:pStyle w:val="a6"/>
              <w:numPr>
                <w:ilvl w:val="0"/>
                <w:numId w:val="4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如何為失智長輩選擇音樂，台灣早期流行歌曲、歌星介紹。</w:t>
            </w:r>
          </w:p>
        </w:tc>
        <w:tc>
          <w:tcPr>
            <w:tcW w:w="586" w:type="pct"/>
            <w:vMerge/>
          </w:tcPr>
          <w:p w:rsidR="00ED6E2D" w:rsidRPr="005F3951" w:rsidRDefault="00ED6E2D" w:rsidP="00A9111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D6E2D" w:rsidRPr="005F3951" w:rsidTr="00A9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 w:val="restart"/>
          </w:tcPr>
          <w:p w:rsidR="00ED6E2D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>8/4</w:t>
            </w:r>
          </w:p>
          <w:p w:rsidR="00ED6E2D" w:rsidRPr="005F3951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879" w:type="pct"/>
          </w:tcPr>
          <w:p w:rsidR="00ED6E2D" w:rsidRPr="005F3951" w:rsidRDefault="00ED6E2D" w:rsidP="00A9111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>09:00-1</w:t>
            </w:r>
            <w:r>
              <w:rPr>
                <w:rFonts w:ascii="標楷體" w:eastAsia="標楷體" w:hAnsi="標楷體" w:hint="eastAsia"/>
              </w:rPr>
              <w:t>2</w:t>
            </w:r>
            <w:r w:rsidRPr="005F3951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092" w:type="pct"/>
          </w:tcPr>
          <w:p w:rsidR="00ED6E2D" w:rsidRPr="0022630F" w:rsidRDefault="00ED6E2D" w:rsidP="00ED6E2D">
            <w:pPr>
              <w:pStyle w:val="a6"/>
              <w:numPr>
                <w:ilvl w:val="0"/>
                <w:numId w:val="5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失智長者打擊樂教學步驟、教材設計</w:t>
            </w:r>
          </w:p>
          <w:p w:rsidR="00ED6E2D" w:rsidRPr="0022630F" w:rsidRDefault="00ED6E2D" w:rsidP="00ED6E2D">
            <w:pPr>
              <w:pStyle w:val="a6"/>
              <w:numPr>
                <w:ilvl w:val="0"/>
                <w:numId w:val="5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失智長輩的帶領手法與指示方式</w:t>
            </w:r>
          </w:p>
        </w:tc>
        <w:tc>
          <w:tcPr>
            <w:tcW w:w="586" w:type="pct"/>
            <w:vMerge w:val="restart"/>
          </w:tcPr>
          <w:p w:rsidR="00ED6E2D" w:rsidRPr="005F3951" w:rsidRDefault="00ED6E2D" w:rsidP="00A9111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 xml:space="preserve">王婉娟 </w:t>
            </w:r>
          </w:p>
        </w:tc>
      </w:tr>
      <w:tr w:rsidR="00ED6E2D" w:rsidRPr="005F3951" w:rsidTr="00A91115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</w:tcPr>
          <w:p w:rsidR="00ED6E2D" w:rsidRPr="005F3951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</w:tcPr>
          <w:p w:rsidR="00ED6E2D" w:rsidRPr="005F3951" w:rsidRDefault="00ED6E2D" w:rsidP="00A9111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3092" w:type="pct"/>
          </w:tcPr>
          <w:p w:rsidR="00ED6E2D" w:rsidRPr="0022630F" w:rsidRDefault="00ED6E2D" w:rsidP="00ED6E2D">
            <w:pPr>
              <w:pStyle w:val="a6"/>
              <w:numPr>
                <w:ilvl w:val="0"/>
                <w:numId w:val="7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教學演練與檢討</w:t>
            </w:r>
          </w:p>
        </w:tc>
        <w:tc>
          <w:tcPr>
            <w:tcW w:w="586" w:type="pct"/>
            <w:vMerge/>
          </w:tcPr>
          <w:p w:rsidR="00ED6E2D" w:rsidRPr="005F3951" w:rsidRDefault="00ED6E2D" w:rsidP="00A9111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D6E2D" w:rsidRPr="005F3951" w:rsidTr="00A9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 w:val="restart"/>
          </w:tcPr>
          <w:p w:rsidR="00ED6E2D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>8/17</w:t>
            </w:r>
          </w:p>
          <w:p w:rsidR="00ED6E2D" w:rsidRPr="005F3951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879" w:type="pct"/>
          </w:tcPr>
          <w:p w:rsidR="00ED6E2D" w:rsidRPr="005F3951" w:rsidRDefault="00ED6E2D" w:rsidP="00A91115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/>
              </w:rPr>
              <w:t>9:00-12:00</w:t>
            </w:r>
          </w:p>
        </w:tc>
        <w:tc>
          <w:tcPr>
            <w:tcW w:w="3092" w:type="pct"/>
          </w:tcPr>
          <w:p w:rsidR="00ED6E2D" w:rsidRPr="0022630F" w:rsidRDefault="00ED6E2D" w:rsidP="00ED6E2D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音樂活動的帶領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音樂的獨特性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活動帶領的重點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音樂活動的目標</w:t>
            </w:r>
          </w:p>
          <w:p w:rsidR="00ED6E2D" w:rsidRPr="0022630F" w:rsidRDefault="00ED6E2D" w:rsidP="00ED6E2D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音樂活動運用於非健康型長者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中風、失能、身心障礙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居家與安寧照護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操作與演練</w:t>
            </w:r>
          </w:p>
        </w:tc>
        <w:tc>
          <w:tcPr>
            <w:tcW w:w="586" w:type="pct"/>
            <w:vMerge w:val="restart"/>
          </w:tcPr>
          <w:p w:rsidR="00ED6E2D" w:rsidRPr="005F3951" w:rsidRDefault="00ED6E2D" w:rsidP="00A91115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>丁昱竹</w:t>
            </w:r>
          </w:p>
        </w:tc>
      </w:tr>
      <w:tr w:rsidR="00ED6E2D" w:rsidRPr="005F3951" w:rsidTr="00A9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</w:tcPr>
          <w:p w:rsidR="00ED6E2D" w:rsidRPr="005F3951" w:rsidRDefault="00ED6E2D" w:rsidP="00A911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</w:tcPr>
          <w:p w:rsidR="00ED6E2D" w:rsidRPr="005F3951" w:rsidRDefault="00ED6E2D" w:rsidP="00A91115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3092" w:type="pct"/>
          </w:tcPr>
          <w:p w:rsidR="00ED6E2D" w:rsidRPr="0022630F" w:rsidRDefault="00ED6E2D" w:rsidP="00ED6E2D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音樂活動運用於失智長者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失智長者的特質以及互動技巧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音樂活動類型：目標與設計方法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如何調整活動內容因應失智長者的狀況</w:t>
            </w:r>
          </w:p>
          <w:p w:rsidR="00ED6E2D" w:rsidRPr="0022630F" w:rsidRDefault="00ED6E2D" w:rsidP="00ED6E2D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分組演練：教案設計與實際操作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分組討論教案設計</w:t>
            </w:r>
          </w:p>
          <w:p w:rsidR="00ED6E2D" w:rsidRPr="0022630F" w:rsidRDefault="00ED6E2D" w:rsidP="00A91115">
            <w:pPr>
              <w:spacing w:line="0" w:lineRule="atLeast"/>
              <w:ind w:leftChars="200"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分組演練呈現</w:t>
            </w:r>
          </w:p>
        </w:tc>
        <w:tc>
          <w:tcPr>
            <w:tcW w:w="586" w:type="pct"/>
            <w:vMerge/>
          </w:tcPr>
          <w:p w:rsidR="00ED6E2D" w:rsidRPr="005F3951" w:rsidRDefault="00ED6E2D" w:rsidP="00A91115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ED6E2D" w:rsidRPr="005F3951" w:rsidTr="00A9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 w:val="restart"/>
          </w:tcPr>
          <w:p w:rsidR="00ED6E2D" w:rsidRDefault="00ED6E2D" w:rsidP="00A91115">
            <w:pPr>
              <w:jc w:val="center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t>8/18</w:t>
            </w:r>
          </w:p>
          <w:p w:rsidR="00ED6E2D" w:rsidRPr="005F3951" w:rsidRDefault="00ED6E2D" w:rsidP="00A911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879" w:type="pct"/>
          </w:tcPr>
          <w:p w:rsidR="00ED6E2D" w:rsidRPr="005F3951" w:rsidRDefault="00ED6E2D" w:rsidP="00A9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/>
              </w:rPr>
              <w:t>9:00-12:00</w:t>
            </w:r>
          </w:p>
        </w:tc>
        <w:tc>
          <w:tcPr>
            <w:tcW w:w="3092" w:type="pct"/>
          </w:tcPr>
          <w:p w:rsidR="00ED6E2D" w:rsidRPr="0022630F" w:rsidRDefault="00ED6E2D" w:rsidP="00ED6E2D">
            <w:pPr>
              <w:pStyle w:val="a6"/>
              <w:numPr>
                <w:ilvl w:val="0"/>
                <w:numId w:val="2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暖身活動</w:t>
            </w:r>
          </w:p>
          <w:p w:rsidR="00ED6E2D" w:rsidRPr="0022630F" w:rsidRDefault="00ED6E2D" w:rsidP="00ED6E2D">
            <w:pPr>
              <w:pStyle w:val="a6"/>
              <w:numPr>
                <w:ilvl w:val="0"/>
                <w:numId w:val="2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音樂活動內容與演練</w:t>
            </w:r>
          </w:p>
          <w:p w:rsidR="00ED6E2D" w:rsidRPr="0022630F" w:rsidRDefault="00ED6E2D" w:rsidP="00ED6E2D">
            <w:pPr>
              <w:pStyle w:val="a6"/>
              <w:numPr>
                <w:ilvl w:val="0"/>
                <w:numId w:val="2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lastRenderedPageBreak/>
              <w:t>樂器玩奏設計</w:t>
            </w:r>
          </w:p>
        </w:tc>
        <w:tc>
          <w:tcPr>
            <w:tcW w:w="586" w:type="pct"/>
            <w:vMerge w:val="restart"/>
          </w:tcPr>
          <w:p w:rsidR="00ED6E2D" w:rsidRPr="005F3951" w:rsidRDefault="00ED6E2D" w:rsidP="00A91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5F3951">
              <w:rPr>
                <w:rFonts w:ascii="標楷體" w:eastAsia="標楷體" w:hAnsi="標楷體" w:hint="eastAsia"/>
              </w:rPr>
              <w:lastRenderedPageBreak/>
              <w:t>陳慧蓉</w:t>
            </w:r>
          </w:p>
        </w:tc>
      </w:tr>
      <w:tr w:rsidR="00ED6E2D" w:rsidRPr="005F3951" w:rsidTr="00A9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vMerge/>
          </w:tcPr>
          <w:p w:rsidR="00ED6E2D" w:rsidRPr="005F3951" w:rsidRDefault="00ED6E2D" w:rsidP="00A91115">
            <w:pPr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</w:tcPr>
          <w:p w:rsidR="00ED6E2D" w:rsidRPr="005F3951" w:rsidRDefault="00ED6E2D" w:rsidP="00A9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w w:val="150"/>
              </w:rPr>
            </w:pPr>
            <w:r w:rsidRPr="005F3951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3092" w:type="pct"/>
          </w:tcPr>
          <w:p w:rsidR="00ED6E2D" w:rsidRPr="0022630F" w:rsidRDefault="00ED6E2D" w:rsidP="00ED6E2D">
            <w:pPr>
              <w:pStyle w:val="a6"/>
              <w:numPr>
                <w:ilvl w:val="0"/>
                <w:numId w:val="6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唱與演</w:t>
            </w:r>
          </w:p>
          <w:p w:rsidR="00ED6E2D" w:rsidRPr="0022630F" w:rsidRDefault="00ED6E2D" w:rsidP="00ED6E2D">
            <w:pPr>
              <w:pStyle w:val="a6"/>
              <w:numPr>
                <w:ilvl w:val="0"/>
                <w:numId w:val="6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2630F">
              <w:rPr>
                <w:rFonts w:ascii="標楷體" w:eastAsia="標楷體" w:hAnsi="標楷體" w:hint="eastAsia"/>
              </w:rPr>
              <w:t>教案設計與操作</w:t>
            </w:r>
          </w:p>
        </w:tc>
        <w:tc>
          <w:tcPr>
            <w:tcW w:w="586" w:type="pct"/>
            <w:vMerge/>
          </w:tcPr>
          <w:p w:rsidR="00ED6E2D" w:rsidRPr="005F3951" w:rsidRDefault="00ED6E2D" w:rsidP="00A91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</w:tbl>
    <w:p w:rsidR="007D5341" w:rsidRDefault="007D5341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ED6E2D" w:rsidRDefault="00ED6E2D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ED6E2D" w:rsidRDefault="00ED6E2D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0710AC" w:rsidRPr="000710AC" w:rsidRDefault="000710AC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Pr="000710AC">
        <w:rPr>
          <w:rFonts w:ascii="標楷體" w:eastAsia="標楷體" w:hAnsi="標楷體" w:hint="eastAsia"/>
          <w:sz w:val="28"/>
          <w:szCs w:val="28"/>
        </w:rPr>
        <w:t>說明事項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30648D" w:rsidRPr="0030648D" w:rsidRDefault="000710AC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0648D">
        <w:rPr>
          <w:rFonts w:ascii="標楷體" w:eastAsia="標楷體" w:hAnsi="標楷體" w:hint="eastAsia"/>
          <w:sz w:val="28"/>
          <w:szCs w:val="28"/>
        </w:rPr>
        <w:t>本課程不收取費用，請珍惜教育資源，務必全程參與。</w:t>
      </w:r>
    </w:p>
    <w:p w:rsidR="000710AC" w:rsidRPr="000710AC" w:rsidRDefault="0030648D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710AC" w:rsidRPr="000710AC">
        <w:rPr>
          <w:rFonts w:ascii="標楷體" w:eastAsia="標楷體" w:hAnsi="標楷體" w:hint="eastAsia"/>
          <w:sz w:val="28"/>
          <w:szCs w:val="28"/>
        </w:rPr>
        <w:t>本課程將申請</w:t>
      </w:r>
      <w:r w:rsidR="000710AC" w:rsidRPr="00563CD8">
        <w:rPr>
          <w:rFonts w:ascii="標楷體" w:eastAsia="標楷體" w:hAnsi="標楷體" w:hint="eastAsia"/>
          <w:color w:val="0070C0"/>
          <w:sz w:val="28"/>
          <w:szCs w:val="28"/>
        </w:rPr>
        <w:t>長照人員繼續教育積分</w:t>
      </w:r>
      <w:r w:rsidRPr="0030648D">
        <w:rPr>
          <w:rFonts w:ascii="標楷體" w:eastAsia="標楷體" w:hAnsi="標楷體" w:hint="eastAsia"/>
          <w:sz w:val="28"/>
          <w:szCs w:val="28"/>
        </w:rPr>
        <w:t>，歡迎偏鄉長照人員報名參加</w:t>
      </w:r>
      <w:r w:rsidR="000710AC" w:rsidRPr="000710AC">
        <w:rPr>
          <w:rFonts w:ascii="標楷體" w:eastAsia="標楷體" w:hAnsi="標楷體" w:hint="eastAsia"/>
          <w:sz w:val="28"/>
          <w:szCs w:val="28"/>
        </w:rPr>
        <w:t>。</w:t>
      </w:r>
    </w:p>
    <w:p w:rsidR="000710AC" w:rsidRPr="000710AC" w:rsidRDefault="000710AC" w:rsidP="000710A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0710AC">
        <w:rPr>
          <w:rFonts w:ascii="標楷體" w:eastAsia="標楷體" w:hAnsi="標楷體" w:hint="eastAsia"/>
          <w:sz w:val="28"/>
          <w:szCs w:val="28"/>
        </w:rPr>
        <w:t>課程諮詢專線：08-8831320 / 08-8892704轉1214 高督導</w:t>
      </w:r>
    </w:p>
    <w:p w:rsidR="000710AC" w:rsidRPr="0030648D" w:rsidRDefault="000710AC" w:rsidP="000710AC">
      <w:pPr>
        <w:spacing w:line="0" w:lineRule="atLeast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0710AC">
        <w:rPr>
          <w:rFonts w:ascii="標楷體" w:eastAsia="標楷體" w:hAnsi="標楷體" w:hint="eastAsia"/>
          <w:sz w:val="28"/>
          <w:szCs w:val="28"/>
        </w:rPr>
        <w:t>報名網址</w:t>
      </w:r>
      <w:r w:rsidR="00D73AA0" w:rsidRPr="00D73AA0">
        <w:rPr>
          <w:rFonts w:ascii="標楷體" w:eastAsia="標楷體" w:hAnsi="標楷體"/>
          <w:color w:val="0070C0"/>
          <w:sz w:val="28"/>
          <w:szCs w:val="28"/>
        </w:rPr>
        <w:t>https://bit.ly/31ZW73t</w:t>
      </w:r>
      <w:r w:rsidR="00D73AA0">
        <w:rPr>
          <w:noProof/>
        </w:rPr>
      </w:r>
      <w:r w:rsidR="00D73AA0">
        <w:pict>
          <v:rect id="AutoShape 1" o:spid="_x0000_s1027" alt="QR-Code https://ppt.cc/fHvBL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mxOb3JAgAA3QUAAA4AAAAAAAAAAAAAAAAALgIAAGRycy9lMm9Eb2MueG1sUEsBAi0AFAAG&#10;AAgAAAAhAEyg6SzYAAAAAwEAAA8AAAAAAAAAAAAAAAAAIwUAAGRycy9kb3ducmV2LnhtbFBLBQYA&#10;AAAABAAEAPMAAAAoBgAAAAA=&#10;" filled="f" stroked="f">
            <o:lock v:ext="edit" aspectratio="t"/>
            <w10:wrap type="none"/>
            <w10:anchorlock/>
          </v:rect>
        </w:pict>
      </w:r>
    </w:p>
    <w:p w:rsidR="007D5341" w:rsidRPr="000710AC" w:rsidRDefault="00D73AA0" w:rsidP="000710A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inline distT="0" distB="0" distL="0" distR="0" wp14:anchorId="70ED0F1C" wp14:editId="061CBC6B">
            <wp:extent cx="1571625" cy="1571625"/>
            <wp:effectExtent l="0" t="0" r="9525" b="9525"/>
            <wp:docPr id="2" name="圖片 2" descr="QR-Code https://ppt.cc/fHvB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https://ppt.cc/fHvBL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341" w:rsidRPr="000710AC" w:rsidSect="0030648D">
      <w:pgSz w:w="11906" w:h="16838" w:code="9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64" w:rsidRDefault="00A54464" w:rsidP="0030648D">
      <w:r>
        <w:separator/>
      </w:r>
    </w:p>
  </w:endnote>
  <w:endnote w:type="continuationSeparator" w:id="0">
    <w:p w:rsidR="00A54464" w:rsidRDefault="00A54464" w:rsidP="0030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64" w:rsidRDefault="00A54464" w:rsidP="0030648D">
      <w:r>
        <w:separator/>
      </w:r>
    </w:p>
  </w:footnote>
  <w:footnote w:type="continuationSeparator" w:id="0">
    <w:p w:rsidR="00A54464" w:rsidRDefault="00A54464" w:rsidP="0030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5011"/>
    <w:multiLevelType w:val="hybridMultilevel"/>
    <w:tmpl w:val="272C47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D30294"/>
    <w:multiLevelType w:val="hybridMultilevel"/>
    <w:tmpl w:val="67E2AC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6D4F0C"/>
    <w:multiLevelType w:val="hybridMultilevel"/>
    <w:tmpl w:val="E1C02F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9121D0"/>
    <w:multiLevelType w:val="hybridMultilevel"/>
    <w:tmpl w:val="57D027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75F9F"/>
    <w:multiLevelType w:val="hybridMultilevel"/>
    <w:tmpl w:val="866699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1C6296"/>
    <w:multiLevelType w:val="hybridMultilevel"/>
    <w:tmpl w:val="9C167A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C608B4"/>
    <w:multiLevelType w:val="multilevel"/>
    <w:tmpl w:val="50C608B4"/>
    <w:lvl w:ilvl="0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087D"/>
    <w:rsid w:val="000710AC"/>
    <w:rsid w:val="0030648D"/>
    <w:rsid w:val="003A3123"/>
    <w:rsid w:val="00426C30"/>
    <w:rsid w:val="00442666"/>
    <w:rsid w:val="0055129A"/>
    <w:rsid w:val="00563CD8"/>
    <w:rsid w:val="00686423"/>
    <w:rsid w:val="0076381F"/>
    <w:rsid w:val="007D5341"/>
    <w:rsid w:val="007E3CA7"/>
    <w:rsid w:val="0081683F"/>
    <w:rsid w:val="00A54464"/>
    <w:rsid w:val="00AB087D"/>
    <w:rsid w:val="00D73AA0"/>
    <w:rsid w:val="00DB5C36"/>
    <w:rsid w:val="00ED6E2D"/>
    <w:rsid w:val="00FD1A5C"/>
    <w:rsid w:val="326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B89E794-BCAB-431A-B3BD-CDBFA439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Cambria" w:hAnsi="Cambria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="Cambria" w:hAnsi="Cambria"/>
      <w:kern w:val="2"/>
      <w:sz w:val="18"/>
      <w:szCs w:val="18"/>
    </w:rPr>
  </w:style>
  <w:style w:type="table" w:customStyle="1" w:styleId="51">
    <w:name w:val="純表格 51"/>
    <w:basedOn w:val="a1"/>
    <w:uiPriority w:val="45"/>
    <w:tblPr>
      <w:tblStyleRowBandSize w:val="1"/>
      <w:tblStyleColBandSize w:val="1"/>
    </w:tblPr>
    <w:tblStylePr w:type="firstRow">
      <w:rPr>
        <w:rFonts w:ascii="Cambria" w:hAnsi="Cambria"/>
        <w:i/>
        <w:iCs/>
        <w:sz w:val="26"/>
      </w:rPr>
      <w:tblPr/>
      <w:tcPr>
        <w:tcBorders>
          <w:top w:val="nil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Cambria" w:hAnsi="Cambria"/>
        <w:i/>
        <w:iCs/>
        <w:sz w:val="26"/>
      </w:rPr>
      <w:tblPr/>
      <w:tcPr>
        <w:tcBorders>
          <w:top w:val="single" w:sz="4" w:space="0" w:color="7F7F7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Cambria" w:hAnsi="Cambria"/>
        <w:i/>
        <w:iCs/>
        <w:sz w:val="26"/>
      </w:rPr>
      <w:tblPr/>
      <w:tcPr>
        <w:tcBorders>
          <w:top w:val="nil"/>
          <w:left w:val="nil"/>
          <w:bottom w:val="nil"/>
          <w:right w:val="single" w:sz="4" w:space="0" w:color="7F7F7F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Cambria" w:hAnsi="Cambria"/>
        <w:i/>
        <w:iCs/>
        <w:sz w:val="26"/>
      </w:rPr>
      <w:tblPr/>
      <w:tcPr>
        <w:tcBorders>
          <w:top w:val="nil"/>
          <w:left w:val="single" w:sz="4" w:space="0" w:color="7F7F7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-31">
    <w:name w:val="格線表格 4 - 輔色 31"/>
    <w:basedOn w:val="a1"/>
    <w:uiPriority w:val="49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5-31">
    <w:name w:val="格線表格 5 深色 - 輔色 31"/>
    <w:basedOn w:val="a1"/>
    <w:uiPriority w:val="5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nil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top w:val="nil"/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left w:val="nil"/>
          <w:bottom w:val="single" w:sz="4" w:space="0" w:color="FFFFFF"/>
          <w:right w:val="single" w:sz="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3-61">
    <w:name w:val="清單表格 3 - 輔色 61"/>
    <w:basedOn w:val="a1"/>
    <w:uiPriority w:val="48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single" w:sz="4" w:space="0" w:color="F79646"/>
          <w:bottom w:val="nil"/>
          <w:right w:val="single" w:sz="4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79646"/>
          <w:left w:val="nil"/>
          <w:bottom w:val="single" w:sz="4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double" w:sz="4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List Paragraph"/>
    <w:basedOn w:val="a"/>
    <w:uiPriority w:val="34"/>
    <w:qFormat/>
    <w:rsid w:val="00ED6E2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3-2">
    <w:name w:val="List Table 3 Accent 2"/>
    <w:basedOn w:val="a1"/>
    <w:uiPriority w:val="48"/>
    <w:rsid w:val="00ED6E2D"/>
    <w:rPr>
      <w:lang w:eastAsia="zh-TW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a7">
    <w:name w:val="header"/>
    <w:basedOn w:val="a"/>
    <w:link w:val="a8"/>
    <w:unhideWhenUsed/>
    <w:rsid w:val="00306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0648D"/>
    <w:rPr>
      <w:kern w:val="2"/>
      <w:lang w:eastAsia="zh-TW"/>
    </w:rPr>
  </w:style>
  <w:style w:type="paragraph" w:styleId="a9">
    <w:name w:val="footer"/>
    <w:basedOn w:val="a"/>
    <w:link w:val="aa"/>
    <w:unhideWhenUsed/>
    <w:rsid w:val="00306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0648D"/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0B3DB9-EE46-4EDF-B266-D0704714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2019-06-28T02:35:00Z</cp:lastPrinted>
  <dcterms:created xsi:type="dcterms:W3CDTF">2019-06-28T02:20:00Z</dcterms:created>
  <dcterms:modified xsi:type="dcterms:W3CDTF">2019-06-28T03:08:00Z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