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E6" w:rsidRPr="009E3B02" w:rsidRDefault="00E86CE6" w:rsidP="00E86CE6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E3B02">
        <w:rPr>
          <w:rFonts w:eastAsia="標楷體"/>
          <w:b/>
          <w:color w:val="000000" w:themeColor="text1"/>
          <w:sz w:val="28"/>
          <w:szCs w:val="28"/>
        </w:rPr>
        <w:t>臺北市勞動力重建運用處</w:t>
      </w:r>
    </w:p>
    <w:p w:rsidR="00E86CE6" w:rsidRDefault="00E86CE6" w:rsidP="00E86CE6">
      <w:pPr>
        <w:spacing w:line="4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proofErr w:type="gramStart"/>
      <w:r w:rsidRPr="009E3B02">
        <w:rPr>
          <w:rFonts w:eastAsia="標楷體"/>
          <w:b/>
          <w:color w:val="000000" w:themeColor="text1"/>
          <w:sz w:val="28"/>
          <w:szCs w:val="28"/>
        </w:rPr>
        <w:t>108</w:t>
      </w:r>
      <w:proofErr w:type="gramEnd"/>
      <w:r w:rsidRPr="009E3B02">
        <w:rPr>
          <w:rFonts w:eastAsia="標楷體"/>
          <w:b/>
          <w:color w:val="000000" w:themeColor="text1"/>
          <w:sz w:val="28"/>
          <w:szCs w:val="28"/>
        </w:rPr>
        <w:t>年度</w:t>
      </w:r>
      <w:r w:rsidR="00350637" w:rsidRPr="009E3B02">
        <w:rPr>
          <w:rFonts w:eastAsia="標楷體"/>
          <w:b/>
          <w:color w:val="000000" w:themeColor="text1"/>
          <w:sz w:val="28"/>
          <w:szCs w:val="28"/>
        </w:rPr>
        <w:t>資訊平權</w:t>
      </w:r>
      <w:r w:rsidR="00350637" w:rsidRPr="009E3B02">
        <w:rPr>
          <w:rFonts w:eastAsia="標楷體"/>
          <w:b/>
          <w:color w:val="000000" w:themeColor="text1"/>
          <w:sz w:val="28"/>
          <w:szCs w:val="28"/>
        </w:rPr>
        <w:t>-</w:t>
      </w:r>
      <w:r w:rsidRPr="009E3B02">
        <w:rPr>
          <w:rFonts w:eastAsia="標楷體"/>
          <w:b/>
          <w:bCs/>
          <w:color w:val="000000" w:themeColor="text1"/>
          <w:sz w:val="28"/>
          <w:szCs w:val="28"/>
        </w:rPr>
        <w:t>易讀交流研習會</w:t>
      </w:r>
    </w:p>
    <w:p w:rsidR="00B61696" w:rsidRPr="00B61696" w:rsidRDefault="00B61696" w:rsidP="00E86CE6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報名簡章</w:t>
      </w:r>
    </w:p>
    <w:p w:rsidR="00E86CE6" w:rsidRPr="009E3B02" w:rsidRDefault="00E86CE6" w:rsidP="0028415F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4E291C" w:rsidRPr="009E3B02" w:rsidRDefault="0009516D" w:rsidP="0009516D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壹、</w:t>
      </w:r>
      <w:r w:rsidR="00AB28DF" w:rsidRPr="009E3B02">
        <w:rPr>
          <w:rFonts w:eastAsia="標楷體"/>
          <w:color w:val="000000" w:themeColor="text1"/>
          <w:sz w:val="28"/>
          <w:szCs w:val="28"/>
        </w:rPr>
        <w:t>目的</w:t>
      </w:r>
    </w:p>
    <w:p w:rsidR="0009516D" w:rsidRPr="009E3B02" w:rsidRDefault="005E4AD8" w:rsidP="0009516D">
      <w:pPr>
        <w:spacing w:line="460" w:lineRule="exact"/>
        <w:ind w:leftChars="236" w:left="566" w:firstLine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就業是身心障礙者參與社會的重要途徑。「身心障礙者權利公約」</w:t>
      </w:r>
      <w:r w:rsidRPr="009E3B02">
        <w:rPr>
          <w:rFonts w:eastAsia="標楷體"/>
          <w:color w:val="000000" w:themeColor="text1"/>
          <w:sz w:val="28"/>
          <w:szCs w:val="28"/>
        </w:rPr>
        <w:t>(CRPD)</w:t>
      </w:r>
      <w:r w:rsidRPr="009E3B02">
        <w:rPr>
          <w:rFonts w:eastAsia="標楷體"/>
          <w:color w:val="000000" w:themeColor="text1"/>
          <w:sz w:val="28"/>
          <w:szCs w:val="28"/>
        </w:rPr>
        <w:t>第</w:t>
      </w:r>
      <w:r w:rsidRPr="009E3B02">
        <w:rPr>
          <w:rFonts w:eastAsia="標楷體"/>
          <w:color w:val="000000" w:themeColor="text1"/>
          <w:sz w:val="28"/>
          <w:szCs w:val="28"/>
        </w:rPr>
        <w:t>21</w:t>
      </w:r>
      <w:r w:rsidRPr="009E3B02">
        <w:rPr>
          <w:rFonts w:eastAsia="標楷體"/>
          <w:color w:val="000000" w:themeColor="text1"/>
          <w:sz w:val="28"/>
          <w:szCs w:val="28"/>
        </w:rPr>
        <w:t>條也指出，身心障礙者有「意見表達的自由及獲得資訊的機會」，要協助身心障礙者進入職場，就應該讓他們了解與自己權益或職場安全有關的法令。</w:t>
      </w:r>
    </w:p>
    <w:p w:rsidR="005E4AD8" w:rsidRPr="009E3B02" w:rsidRDefault="004D4E57" w:rsidP="0009516D">
      <w:pPr>
        <w:spacing w:line="460" w:lineRule="exact"/>
        <w:ind w:leftChars="236" w:left="566" w:firstLine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期待將</w:t>
      </w:r>
      <w:r w:rsidR="005D72D6" w:rsidRPr="009E3B02">
        <w:rPr>
          <w:rFonts w:eastAsia="標楷體"/>
          <w:color w:val="000000" w:themeColor="text1"/>
          <w:sz w:val="28"/>
          <w:szCs w:val="28"/>
        </w:rPr>
        <w:t>勞動教育</w:t>
      </w:r>
      <w:r w:rsidRPr="009E3B02">
        <w:rPr>
          <w:rFonts w:eastAsia="標楷體"/>
          <w:color w:val="000000" w:themeColor="text1"/>
          <w:sz w:val="28"/>
          <w:szCs w:val="28"/>
        </w:rPr>
        <w:t>推廣到身心障礙者族群並讓</w:t>
      </w:r>
      <w:r w:rsidR="005D72D6" w:rsidRPr="009E3B02">
        <w:rPr>
          <w:rFonts w:eastAsia="標楷體"/>
          <w:color w:val="000000" w:themeColor="text1"/>
          <w:sz w:val="28"/>
          <w:szCs w:val="28"/>
        </w:rPr>
        <w:t>勞動易讀生活化</w:t>
      </w:r>
      <w:r w:rsidR="00C56E23" w:rsidRPr="009E3B02">
        <w:rPr>
          <w:rFonts w:eastAsia="標楷體"/>
          <w:color w:val="000000" w:themeColor="text1"/>
          <w:sz w:val="28"/>
          <w:szCs w:val="28"/>
        </w:rPr>
        <w:t>，讓更多人能輕易了解勞動</w:t>
      </w:r>
      <w:r w:rsidR="00765659" w:rsidRPr="009E3B02">
        <w:rPr>
          <w:rFonts w:eastAsia="標楷體"/>
          <w:color w:val="000000" w:themeColor="text1"/>
          <w:sz w:val="28"/>
          <w:szCs w:val="28"/>
        </w:rPr>
        <w:t>資訊</w:t>
      </w:r>
      <w:r w:rsidRPr="009E3B02">
        <w:rPr>
          <w:rFonts w:eastAsia="標楷體"/>
          <w:color w:val="000000" w:themeColor="text1"/>
          <w:sz w:val="28"/>
          <w:szCs w:val="28"/>
        </w:rPr>
        <w:t>。</w:t>
      </w:r>
      <w:r w:rsidR="0085321A" w:rsidRPr="009E3B02">
        <w:rPr>
          <w:rFonts w:eastAsia="標楷體"/>
          <w:color w:val="000000" w:themeColor="text1"/>
          <w:sz w:val="28"/>
          <w:szCs w:val="28"/>
        </w:rPr>
        <w:t>另外，在社區生活的各個領域，生活層面的易讀對於身心障礙者來說亦是</w:t>
      </w:r>
      <w:r w:rsidR="00C255AF" w:rsidRPr="009E3B02">
        <w:rPr>
          <w:rFonts w:eastAsia="標楷體"/>
          <w:color w:val="000000" w:themeColor="text1"/>
          <w:sz w:val="28"/>
          <w:szCs w:val="28"/>
        </w:rPr>
        <w:t>參與社區生活的重要途徑</w:t>
      </w:r>
      <w:r w:rsidR="0085321A" w:rsidRPr="009E3B02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85321A" w:rsidRPr="009E3B02">
        <w:rPr>
          <w:rFonts w:eastAsia="標楷體"/>
          <w:color w:val="000000" w:themeColor="text1"/>
          <w:sz w:val="28"/>
          <w:szCs w:val="28"/>
        </w:rPr>
        <w:t>爰</w:t>
      </w:r>
      <w:proofErr w:type="gramEnd"/>
      <w:r w:rsidR="0085321A" w:rsidRPr="009E3B02">
        <w:rPr>
          <w:rFonts w:eastAsia="標楷體"/>
          <w:color w:val="000000" w:themeColor="text1"/>
          <w:sz w:val="28"/>
          <w:szCs w:val="28"/>
        </w:rPr>
        <w:t>此，擬辦理易讀交流研習會，讓易讀的概念推廣出去。</w:t>
      </w:r>
    </w:p>
    <w:p w:rsidR="0059767E" w:rsidRPr="009E3B02" w:rsidRDefault="00EF4EF4" w:rsidP="0037534C">
      <w:pPr>
        <w:spacing w:afterLines="50" w:after="180" w:line="500" w:lineRule="exact"/>
        <w:rPr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貳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、指導單位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59767E" w:rsidRPr="009E3B02">
        <w:rPr>
          <w:rFonts w:eastAsia="標楷體"/>
          <w:color w:val="000000" w:themeColor="text1"/>
          <w:sz w:val="28"/>
          <w:szCs w:val="28"/>
        </w:rPr>
        <w:t>臺北市政府勞動局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EE304D" w:rsidRPr="009E3B02" w:rsidRDefault="007F60E7" w:rsidP="004D4E57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參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、辦理單位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臺北市勞動力重建運用處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4D4E57" w:rsidRPr="009E3B02" w:rsidRDefault="007F60E7" w:rsidP="004D4E57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肆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1A38DE" w:rsidRPr="009E3B02">
        <w:rPr>
          <w:rFonts w:eastAsia="標楷體"/>
          <w:color w:val="000000" w:themeColor="text1"/>
          <w:sz w:val="28"/>
          <w:szCs w:val="28"/>
        </w:rPr>
        <w:t>活動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時間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10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8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年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8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月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2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6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日</w:t>
      </w:r>
      <w:r w:rsidR="00950698" w:rsidRPr="009E3B02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950698" w:rsidRPr="009E3B02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="00950698" w:rsidRPr="009E3B02">
        <w:rPr>
          <w:rFonts w:eastAsia="標楷體"/>
          <w:color w:val="000000" w:themeColor="text1"/>
          <w:sz w:val="28"/>
          <w:szCs w:val="28"/>
        </w:rPr>
        <w:t>)</w:t>
      </w:r>
      <w:r w:rsidR="004929CB" w:rsidRPr="009E3B02">
        <w:rPr>
          <w:rFonts w:eastAsia="標楷體"/>
          <w:color w:val="000000" w:themeColor="text1"/>
          <w:sz w:val="28"/>
          <w:szCs w:val="28"/>
        </w:rPr>
        <w:t>下午</w:t>
      </w:r>
      <w:r w:rsidR="004929CB" w:rsidRPr="009E3B02">
        <w:rPr>
          <w:rFonts w:eastAsia="標楷體"/>
          <w:color w:val="000000" w:themeColor="text1"/>
          <w:sz w:val="28"/>
          <w:szCs w:val="28"/>
        </w:rPr>
        <w:t>2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時至下午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5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時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6E3DDD" w:rsidRPr="009E3B02" w:rsidRDefault="007F60E7" w:rsidP="00A25E43">
      <w:pPr>
        <w:spacing w:afterLines="50" w:after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伍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、活動地點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格</w:t>
      </w:r>
      <w:proofErr w:type="gramStart"/>
      <w:r w:rsidR="00E86CE6" w:rsidRPr="009E3B02">
        <w:rPr>
          <w:rFonts w:eastAsia="標楷體"/>
          <w:color w:val="000000" w:themeColor="text1"/>
          <w:sz w:val="28"/>
          <w:szCs w:val="28"/>
        </w:rPr>
        <w:t>萊</w:t>
      </w:r>
      <w:proofErr w:type="gramEnd"/>
      <w:r w:rsidR="00E86CE6" w:rsidRPr="009E3B02">
        <w:rPr>
          <w:rFonts w:eastAsia="標楷體"/>
          <w:color w:val="000000" w:themeColor="text1"/>
          <w:sz w:val="28"/>
          <w:szCs w:val="28"/>
        </w:rPr>
        <w:t>天漾大飯店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1</w:t>
      </w:r>
      <w:r w:rsidR="00B61696">
        <w:rPr>
          <w:rFonts w:eastAsia="標楷體" w:hint="eastAsia"/>
          <w:color w:val="000000" w:themeColor="text1"/>
          <w:sz w:val="28"/>
          <w:szCs w:val="28"/>
        </w:rPr>
        <w:t>5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樓</w:t>
      </w:r>
      <w:r w:rsidR="00B61696">
        <w:rPr>
          <w:rFonts w:eastAsia="標楷體" w:hint="eastAsia"/>
          <w:color w:val="000000" w:themeColor="text1"/>
          <w:sz w:val="28"/>
          <w:szCs w:val="28"/>
        </w:rPr>
        <w:t>天嵐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廳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(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臺北市萬華區艋舺大道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101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號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1</w:t>
      </w:r>
      <w:r w:rsidR="00B61696">
        <w:rPr>
          <w:rFonts w:eastAsia="標楷體" w:hint="eastAsia"/>
          <w:color w:val="000000" w:themeColor="text1"/>
          <w:sz w:val="28"/>
          <w:szCs w:val="28"/>
        </w:rPr>
        <w:t>5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樓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)</w:t>
      </w:r>
    </w:p>
    <w:p w:rsidR="0028415F" w:rsidRPr="009E3B02" w:rsidRDefault="007F60E7" w:rsidP="00611E2A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陸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、參與對象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</w:p>
    <w:p w:rsidR="0009516D" w:rsidRPr="009E3B02" w:rsidRDefault="0009516D" w:rsidP="00156694">
      <w:pPr>
        <w:spacing w:line="460" w:lineRule="exact"/>
        <w:ind w:leftChars="236" w:left="567" w:hanging="1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預計參與人數為</w:t>
      </w:r>
      <w:r w:rsidRPr="009E3B02">
        <w:rPr>
          <w:rFonts w:eastAsia="標楷體"/>
          <w:color w:val="000000" w:themeColor="text1"/>
          <w:sz w:val="28"/>
          <w:szCs w:val="28"/>
        </w:rPr>
        <w:t>120</w:t>
      </w:r>
      <w:r w:rsidRPr="009E3B02">
        <w:rPr>
          <w:rFonts w:eastAsia="標楷體"/>
          <w:color w:val="000000" w:themeColor="text1"/>
          <w:sz w:val="28"/>
          <w:szCs w:val="28"/>
        </w:rPr>
        <w:t>名</w:t>
      </w:r>
      <w:r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008B7" w:rsidRPr="009E3B02">
        <w:rPr>
          <w:rFonts w:eastAsia="標楷體" w:hAnsi="標楷體"/>
          <w:color w:val="000000" w:themeColor="text1"/>
          <w:sz w:val="28"/>
          <w:szCs w:val="28"/>
        </w:rPr>
        <w:t>依</w:t>
      </w:r>
      <w:proofErr w:type="gramStart"/>
      <w:r w:rsidR="007F60E7" w:rsidRPr="009E3B02">
        <w:rPr>
          <w:rFonts w:eastAsia="標楷體" w:hAnsi="標楷體" w:hint="eastAsia"/>
          <w:color w:val="000000" w:themeColor="text1"/>
          <w:sz w:val="28"/>
          <w:szCs w:val="28"/>
        </w:rPr>
        <w:t>下列序</w:t>
      </w:r>
      <w:proofErr w:type="gramEnd"/>
      <w:r w:rsidR="007F60E7" w:rsidRPr="009E3B02">
        <w:rPr>
          <w:rFonts w:eastAsia="標楷體" w:hAnsi="標楷體" w:hint="eastAsia"/>
          <w:color w:val="000000" w:themeColor="text1"/>
          <w:sz w:val="28"/>
          <w:szCs w:val="28"/>
        </w:rPr>
        <w:t>位及</w:t>
      </w:r>
      <w:r w:rsidR="005008B7" w:rsidRPr="009E3B02">
        <w:rPr>
          <w:rFonts w:eastAsia="標楷體" w:hAnsi="標楷體"/>
          <w:color w:val="000000" w:themeColor="text1"/>
          <w:sz w:val="28"/>
          <w:szCs w:val="28"/>
        </w:rPr>
        <w:t>報名優先順序受理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：</w:t>
      </w:r>
    </w:p>
    <w:p w:rsidR="0028415F" w:rsidRPr="009E3B02" w:rsidRDefault="0028415F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一、本處委託職業重建管理暨就業服務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受託單位</w:t>
      </w:r>
      <w:r w:rsidRPr="009E3B02">
        <w:rPr>
          <w:rFonts w:eastAsia="標楷體"/>
          <w:color w:val="000000" w:themeColor="text1"/>
          <w:sz w:val="28"/>
          <w:szCs w:val="28"/>
        </w:rPr>
        <w:t>、</w:t>
      </w:r>
      <w:r w:rsidR="00156694">
        <w:rPr>
          <w:rFonts w:eastAsia="標楷體" w:hint="eastAsia"/>
          <w:color w:val="000000" w:themeColor="text1"/>
          <w:sz w:val="28"/>
          <w:szCs w:val="28"/>
        </w:rPr>
        <w:t>本處委託或補助身心障礙者就業促進方案單位之專業人員及其</w:t>
      </w:r>
      <w:r w:rsidR="002070AD" w:rsidRPr="009E3B02">
        <w:rPr>
          <w:rFonts w:eastAsia="標楷體"/>
          <w:color w:val="000000" w:themeColor="text1"/>
          <w:sz w:val="28"/>
          <w:szCs w:val="28"/>
        </w:rPr>
        <w:t>督導、主管等</w:t>
      </w:r>
      <w:r w:rsidR="00156694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F90DE3" w:rsidRPr="009E3B02" w:rsidRDefault="005008B7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二、本</w:t>
      </w:r>
      <w:r w:rsidRPr="009E3B02">
        <w:rPr>
          <w:rFonts w:eastAsia="標楷體" w:hint="eastAsia"/>
          <w:color w:val="000000" w:themeColor="text1"/>
          <w:sz w:val="28"/>
          <w:szCs w:val="28"/>
        </w:rPr>
        <w:t>府教育局及所轄</w:t>
      </w:r>
      <w:r w:rsidR="006761A7">
        <w:rPr>
          <w:rFonts w:eastAsia="標楷體" w:hint="eastAsia"/>
          <w:color w:val="000000" w:themeColor="text1"/>
          <w:sz w:val="28"/>
          <w:szCs w:val="28"/>
        </w:rPr>
        <w:t>大專院校資源教室、</w:t>
      </w:r>
      <w:r w:rsidR="00F90DE3" w:rsidRPr="009E3B02">
        <w:rPr>
          <w:rFonts w:eastAsia="標楷體"/>
          <w:color w:val="000000" w:themeColor="text1"/>
          <w:sz w:val="28"/>
          <w:szCs w:val="28"/>
        </w:rPr>
        <w:t>高中職</w:t>
      </w:r>
      <w:r w:rsidR="00BB22D8" w:rsidRPr="009E3B02">
        <w:rPr>
          <w:rFonts w:eastAsia="標楷體"/>
          <w:color w:val="000000" w:themeColor="text1"/>
          <w:sz w:val="28"/>
          <w:szCs w:val="28"/>
        </w:rPr>
        <w:t>特教老師、資源班老師</w:t>
      </w:r>
      <w:r w:rsidRPr="009E3B02">
        <w:rPr>
          <w:rFonts w:eastAsia="標楷體" w:hint="eastAsia"/>
          <w:color w:val="000000" w:themeColor="text1"/>
          <w:sz w:val="28"/>
          <w:szCs w:val="28"/>
        </w:rPr>
        <w:t>及相關專業人員</w:t>
      </w:r>
      <w:r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BB22D8" w:rsidRPr="009E3B02" w:rsidRDefault="00BB22D8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三、</w:t>
      </w:r>
      <w:r w:rsidR="009F48CE" w:rsidRPr="009E3B02">
        <w:rPr>
          <w:rFonts w:eastAsia="標楷體"/>
          <w:color w:val="000000" w:themeColor="text1"/>
          <w:sz w:val="28"/>
          <w:szCs w:val="28"/>
        </w:rPr>
        <w:t>臺北市政府有製作易讀資訊的局處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及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9F48CE" w:rsidRPr="009E3B02" w:rsidRDefault="009F48CE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四、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本府社會局及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臺北市各區身心障礙者資源中心、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社區日間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作業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設施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、社會福利團體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701CDA" w:rsidRDefault="002B2BAC" w:rsidP="00156694">
      <w:pPr>
        <w:spacing w:line="460" w:lineRule="exact"/>
        <w:ind w:leftChars="177" w:left="991" w:hangingChars="202" w:hanging="566"/>
        <w:rPr>
          <w:rFonts w:ascii="新細明體" w:hAnsi="新細明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五、各地方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政</w:t>
      </w:r>
      <w:r w:rsidRPr="009E3B02">
        <w:rPr>
          <w:rFonts w:eastAsia="標楷體"/>
          <w:color w:val="000000" w:themeColor="text1"/>
          <w:sz w:val="28"/>
          <w:szCs w:val="28"/>
        </w:rPr>
        <w:t>府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有</w:t>
      </w:r>
      <w:proofErr w:type="gramStart"/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辦理或擬推動</w:t>
      </w:r>
      <w:proofErr w:type="gramEnd"/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易讀服務之局處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單位及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FF0EC3" w:rsidRPr="009E3B02" w:rsidRDefault="00FF0EC3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六、</w:t>
      </w:r>
      <w:r w:rsidR="00175771" w:rsidRPr="009E3B02">
        <w:rPr>
          <w:rFonts w:eastAsia="標楷體"/>
          <w:color w:val="000000" w:themeColor="text1"/>
          <w:sz w:val="28"/>
          <w:szCs w:val="28"/>
        </w:rPr>
        <w:t>勞動部勞動力發展署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及各</w:t>
      </w:r>
      <w:r w:rsidR="005008B7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分署、各</w:t>
      </w:r>
      <w:r w:rsidR="005008B7" w:rsidRPr="009E3B02">
        <w:rPr>
          <w:rFonts w:ascii="標楷體" w:eastAsia="標楷體" w:hAnsi="標楷體"/>
          <w:color w:val="000000" w:themeColor="text1"/>
          <w:sz w:val="28"/>
          <w:szCs w:val="28"/>
        </w:rPr>
        <w:t>職業重建服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務資源中心</w:t>
      </w:r>
      <w:r w:rsidR="005008B7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1CDA" w:rsidRDefault="00701CDA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</w:p>
    <w:p w:rsidR="00701CDA" w:rsidRDefault="00701CDA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</w:p>
    <w:p w:rsidR="0050313A" w:rsidRPr="009E3B02" w:rsidRDefault="007F60E7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proofErr w:type="gramStart"/>
      <w:r w:rsidRPr="009E3B02">
        <w:rPr>
          <w:rFonts w:eastAsia="標楷體" w:hint="eastAsia"/>
          <w:color w:val="000000" w:themeColor="text1"/>
          <w:sz w:val="28"/>
          <w:szCs w:val="28"/>
        </w:rPr>
        <w:lastRenderedPageBreak/>
        <w:t>柒</w:t>
      </w:r>
      <w:proofErr w:type="gramEnd"/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1A38DE" w:rsidRPr="009E3B02">
        <w:rPr>
          <w:rFonts w:eastAsia="標楷體"/>
          <w:color w:val="000000" w:themeColor="text1"/>
          <w:sz w:val="28"/>
          <w:szCs w:val="28"/>
        </w:rPr>
        <w:t>活動</w:t>
      </w:r>
      <w:r w:rsidR="0050313A" w:rsidRPr="009E3B02">
        <w:rPr>
          <w:rFonts w:eastAsia="標楷體"/>
          <w:color w:val="000000" w:themeColor="text1"/>
          <w:sz w:val="28"/>
          <w:szCs w:val="28"/>
        </w:rPr>
        <w:t>流程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：</w:t>
      </w:r>
    </w:p>
    <w:tbl>
      <w:tblPr>
        <w:tblW w:w="9497" w:type="dxa"/>
        <w:tblCellSpacing w:w="0" w:type="dxa"/>
        <w:tblInd w:w="44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44"/>
        <w:gridCol w:w="3969"/>
      </w:tblGrid>
      <w:tr w:rsidR="009E3B02" w:rsidRPr="009E3B02" w:rsidTr="00C370C6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時段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9E3B02" w:rsidRPr="009E3B02" w:rsidTr="00616562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06AA7" w:rsidRPr="009E3B02" w:rsidRDefault="00E06AA7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E06AA7" w:rsidP="005008B7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E06AA7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E3B02" w:rsidRPr="009E3B02" w:rsidTr="00616562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06AA7" w:rsidRPr="009E3B02" w:rsidRDefault="00E06AA7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14:00-14:10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5077CC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與會人員介紹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C65744" w:rsidP="00C6574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</w:p>
        </w:tc>
      </w:tr>
      <w:tr w:rsidR="009E3B02" w:rsidRPr="009E3B02" w:rsidTr="00ED4606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0-14: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A25E43" w:rsidP="00ED460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資訊平權</w:t>
            </w:r>
            <w:r w:rsidR="004929CB" w:rsidRPr="009E3B02">
              <w:rPr>
                <w:rFonts w:eastAsia="標楷體"/>
                <w:color w:val="000000" w:themeColor="text1"/>
                <w:sz w:val="28"/>
                <w:szCs w:val="28"/>
              </w:rPr>
              <w:t>與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易讀概念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370C6" w:rsidRDefault="00C370C6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財團法人愛盲基金會</w:t>
            </w:r>
          </w:p>
          <w:p w:rsidR="004929CB" w:rsidRPr="009E3B02" w:rsidRDefault="007A3E9F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李</w:t>
            </w:r>
            <w:r w:rsidR="004929CB" w:rsidRPr="009E3B02">
              <w:rPr>
                <w:rFonts w:eastAsia="標楷體"/>
                <w:color w:val="000000" w:themeColor="text1"/>
                <w:sz w:val="28"/>
                <w:szCs w:val="28"/>
              </w:rPr>
              <w:t>英琪主任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0-15:00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E30BC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勞動易讀的緣</w:t>
            </w:r>
            <w:r w:rsidR="004E30BC" w:rsidRPr="009E3B02">
              <w:rPr>
                <w:rFonts w:eastAsia="標楷體"/>
                <w:color w:val="000000" w:themeColor="text1"/>
                <w:sz w:val="28"/>
                <w:szCs w:val="28"/>
              </w:rPr>
              <w:t>起與成果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重建處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60230B" w:rsidRPr="009E3B02" w:rsidRDefault="0060230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7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0230B" w:rsidRPr="009E3B02" w:rsidRDefault="0060230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15:10-16:10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易讀教案的說明與示範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C370C6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0C6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臺北市立大安高級工業職業學校</w:t>
            </w:r>
          </w:p>
        </w:tc>
      </w:tr>
      <w:tr w:rsidR="009E3B02" w:rsidRPr="009E3B02" w:rsidTr="00616562">
        <w:trPr>
          <w:trHeight w:val="696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16:10-16:40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60230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生活層面的易讀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B0A3C" w:rsidRDefault="001B0A3C" w:rsidP="0060230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A3C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臺北市政府觀光傳播局</w:t>
            </w:r>
            <w:r w:rsidR="005077CC"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4929CB" w:rsidRPr="009E3B02" w:rsidRDefault="001B0A3C" w:rsidP="0060230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</w:t>
            </w:r>
            <w:r w:rsidR="005077CC"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陽明教養院</w:t>
            </w:r>
          </w:p>
        </w:tc>
      </w:tr>
      <w:tr w:rsidR="009E3B02" w:rsidRPr="009E3B02" w:rsidTr="00616562">
        <w:trPr>
          <w:trHeight w:val="650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60230B" w:rsidRPr="009E3B02" w:rsidRDefault="0060230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16:40-17:00</w:t>
            </w:r>
          </w:p>
        </w:tc>
        <w:tc>
          <w:tcPr>
            <w:tcW w:w="7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0230B" w:rsidRPr="009E3B02" w:rsidRDefault="0060230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綜合交流</w:t>
            </w:r>
          </w:p>
        </w:tc>
      </w:tr>
    </w:tbl>
    <w:p w:rsidR="00611E2A" w:rsidRPr="009E3B02" w:rsidRDefault="007F60E7" w:rsidP="0009516D">
      <w:pPr>
        <w:spacing w:beforeLines="50" w:before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捌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611E2A" w:rsidRPr="009E3B02">
        <w:rPr>
          <w:rFonts w:eastAsia="標楷體"/>
          <w:color w:val="000000" w:themeColor="text1"/>
          <w:sz w:val="28"/>
          <w:szCs w:val="28"/>
        </w:rPr>
        <w:t>報名方式</w:t>
      </w:r>
    </w:p>
    <w:p w:rsidR="0060230B" w:rsidRPr="009E3B02" w:rsidRDefault="00611E2A" w:rsidP="00611E2A">
      <w:pPr>
        <w:spacing w:line="500" w:lineRule="exact"/>
        <w:ind w:leftChars="176" w:left="423" w:hanging="1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因名額的限制，本活動一律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採線上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報名，請於</w:t>
      </w:r>
      <w:r w:rsidRPr="009E3B02">
        <w:rPr>
          <w:rFonts w:eastAsia="標楷體"/>
          <w:color w:val="000000" w:themeColor="text1"/>
          <w:sz w:val="28"/>
          <w:szCs w:val="28"/>
        </w:rPr>
        <w:t>108</w:t>
      </w:r>
      <w:r w:rsidRPr="009E3B02">
        <w:rPr>
          <w:rFonts w:eastAsia="標楷體"/>
          <w:color w:val="000000" w:themeColor="text1"/>
          <w:sz w:val="28"/>
          <w:szCs w:val="28"/>
        </w:rPr>
        <w:t>年</w:t>
      </w:r>
      <w:r w:rsidR="003C3A3A">
        <w:rPr>
          <w:rFonts w:eastAsia="標楷體" w:hint="eastAsia"/>
          <w:color w:val="000000" w:themeColor="text1"/>
          <w:sz w:val="28"/>
          <w:szCs w:val="28"/>
        </w:rPr>
        <w:t>8</w:t>
      </w:r>
      <w:r w:rsidRPr="009E3B02">
        <w:rPr>
          <w:rFonts w:eastAsia="標楷體"/>
          <w:color w:val="000000" w:themeColor="text1"/>
          <w:sz w:val="28"/>
          <w:szCs w:val="28"/>
        </w:rPr>
        <w:t>月</w:t>
      </w:r>
      <w:r w:rsidR="003C3A3A">
        <w:rPr>
          <w:rFonts w:eastAsia="標楷體" w:hint="eastAsia"/>
          <w:color w:val="000000" w:themeColor="text1"/>
          <w:sz w:val="28"/>
          <w:szCs w:val="28"/>
        </w:rPr>
        <w:t>1</w:t>
      </w:r>
      <w:r w:rsidRPr="009E3B02">
        <w:rPr>
          <w:rFonts w:eastAsia="標楷體"/>
          <w:color w:val="000000" w:themeColor="text1"/>
          <w:sz w:val="28"/>
          <w:szCs w:val="28"/>
        </w:rPr>
        <w:t>6</w:t>
      </w:r>
      <w:r w:rsidRPr="009E3B02">
        <w:rPr>
          <w:rFonts w:eastAsia="標楷體"/>
          <w:color w:val="000000" w:themeColor="text1"/>
          <w:sz w:val="28"/>
          <w:szCs w:val="28"/>
        </w:rPr>
        <w:t>日</w:t>
      </w:r>
      <w:r w:rsidRPr="009E3B02">
        <w:rPr>
          <w:rFonts w:eastAsia="標楷體"/>
          <w:color w:val="000000" w:themeColor="text1"/>
          <w:sz w:val="28"/>
          <w:szCs w:val="28"/>
        </w:rPr>
        <w:t>(</w:t>
      </w:r>
      <w:r w:rsidRPr="009E3B02">
        <w:rPr>
          <w:rFonts w:eastAsia="標楷體"/>
          <w:color w:val="000000" w:themeColor="text1"/>
          <w:sz w:val="28"/>
          <w:szCs w:val="28"/>
        </w:rPr>
        <w:t>星期五</w:t>
      </w:r>
      <w:r w:rsidRPr="009E3B02">
        <w:rPr>
          <w:rFonts w:eastAsia="標楷體"/>
          <w:color w:val="000000" w:themeColor="text1"/>
          <w:sz w:val="28"/>
          <w:szCs w:val="28"/>
        </w:rPr>
        <w:t>)</w:t>
      </w:r>
      <w:r w:rsidRPr="009E3B02">
        <w:rPr>
          <w:rFonts w:eastAsia="標楷體"/>
          <w:color w:val="000000" w:themeColor="text1"/>
          <w:sz w:val="28"/>
          <w:szCs w:val="28"/>
        </w:rPr>
        <w:t>前自行至臺北市勞動力重建運用處網站「</w:t>
      </w:r>
      <w:r w:rsidR="00FB06C4">
        <w:rPr>
          <w:rFonts w:eastAsia="標楷體" w:hint="eastAsia"/>
          <w:color w:val="000000" w:themeColor="text1"/>
          <w:sz w:val="28"/>
          <w:szCs w:val="28"/>
        </w:rPr>
        <w:t>最新消息</w:t>
      </w:r>
      <w:r w:rsidRPr="009E3B02">
        <w:rPr>
          <w:rFonts w:eastAsia="標楷體"/>
          <w:color w:val="000000" w:themeColor="text1"/>
          <w:sz w:val="28"/>
          <w:szCs w:val="28"/>
        </w:rPr>
        <w:t>」</w:t>
      </w:r>
      <w:r w:rsidR="00FB06C4">
        <w:rPr>
          <w:rFonts w:eastAsia="標楷體" w:hint="eastAsia"/>
          <w:color w:val="000000" w:themeColor="text1"/>
          <w:sz w:val="28"/>
          <w:szCs w:val="28"/>
        </w:rPr>
        <w:t>瀏覽</w:t>
      </w:r>
      <w:r w:rsidRPr="009E3B02">
        <w:rPr>
          <w:rFonts w:eastAsia="標楷體"/>
          <w:color w:val="000000" w:themeColor="text1"/>
          <w:sz w:val="28"/>
          <w:szCs w:val="28"/>
        </w:rPr>
        <w:t>或連結以下網址</w:t>
      </w:r>
      <w:r w:rsidR="004A2BF6" w:rsidRPr="004A2BF6">
        <w:t>https://reurl.cc/vOVRy</w:t>
      </w:r>
      <w:r w:rsidRPr="009E3B02">
        <w:rPr>
          <w:rFonts w:eastAsia="標楷體"/>
          <w:color w:val="000000" w:themeColor="text1"/>
          <w:sz w:val="28"/>
          <w:szCs w:val="28"/>
        </w:rPr>
        <w:t>報名，額滿為止。</w:t>
      </w:r>
    </w:p>
    <w:p w:rsidR="00611E2A" w:rsidRPr="009E3B02" w:rsidRDefault="007F60E7" w:rsidP="0009516D">
      <w:pPr>
        <w:spacing w:beforeLines="50" w:before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玖</w:t>
      </w:r>
      <w:r w:rsidR="00611E2A" w:rsidRPr="009E3B02">
        <w:rPr>
          <w:rFonts w:eastAsia="標楷體"/>
          <w:color w:val="000000" w:themeColor="text1"/>
          <w:sz w:val="28"/>
          <w:szCs w:val="28"/>
        </w:rPr>
        <w:t>、其他注意事項</w:t>
      </w:r>
    </w:p>
    <w:p w:rsidR="006E3DDD" w:rsidRPr="009E3B02" w:rsidRDefault="00611E2A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一、若有點譯資料、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聽打服務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、手語翻譯</w:t>
      </w:r>
      <w:r w:rsidRPr="009E3B02">
        <w:rPr>
          <w:rFonts w:eastAsia="標楷體"/>
          <w:color w:val="000000" w:themeColor="text1"/>
          <w:sz w:val="28"/>
          <w:szCs w:val="28"/>
        </w:rPr>
        <w:t>..</w:t>
      </w:r>
      <w:r w:rsidRPr="009E3B02">
        <w:rPr>
          <w:rFonts w:eastAsia="標楷體"/>
          <w:color w:val="000000" w:themeColor="text1"/>
          <w:sz w:val="28"/>
          <w:szCs w:val="28"/>
        </w:rPr>
        <w:t>等需求者</w:t>
      </w:r>
      <w:r w:rsidR="006C3974" w:rsidRPr="009E3B02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6C3974" w:rsidRPr="009E3B02">
        <w:rPr>
          <w:rFonts w:eastAsia="標楷體"/>
          <w:color w:val="000000" w:themeColor="text1"/>
          <w:sz w:val="28"/>
          <w:szCs w:val="28"/>
        </w:rPr>
        <w:t>務</w:t>
      </w:r>
      <w:proofErr w:type="gramEnd"/>
      <w:r w:rsidR="006C3974" w:rsidRPr="009E3B02">
        <w:rPr>
          <w:rFonts w:eastAsia="標楷體"/>
          <w:color w:val="000000" w:themeColor="text1"/>
          <w:sz w:val="28"/>
          <w:szCs w:val="28"/>
        </w:rPr>
        <w:t>請</w:t>
      </w:r>
      <w:proofErr w:type="gramStart"/>
      <w:r w:rsidR="006C3974" w:rsidRPr="009E3B02">
        <w:rPr>
          <w:rFonts w:eastAsia="標楷體"/>
          <w:color w:val="000000" w:themeColor="text1"/>
          <w:sz w:val="28"/>
          <w:szCs w:val="28"/>
        </w:rPr>
        <w:t>於線上報名</w:t>
      </w:r>
      <w:proofErr w:type="gramEnd"/>
      <w:r w:rsidR="006C3974" w:rsidRPr="009E3B02">
        <w:rPr>
          <w:rFonts w:eastAsia="標楷體"/>
          <w:color w:val="000000" w:themeColor="text1"/>
          <w:sz w:val="28"/>
          <w:szCs w:val="28"/>
        </w:rPr>
        <w:t>時註明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。</w:t>
      </w:r>
    </w:p>
    <w:p w:rsidR="006C3974" w:rsidRPr="009E3B02" w:rsidRDefault="006C3974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二、為因應環保政策，煩請當天出席人員自備環保杯，現場不提供紙杯，另當天會場有提供熱水、茶包及咖啡包。</w:t>
      </w:r>
    </w:p>
    <w:p w:rsidR="005B5101" w:rsidRPr="009E3B02" w:rsidRDefault="005B5101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三、聯絡人</w:t>
      </w:r>
      <w:r w:rsidR="0060230B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陳姿局小姐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，電話</w:t>
      </w:r>
      <w:r w:rsidR="0060230B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E3B02">
        <w:rPr>
          <w:rFonts w:eastAsia="標楷體"/>
          <w:color w:val="000000" w:themeColor="text1"/>
          <w:sz w:val="28"/>
          <w:szCs w:val="28"/>
        </w:rPr>
        <w:t>(02)2338-1600</w:t>
      </w:r>
      <w:r w:rsidRPr="009E3B02">
        <w:rPr>
          <w:rFonts w:eastAsia="標楷體"/>
          <w:color w:val="000000" w:themeColor="text1"/>
          <w:sz w:val="28"/>
          <w:szCs w:val="28"/>
        </w:rPr>
        <w:t>轉</w:t>
      </w:r>
      <w:r w:rsidRPr="009E3B02">
        <w:rPr>
          <w:rFonts w:eastAsia="標楷體"/>
          <w:color w:val="000000" w:themeColor="text1"/>
          <w:sz w:val="28"/>
          <w:szCs w:val="28"/>
        </w:rPr>
        <w:t>5501</w:t>
      </w:r>
      <w:r w:rsidRPr="009E3B02">
        <w:rPr>
          <w:rFonts w:eastAsia="標楷體"/>
          <w:color w:val="000000" w:themeColor="text1"/>
          <w:sz w:val="28"/>
          <w:szCs w:val="28"/>
        </w:rPr>
        <w:t>。</w:t>
      </w:r>
    </w:p>
    <w:p w:rsidR="002C19ED" w:rsidRPr="009E3B02" w:rsidRDefault="0009516D" w:rsidP="0009516D">
      <w:pPr>
        <w:spacing w:beforeLines="50" w:before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拾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5B5101" w:rsidRPr="009E3B02">
        <w:rPr>
          <w:rFonts w:eastAsia="標楷體"/>
          <w:color w:val="000000" w:themeColor="text1"/>
          <w:sz w:val="28"/>
          <w:szCs w:val="28"/>
        </w:rPr>
        <w:t>交流研習會交通資訊</w:t>
      </w:r>
    </w:p>
    <w:p w:rsidR="00B0591E" w:rsidRPr="009E3B02" w:rsidRDefault="00B0591E" w:rsidP="00B0591E">
      <w:pPr>
        <w:spacing w:line="440" w:lineRule="exact"/>
        <w:ind w:leftChars="202" w:left="485" w:firstLine="1"/>
        <w:jc w:val="both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所在大樓無停車空間，請盡量搭乘大眾交通工具。</w:t>
      </w:r>
    </w:p>
    <w:p w:rsidR="00B0591E" w:rsidRPr="009E3B02" w:rsidRDefault="00B0591E" w:rsidP="00B0591E">
      <w:pPr>
        <w:spacing w:line="440" w:lineRule="exact"/>
        <w:ind w:leftChars="202" w:left="485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搭公車</w:t>
      </w:r>
    </w:p>
    <w:p w:rsidR="00B0591E" w:rsidRPr="009E3B02" w:rsidRDefault="00B0591E" w:rsidP="00B0591E">
      <w:pPr>
        <w:spacing w:line="440" w:lineRule="exact"/>
        <w:ind w:leftChars="202" w:left="485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公路聯外交通可搭至「龍山寺站」下車，步行約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7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</w:t>
      </w:r>
      <w:r w:rsidR="0060230B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85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可搭乘</w:t>
      </w:r>
      <w:r w:rsidR="00665D64" w:rsidRPr="009E3B02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 xml:space="preserve">.201.205.229.231.234.242.245.260.263.264.265.49.527. </w:t>
      </w:r>
      <w:r w:rsidR="00665D64" w:rsidRPr="009E3B02">
        <w:rPr>
          <w:rFonts w:eastAsia="標楷體"/>
          <w:color w:val="000000" w:themeColor="text1"/>
          <w:kern w:val="0"/>
          <w:sz w:val="28"/>
          <w:szCs w:val="28"/>
        </w:rPr>
        <w:t>601.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62.624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搭捷運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搭乘捷運可至捷運「龍山寺站」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號出口，步行約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5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搭乘捷運可至捷運「龍山寺站」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號出口，右轉騎樓走道，直走大理街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42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巷，步行約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分鐘可到本處。</w:t>
      </w:r>
    </w:p>
    <w:p w:rsidR="00D93318" w:rsidRPr="009E3B02" w:rsidRDefault="00D93318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</w:t>
      </w:r>
      <w:r w:rsidRPr="009E3B02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火車</w:t>
      </w:r>
    </w:p>
    <w:p w:rsidR="00D93318" w:rsidRPr="009E3B02" w:rsidRDefault="00D93318" w:rsidP="00D93318">
      <w:pPr>
        <w:spacing w:line="440" w:lineRule="exact"/>
        <w:ind w:leftChars="204" w:left="490" w:firstLineChars="128" w:firstLine="358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bCs/>
          <w:color w:val="000000" w:themeColor="text1"/>
          <w:sz w:val="28"/>
          <w:szCs w:val="28"/>
        </w:rPr>
        <w:t>萬華火車站出口出站，步行約</w:t>
      </w:r>
      <w:r w:rsidRPr="009E3B02">
        <w:rPr>
          <w:rFonts w:eastAsia="標楷體"/>
          <w:bCs/>
          <w:color w:val="000000" w:themeColor="text1"/>
          <w:sz w:val="28"/>
          <w:szCs w:val="28"/>
        </w:rPr>
        <w:t>1</w:t>
      </w:r>
      <w:r w:rsidRPr="009E3B02">
        <w:rPr>
          <w:rFonts w:eastAsia="標楷體"/>
          <w:bCs/>
          <w:color w:val="000000" w:themeColor="text1"/>
          <w:sz w:val="28"/>
          <w:szCs w:val="28"/>
        </w:rPr>
        <w:t>分鐘</w:t>
      </w:r>
      <w:r w:rsidR="007F60E7" w:rsidRPr="009E3B02">
        <w:rPr>
          <w:rFonts w:eastAsia="標楷體"/>
          <w:color w:val="000000" w:themeColor="text1"/>
          <w:kern w:val="0"/>
          <w:sz w:val="28"/>
          <w:szCs w:val="28"/>
        </w:rPr>
        <w:t>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開車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從北市東區方向：可經由市民大道、中華路往西到達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從北市北區方向：可經由環河南路、康定路往南到達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從三重方向：可經由重新橋經由環河南路、康定路到達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從板橋方向：可經由光復橋、華翠橋、萬板大橋、艋舺大道到達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或經由華江橋、和平西路、康定路到達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Default="00B0591E" w:rsidP="00D93318">
      <w:pPr>
        <w:spacing w:line="440" w:lineRule="exact"/>
        <w:ind w:leftChars="202" w:left="491" w:hangingChars="2" w:hanging="6"/>
        <w:jc w:val="both"/>
        <w:rPr>
          <w:rFonts w:eastAsia="標楷體" w:hint="eastAsia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從中和方向：可經由華中橋、萬大路到達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4A2BF6" w:rsidRPr="009E3B02" w:rsidRDefault="004A2BF6" w:rsidP="00D93318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9B149F" w:rsidRPr="009E3B02" w:rsidRDefault="00B0591E" w:rsidP="009E3B02">
      <w:pPr>
        <w:widowControl/>
        <w:rPr>
          <w:rFonts w:eastAsia="標楷體"/>
          <w:b/>
          <w:sz w:val="28"/>
          <w:szCs w:val="28"/>
        </w:rPr>
      </w:pPr>
      <w:r w:rsidRPr="0009516D">
        <w:rPr>
          <w:rFonts w:eastAsia="標楷體"/>
          <w:noProof/>
          <w:color w:val="4D9209"/>
          <w:kern w:val="28"/>
          <w:sz w:val="28"/>
          <w:szCs w:val="28"/>
        </w:rPr>
        <w:drawing>
          <wp:inline distT="0" distB="0" distL="0" distR="0" wp14:anchorId="276A5D13" wp14:editId="368175BF">
            <wp:extent cx="5962116" cy="3474720"/>
            <wp:effectExtent l="0" t="0" r="635" b="0"/>
            <wp:docPr id="2" name="圖片 2" descr="重建處位置圖">
              <a:hlinkClick xmlns:a="http://schemas.openxmlformats.org/drawingml/2006/main" r:id="rId9" tgtFrame="_blank" tooltip="重建處位置圖(.jpg,新視窗開啟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建處位置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97" cy="34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49F" w:rsidRPr="009E3B02" w:rsidSect="00701CDA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33" w:rsidRDefault="00F41C33" w:rsidP="00346322">
      <w:r>
        <w:separator/>
      </w:r>
    </w:p>
  </w:endnote>
  <w:endnote w:type="continuationSeparator" w:id="0">
    <w:p w:rsidR="00F41C33" w:rsidRDefault="00F41C33" w:rsidP="003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29266"/>
      <w:docPartObj>
        <w:docPartGallery w:val="Page Numbers (Bottom of Page)"/>
        <w:docPartUnique/>
      </w:docPartObj>
    </w:sdtPr>
    <w:sdtEndPr/>
    <w:sdtContent>
      <w:p w:rsidR="000F459A" w:rsidRDefault="000F45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F6" w:rsidRPr="004A2BF6">
          <w:rPr>
            <w:noProof/>
            <w:lang w:val="zh-TW"/>
          </w:rPr>
          <w:t>3</w:t>
        </w:r>
        <w:r>
          <w:fldChar w:fldCharType="end"/>
        </w:r>
      </w:p>
    </w:sdtContent>
  </w:sdt>
  <w:p w:rsidR="00346322" w:rsidRDefault="00346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33" w:rsidRDefault="00F41C33" w:rsidP="00346322">
      <w:r>
        <w:separator/>
      </w:r>
    </w:p>
  </w:footnote>
  <w:footnote w:type="continuationSeparator" w:id="0">
    <w:p w:rsidR="00F41C33" w:rsidRDefault="00F41C33" w:rsidP="0034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0E4"/>
    <w:multiLevelType w:val="hybridMultilevel"/>
    <w:tmpl w:val="1D7C6588"/>
    <w:lvl w:ilvl="0" w:tplc="52DADBA6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052597"/>
    <w:multiLevelType w:val="hybridMultilevel"/>
    <w:tmpl w:val="FAE4BB4E"/>
    <w:lvl w:ilvl="0" w:tplc="113A1D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830B52"/>
    <w:multiLevelType w:val="hybridMultilevel"/>
    <w:tmpl w:val="CB0AC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030EF9"/>
    <w:multiLevelType w:val="hybridMultilevel"/>
    <w:tmpl w:val="44F85C58"/>
    <w:lvl w:ilvl="0" w:tplc="CBEE06B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9107D0"/>
    <w:multiLevelType w:val="hybridMultilevel"/>
    <w:tmpl w:val="58E0F09A"/>
    <w:lvl w:ilvl="0" w:tplc="72F48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D"/>
    <w:rsid w:val="00001B49"/>
    <w:rsid w:val="00022D54"/>
    <w:rsid w:val="000778D6"/>
    <w:rsid w:val="0009516D"/>
    <w:rsid w:val="000C4AC7"/>
    <w:rsid w:val="000D3710"/>
    <w:rsid w:val="000D3921"/>
    <w:rsid w:val="000F459A"/>
    <w:rsid w:val="00101C64"/>
    <w:rsid w:val="00111059"/>
    <w:rsid w:val="00156694"/>
    <w:rsid w:val="00157FE1"/>
    <w:rsid w:val="00172283"/>
    <w:rsid w:val="00175771"/>
    <w:rsid w:val="00176789"/>
    <w:rsid w:val="001902A9"/>
    <w:rsid w:val="00190627"/>
    <w:rsid w:val="001A38DE"/>
    <w:rsid w:val="001B0A3C"/>
    <w:rsid w:val="001B24F0"/>
    <w:rsid w:val="001C1136"/>
    <w:rsid w:val="001F72CB"/>
    <w:rsid w:val="002070AD"/>
    <w:rsid w:val="00230F88"/>
    <w:rsid w:val="00261ABE"/>
    <w:rsid w:val="0026587D"/>
    <w:rsid w:val="0028415F"/>
    <w:rsid w:val="002B2BAC"/>
    <w:rsid w:val="002C04B2"/>
    <w:rsid w:val="002C19ED"/>
    <w:rsid w:val="002D212E"/>
    <w:rsid w:val="00324133"/>
    <w:rsid w:val="00330505"/>
    <w:rsid w:val="00346322"/>
    <w:rsid w:val="00350637"/>
    <w:rsid w:val="00354212"/>
    <w:rsid w:val="0037534C"/>
    <w:rsid w:val="00397670"/>
    <w:rsid w:val="003B3961"/>
    <w:rsid w:val="003C3A3A"/>
    <w:rsid w:val="003E0ABB"/>
    <w:rsid w:val="00407A86"/>
    <w:rsid w:val="0041144C"/>
    <w:rsid w:val="0042318A"/>
    <w:rsid w:val="004929CB"/>
    <w:rsid w:val="00494FFD"/>
    <w:rsid w:val="00495004"/>
    <w:rsid w:val="004A2BF6"/>
    <w:rsid w:val="004A682C"/>
    <w:rsid w:val="004D4E57"/>
    <w:rsid w:val="004E14B9"/>
    <w:rsid w:val="004E291C"/>
    <w:rsid w:val="004E30BC"/>
    <w:rsid w:val="004F646A"/>
    <w:rsid w:val="005008B7"/>
    <w:rsid w:val="0050313A"/>
    <w:rsid w:val="00504A14"/>
    <w:rsid w:val="005077CC"/>
    <w:rsid w:val="00534C48"/>
    <w:rsid w:val="005904F3"/>
    <w:rsid w:val="00591D4C"/>
    <w:rsid w:val="005935EC"/>
    <w:rsid w:val="0059767E"/>
    <w:rsid w:val="005B5101"/>
    <w:rsid w:val="005C2E8E"/>
    <w:rsid w:val="005D72D6"/>
    <w:rsid w:val="005E1440"/>
    <w:rsid w:val="005E4AD8"/>
    <w:rsid w:val="005E7571"/>
    <w:rsid w:val="005F4BFA"/>
    <w:rsid w:val="0060230B"/>
    <w:rsid w:val="00611E2A"/>
    <w:rsid w:val="00616562"/>
    <w:rsid w:val="006225F4"/>
    <w:rsid w:val="006247E3"/>
    <w:rsid w:val="006279D1"/>
    <w:rsid w:val="00663003"/>
    <w:rsid w:val="00665D64"/>
    <w:rsid w:val="00671FC3"/>
    <w:rsid w:val="006761A7"/>
    <w:rsid w:val="00677175"/>
    <w:rsid w:val="006815AB"/>
    <w:rsid w:val="006816A5"/>
    <w:rsid w:val="00697645"/>
    <w:rsid w:val="006B13D6"/>
    <w:rsid w:val="006B6B21"/>
    <w:rsid w:val="006C3974"/>
    <w:rsid w:val="006E3DDD"/>
    <w:rsid w:val="006F7CE8"/>
    <w:rsid w:val="00701CDA"/>
    <w:rsid w:val="00702640"/>
    <w:rsid w:val="00765659"/>
    <w:rsid w:val="00782E0A"/>
    <w:rsid w:val="007A3E9F"/>
    <w:rsid w:val="007B15D3"/>
    <w:rsid w:val="007B79F8"/>
    <w:rsid w:val="007F0613"/>
    <w:rsid w:val="007F60E7"/>
    <w:rsid w:val="00802D7C"/>
    <w:rsid w:val="00813C3A"/>
    <w:rsid w:val="00825157"/>
    <w:rsid w:val="0084121C"/>
    <w:rsid w:val="0085321A"/>
    <w:rsid w:val="00857BB6"/>
    <w:rsid w:val="00860E82"/>
    <w:rsid w:val="00870C94"/>
    <w:rsid w:val="0088326F"/>
    <w:rsid w:val="008A0E54"/>
    <w:rsid w:val="008A2005"/>
    <w:rsid w:val="008B7921"/>
    <w:rsid w:val="00932CD8"/>
    <w:rsid w:val="0093786A"/>
    <w:rsid w:val="0094178D"/>
    <w:rsid w:val="00950698"/>
    <w:rsid w:val="00976BC1"/>
    <w:rsid w:val="009B149F"/>
    <w:rsid w:val="009E3B02"/>
    <w:rsid w:val="009F48CE"/>
    <w:rsid w:val="00A25E43"/>
    <w:rsid w:val="00A362EC"/>
    <w:rsid w:val="00A44A5D"/>
    <w:rsid w:val="00A47347"/>
    <w:rsid w:val="00A539AB"/>
    <w:rsid w:val="00A623B7"/>
    <w:rsid w:val="00A64B61"/>
    <w:rsid w:val="00A81847"/>
    <w:rsid w:val="00AA7730"/>
    <w:rsid w:val="00AB15EE"/>
    <w:rsid w:val="00AB28DF"/>
    <w:rsid w:val="00B05534"/>
    <w:rsid w:val="00B0591E"/>
    <w:rsid w:val="00B61696"/>
    <w:rsid w:val="00B916A2"/>
    <w:rsid w:val="00BB22D8"/>
    <w:rsid w:val="00BC0252"/>
    <w:rsid w:val="00BD18E0"/>
    <w:rsid w:val="00BD27FE"/>
    <w:rsid w:val="00BF647A"/>
    <w:rsid w:val="00C255AF"/>
    <w:rsid w:val="00C33BC1"/>
    <w:rsid w:val="00C370C6"/>
    <w:rsid w:val="00C43D9A"/>
    <w:rsid w:val="00C510C7"/>
    <w:rsid w:val="00C56E23"/>
    <w:rsid w:val="00C65744"/>
    <w:rsid w:val="00C660E5"/>
    <w:rsid w:val="00C851DC"/>
    <w:rsid w:val="00C93691"/>
    <w:rsid w:val="00CA15BB"/>
    <w:rsid w:val="00CF5550"/>
    <w:rsid w:val="00D04A55"/>
    <w:rsid w:val="00D27C10"/>
    <w:rsid w:val="00D5150C"/>
    <w:rsid w:val="00D64A85"/>
    <w:rsid w:val="00D93318"/>
    <w:rsid w:val="00D9459B"/>
    <w:rsid w:val="00DB05C5"/>
    <w:rsid w:val="00DB22AA"/>
    <w:rsid w:val="00DD1DA8"/>
    <w:rsid w:val="00DF6AB7"/>
    <w:rsid w:val="00E01E28"/>
    <w:rsid w:val="00E063B9"/>
    <w:rsid w:val="00E06AA7"/>
    <w:rsid w:val="00E36E63"/>
    <w:rsid w:val="00E4256D"/>
    <w:rsid w:val="00E64A63"/>
    <w:rsid w:val="00E86CE6"/>
    <w:rsid w:val="00E9190A"/>
    <w:rsid w:val="00EB1D02"/>
    <w:rsid w:val="00EC06C9"/>
    <w:rsid w:val="00EC45E7"/>
    <w:rsid w:val="00ED4606"/>
    <w:rsid w:val="00EE304D"/>
    <w:rsid w:val="00EF4EF4"/>
    <w:rsid w:val="00F03A67"/>
    <w:rsid w:val="00F123EC"/>
    <w:rsid w:val="00F41C33"/>
    <w:rsid w:val="00F75B77"/>
    <w:rsid w:val="00F90DE3"/>
    <w:rsid w:val="00FA2921"/>
    <w:rsid w:val="00FB06C4"/>
    <w:rsid w:val="00FC616C"/>
    <w:rsid w:val="00FD5A7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39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322"/>
    <w:rPr>
      <w:kern w:val="2"/>
    </w:rPr>
  </w:style>
  <w:style w:type="paragraph" w:styleId="a6">
    <w:name w:val="footer"/>
    <w:basedOn w:val="a"/>
    <w:link w:val="a7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32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C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5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B3961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61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39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322"/>
    <w:rPr>
      <w:kern w:val="2"/>
    </w:rPr>
  </w:style>
  <w:style w:type="paragraph" w:styleId="a6">
    <w:name w:val="footer"/>
    <w:basedOn w:val="a"/>
    <w:link w:val="a7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32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C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5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B3961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61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d.gov.taipei/site/tcg/public/MMO/fdl_chinese/fd_loc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BADA-3FEE-4019-8D59-15E3E37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蘇文筠</dc:creator>
  <cp:lastModifiedBy>陳姿局</cp:lastModifiedBy>
  <cp:revision>10</cp:revision>
  <cp:lastPrinted>2019-06-13T09:20:00Z</cp:lastPrinted>
  <dcterms:created xsi:type="dcterms:W3CDTF">2019-06-25T06:55:00Z</dcterms:created>
  <dcterms:modified xsi:type="dcterms:W3CDTF">2019-06-26T07:14:00Z</dcterms:modified>
</cp:coreProperties>
</file>