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4A" w:rsidRPr="00930AD8" w:rsidRDefault="00930AD8" w:rsidP="00930AD8">
      <w:pPr>
        <w:spacing w:line="380" w:lineRule="exact"/>
        <w:jc w:val="center"/>
        <w:rPr>
          <w:rFonts w:ascii="微軟正黑體 Light" w:eastAsia="微軟正黑體 Light" w:hAnsi="微軟正黑體 Light"/>
          <w:sz w:val="36"/>
          <w:szCs w:val="36"/>
        </w:rPr>
      </w:pPr>
      <w:r w:rsidRPr="00930AD8">
        <w:rPr>
          <w:rFonts w:ascii="微軟正黑體 Light" w:eastAsia="微軟正黑體 Light" w:hAnsi="微軟正黑體 Light" w:hint="eastAsia"/>
          <w:sz w:val="36"/>
          <w:szCs w:val="36"/>
        </w:rPr>
        <w:t>108年屏東縣社區整體照顧服務體系計畫</w:t>
      </w:r>
    </w:p>
    <w:p w:rsidR="00930AD8" w:rsidRDefault="00930AD8" w:rsidP="00930AD8">
      <w:pPr>
        <w:spacing w:line="380" w:lineRule="exact"/>
        <w:jc w:val="center"/>
        <w:rPr>
          <w:rFonts w:ascii="微軟正黑體 Light" w:eastAsia="微軟正黑體 Light" w:hAnsi="微軟正黑體 Light"/>
          <w:sz w:val="36"/>
          <w:szCs w:val="36"/>
        </w:rPr>
      </w:pPr>
      <w:r w:rsidRPr="00930AD8">
        <w:rPr>
          <w:rFonts w:ascii="微軟正黑體 Light" w:eastAsia="微軟正黑體 Light" w:hAnsi="微軟正黑體 Light" w:hint="eastAsia"/>
          <w:sz w:val="36"/>
          <w:szCs w:val="36"/>
        </w:rPr>
        <w:t>第1次業務聯繫會議</w:t>
      </w:r>
    </w:p>
    <w:p w:rsidR="00930AD8" w:rsidRPr="00930AD8" w:rsidRDefault="00930AD8" w:rsidP="00930AD8">
      <w:pPr>
        <w:spacing w:line="380" w:lineRule="exact"/>
        <w:rPr>
          <w:rFonts w:ascii="微軟正黑體 Light" w:eastAsia="微軟正黑體 Light" w:hAnsi="微軟正黑體 Light"/>
          <w:sz w:val="26"/>
          <w:szCs w:val="26"/>
        </w:rPr>
      </w:pPr>
    </w:p>
    <w:p w:rsidR="00930AD8" w:rsidRPr="00270BAC" w:rsidRDefault="00930AD8" w:rsidP="00930AD8">
      <w:pPr>
        <w:pStyle w:val="a3"/>
        <w:numPr>
          <w:ilvl w:val="0"/>
          <w:numId w:val="1"/>
        </w:numPr>
        <w:spacing w:line="380" w:lineRule="exact"/>
        <w:ind w:leftChars="0"/>
        <w:rPr>
          <w:rFonts w:ascii="微軟正黑體 Light" w:eastAsia="微軟正黑體 Light" w:hAnsi="微軟正黑體 Light"/>
          <w:sz w:val="30"/>
          <w:szCs w:val="30"/>
        </w:rPr>
      </w:pPr>
      <w:r w:rsidRPr="00270BAC">
        <w:rPr>
          <w:rFonts w:ascii="微軟正黑體 Light" w:eastAsia="微軟正黑體 Light" w:hAnsi="微軟正黑體 Light" w:hint="eastAsia"/>
          <w:sz w:val="30"/>
          <w:szCs w:val="30"/>
        </w:rPr>
        <w:t>辦理日期：108年03月26日</w:t>
      </w:r>
    </w:p>
    <w:p w:rsidR="00930AD8" w:rsidRPr="00270BAC" w:rsidRDefault="00930AD8" w:rsidP="00930AD8">
      <w:pPr>
        <w:pStyle w:val="a3"/>
        <w:numPr>
          <w:ilvl w:val="0"/>
          <w:numId w:val="1"/>
        </w:numPr>
        <w:spacing w:line="380" w:lineRule="exact"/>
        <w:ind w:leftChars="0"/>
        <w:rPr>
          <w:rFonts w:ascii="微軟正黑體 Light" w:eastAsia="微軟正黑體 Light" w:hAnsi="微軟正黑體 Light"/>
          <w:sz w:val="30"/>
          <w:szCs w:val="30"/>
        </w:rPr>
      </w:pPr>
      <w:r w:rsidRPr="00270BAC">
        <w:rPr>
          <w:rFonts w:ascii="微軟正黑體 Light" w:eastAsia="微軟正黑體 Light" w:hAnsi="微軟正黑體 Light" w:hint="eastAsia"/>
          <w:sz w:val="30"/>
          <w:szCs w:val="30"/>
        </w:rPr>
        <w:t>時間：14：00 – 17：30</w:t>
      </w:r>
    </w:p>
    <w:p w:rsidR="00930AD8" w:rsidRPr="00270BAC" w:rsidRDefault="00930AD8" w:rsidP="00930AD8">
      <w:pPr>
        <w:pStyle w:val="a3"/>
        <w:numPr>
          <w:ilvl w:val="0"/>
          <w:numId w:val="1"/>
        </w:numPr>
        <w:spacing w:line="380" w:lineRule="exact"/>
        <w:ind w:leftChars="0"/>
        <w:rPr>
          <w:rFonts w:ascii="微軟正黑體 Light" w:eastAsia="微軟正黑體 Light" w:hAnsi="微軟正黑體 Light"/>
          <w:sz w:val="30"/>
          <w:szCs w:val="30"/>
        </w:rPr>
      </w:pPr>
      <w:r w:rsidRPr="00270BAC">
        <w:rPr>
          <w:rFonts w:ascii="微軟正黑體 Light" w:eastAsia="微軟正黑體 Light" w:hAnsi="微軟正黑體 Light" w:hint="eastAsia"/>
          <w:sz w:val="30"/>
          <w:szCs w:val="30"/>
        </w:rPr>
        <w:t>地點：屏東縣政府</w:t>
      </w:r>
      <w:r w:rsidR="00270BAC" w:rsidRPr="00270BAC">
        <w:rPr>
          <w:rFonts w:ascii="微軟正黑體 Light" w:eastAsia="微軟正黑體 Light" w:hAnsi="微軟正黑體 Light" w:hint="eastAsia"/>
          <w:sz w:val="30"/>
          <w:szCs w:val="30"/>
        </w:rPr>
        <w:t>南</w:t>
      </w:r>
      <w:r w:rsidRPr="00270BAC">
        <w:rPr>
          <w:rFonts w:ascii="微軟正黑體 Light" w:eastAsia="微軟正黑體 Light" w:hAnsi="微軟正黑體 Light" w:hint="eastAsia"/>
          <w:sz w:val="30"/>
          <w:szCs w:val="30"/>
        </w:rPr>
        <w:t>棟</w:t>
      </w:r>
      <w:r w:rsidR="00270BAC" w:rsidRPr="00270BAC">
        <w:rPr>
          <w:rFonts w:ascii="微軟正黑體 Light" w:eastAsia="微軟正黑體 Light" w:hAnsi="微軟正黑體 Light" w:hint="eastAsia"/>
          <w:sz w:val="30"/>
          <w:szCs w:val="30"/>
        </w:rPr>
        <w:t>301</w:t>
      </w:r>
      <w:r w:rsidRPr="00270BAC">
        <w:rPr>
          <w:rFonts w:ascii="微軟正黑體 Light" w:eastAsia="微軟正黑體 Light" w:hAnsi="微軟正黑體 Light" w:hint="eastAsia"/>
          <w:sz w:val="30"/>
          <w:szCs w:val="30"/>
        </w:rPr>
        <w:t>會議室</w:t>
      </w:r>
    </w:p>
    <w:p w:rsidR="00930AD8" w:rsidRPr="00270BAC" w:rsidRDefault="00930AD8" w:rsidP="00930AD8">
      <w:pPr>
        <w:pStyle w:val="a3"/>
        <w:numPr>
          <w:ilvl w:val="0"/>
          <w:numId w:val="1"/>
        </w:numPr>
        <w:spacing w:line="380" w:lineRule="exact"/>
        <w:ind w:leftChars="0"/>
        <w:rPr>
          <w:rFonts w:ascii="微軟正黑體 Light" w:eastAsia="微軟正黑體 Light" w:hAnsi="微軟正黑體 Light"/>
          <w:sz w:val="30"/>
          <w:szCs w:val="30"/>
        </w:rPr>
      </w:pPr>
      <w:r w:rsidRPr="00270BAC">
        <w:rPr>
          <w:rFonts w:ascii="微軟正黑體 Light" w:eastAsia="微軟正黑體 Light" w:hAnsi="微軟正黑體 Light" w:hint="eastAsia"/>
          <w:sz w:val="30"/>
          <w:szCs w:val="30"/>
        </w:rPr>
        <w:t>會議議程</w:t>
      </w:r>
    </w:p>
    <w:p w:rsidR="0078299F" w:rsidRPr="0078299F" w:rsidRDefault="0078299F" w:rsidP="0078299F">
      <w:pPr>
        <w:spacing w:line="380" w:lineRule="exact"/>
        <w:rPr>
          <w:rFonts w:ascii="微軟正黑體 Light" w:eastAsia="微軟正黑體 Light" w:hAnsi="微軟正黑體 Light"/>
          <w:sz w:val="28"/>
          <w:szCs w:val="28"/>
        </w:rPr>
      </w:pPr>
    </w:p>
    <w:tbl>
      <w:tblPr>
        <w:tblStyle w:val="a4"/>
        <w:tblW w:w="10352" w:type="dxa"/>
        <w:jc w:val="center"/>
        <w:tblInd w:w="-176" w:type="dxa"/>
        <w:tblLook w:val="04A0"/>
      </w:tblPr>
      <w:tblGrid>
        <w:gridCol w:w="1844"/>
        <w:gridCol w:w="3900"/>
        <w:gridCol w:w="6"/>
        <w:gridCol w:w="4602"/>
      </w:tblGrid>
      <w:tr w:rsidR="00930AD8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時間</w:t>
            </w:r>
          </w:p>
        </w:tc>
        <w:tc>
          <w:tcPr>
            <w:tcW w:w="3906" w:type="dxa"/>
            <w:gridSpan w:val="2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內容</w:t>
            </w:r>
          </w:p>
        </w:tc>
        <w:tc>
          <w:tcPr>
            <w:tcW w:w="4602" w:type="dxa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主持人</w:t>
            </w:r>
          </w:p>
        </w:tc>
      </w:tr>
      <w:tr w:rsidR="00930AD8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13:45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4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00</w:t>
            </w:r>
          </w:p>
        </w:tc>
        <w:tc>
          <w:tcPr>
            <w:tcW w:w="8508" w:type="dxa"/>
            <w:gridSpan w:val="3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報到</w:t>
            </w:r>
          </w:p>
        </w:tc>
      </w:tr>
      <w:tr w:rsidR="00930AD8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4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00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14: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3906" w:type="dxa"/>
            <w:gridSpan w:val="2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主席致詞</w:t>
            </w:r>
          </w:p>
        </w:tc>
        <w:tc>
          <w:tcPr>
            <w:tcW w:w="4602" w:type="dxa"/>
            <w:vAlign w:val="center"/>
          </w:tcPr>
          <w:p w:rsidR="00930AD8" w:rsidRPr="00EB5A16" w:rsidRDefault="00930AD8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屏東縣長期照護管理中心</w:t>
            </w:r>
          </w:p>
          <w:p w:rsidR="00930AD8" w:rsidRPr="00EB5A16" w:rsidRDefault="00930AD8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林秀芳 主任</w:t>
            </w:r>
          </w:p>
        </w:tc>
      </w:tr>
      <w:tr w:rsidR="00EA062E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EA062E" w:rsidRPr="00EB5A16" w:rsidRDefault="00EA062E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14: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14: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3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3906" w:type="dxa"/>
            <w:gridSpan w:val="2"/>
            <w:vAlign w:val="center"/>
          </w:tcPr>
          <w:p w:rsidR="00270BAC" w:rsidRPr="00EB5A16" w:rsidRDefault="00EA062E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家庭照顧</w:t>
            </w:r>
            <w:r w:rsidR="00270BAC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者支持服務據點</w:t>
            </w:r>
          </w:p>
          <w:p w:rsidR="00EA062E" w:rsidRPr="00EB5A16" w:rsidRDefault="00270BAC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計畫說明</w:t>
            </w:r>
          </w:p>
        </w:tc>
        <w:tc>
          <w:tcPr>
            <w:tcW w:w="4602" w:type="dxa"/>
            <w:vAlign w:val="center"/>
          </w:tcPr>
          <w:p w:rsidR="00EA062E" w:rsidRPr="00EB5A16" w:rsidRDefault="00270BAC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張秋菊 督導</w:t>
            </w:r>
          </w:p>
        </w:tc>
      </w:tr>
      <w:tr w:rsidR="00930AD8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930AD8" w:rsidRPr="00EB5A16" w:rsidRDefault="00930AD8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14: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3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15: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4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3906" w:type="dxa"/>
            <w:gridSpan w:val="2"/>
            <w:vAlign w:val="center"/>
          </w:tcPr>
          <w:p w:rsidR="00270BAC" w:rsidRPr="00EB5A16" w:rsidRDefault="00270BAC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108長照中心工作報告</w:t>
            </w:r>
          </w:p>
        </w:tc>
        <w:tc>
          <w:tcPr>
            <w:tcW w:w="4602" w:type="dxa"/>
            <w:vAlign w:val="center"/>
          </w:tcPr>
          <w:p w:rsidR="00930AD8" w:rsidRPr="00EB5A16" w:rsidRDefault="00270BAC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屏東縣長期照護管理中心</w:t>
            </w:r>
          </w:p>
        </w:tc>
      </w:tr>
      <w:tr w:rsidR="00270BAC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270BAC" w:rsidRPr="00EB5A16" w:rsidRDefault="00270BAC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15: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4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15: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5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8508" w:type="dxa"/>
            <w:gridSpan w:val="3"/>
            <w:vAlign w:val="center"/>
          </w:tcPr>
          <w:p w:rsidR="00270BAC" w:rsidRPr="00EB5A16" w:rsidRDefault="00270BAC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休息</w:t>
            </w:r>
          </w:p>
        </w:tc>
      </w:tr>
      <w:tr w:rsidR="00270BAC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270BAC" w:rsidRPr="00EB5A16" w:rsidRDefault="00270BAC" w:rsidP="00270BAC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15: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5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16: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5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270BAC" w:rsidRPr="00EB5A16" w:rsidRDefault="00270BAC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A單位試評分享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  <w:vAlign w:val="center"/>
          </w:tcPr>
          <w:p w:rsidR="00270BAC" w:rsidRPr="00EB5A16" w:rsidRDefault="00270BAC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大愛護理之家</w:t>
            </w:r>
            <w:r w:rsidR="002642A4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、</w:t>
            </w:r>
          </w:p>
          <w:p w:rsidR="00270BAC" w:rsidRPr="00EB5A16" w:rsidRDefault="00270BAC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社團法人屏東縣聖</w:t>
            </w:r>
            <w:r w:rsidR="002642A4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佳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照顧</w:t>
            </w:r>
            <w:r w:rsidR="002642A4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關懷協會</w:t>
            </w:r>
          </w:p>
        </w:tc>
      </w:tr>
      <w:tr w:rsidR="00930AD8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930AD8" w:rsidRPr="00EB5A16" w:rsidRDefault="00930AD8" w:rsidP="00C10B34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16: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5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17:</w:t>
            </w:r>
            <w:r w:rsidR="00C10B34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3906" w:type="dxa"/>
            <w:gridSpan w:val="2"/>
            <w:tcBorders>
              <w:right w:val="single" w:sz="4" w:space="0" w:color="auto"/>
            </w:tcBorders>
            <w:vAlign w:val="center"/>
          </w:tcPr>
          <w:p w:rsidR="00930AD8" w:rsidRPr="00EB5A16" w:rsidRDefault="00C10B34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提案討論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vAlign w:val="center"/>
          </w:tcPr>
          <w:p w:rsidR="00C10B34" w:rsidRPr="00EB5A16" w:rsidRDefault="00C10B34" w:rsidP="00C10B34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屏東縣長期照護管理中心</w:t>
            </w:r>
          </w:p>
          <w:p w:rsidR="00930AD8" w:rsidRPr="00EB5A16" w:rsidRDefault="00C10B34" w:rsidP="00C10B34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林秀芳 主任</w:t>
            </w:r>
          </w:p>
        </w:tc>
      </w:tr>
      <w:tr w:rsidR="00930AD8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930AD8" w:rsidRPr="00EB5A16" w:rsidRDefault="00930AD8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17:</w:t>
            </w:r>
            <w:r w:rsidR="00C10B34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-</w:t>
            </w:r>
            <w:r w:rsidR="00F26487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 xml:space="preserve"> 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17: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3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3906" w:type="dxa"/>
            <w:gridSpan w:val="2"/>
            <w:vAlign w:val="center"/>
          </w:tcPr>
          <w:p w:rsidR="00930AD8" w:rsidRPr="00EB5A16" w:rsidRDefault="00C10B34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臨時動議</w:t>
            </w:r>
          </w:p>
        </w:tc>
        <w:tc>
          <w:tcPr>
            <w:tcW w:w="4602" w:type="dxa"/>
            <w:vAlign w:val="center"/>
          </w:tcPr>
          <w:p w:rsidR="00C10B34" w:rsidRPr="00EB5A16" w:rsidRDefault="00C10B34" w:rsidP="00C10B34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屏東縣長期照護管理中心</w:t>
            </w:r>
          </w:p>
          <w:p w:rsidR="00930AD8" w:rsidRPr="00EB5A16" w:rsidRDefault="00C10B34" w:rsidP="00C10B34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林秀芳 主任</w:t>
            </w:r>
          </w:p>
        </w:tc>
      </w:tr>
      <w:tr w:rsidR="00C10B34" w:rsidRPr="00EB5A16" w:rsidTr="00EB5A16">
        <w:trPr>
          <w:trHeight w:val="794"/>
          <w:jc w:val="center"/>
        </w:trPr>
        <w:tc>
          <w:tcPr>
            <w:tcW w:w="1844" w:type="dxa"/>
            <w:vAlign w:val="center"/>
          </w:tcPr>
          <w:p w:rsidR="00C10B34" w:rsidRPr="00EB5A16" w:rsidRDefault="00C10B34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17:</w:t>
            </w:r>
            <w:r w:rsidR="00EB5A16"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3</w:t>
            </w: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0</w:t>
            </w:r>
          </w:p>
        </w:tc>
        <w:tc>
          <w:tcPr>
            <w:tcW w:w="8508" w:type="dxa"/>
            <w:gridSpan w:val="3"/>
            <w:vAlign w:val="center"/>
          </w:tcPr>
          <w:p w:rsidR="00C10B34" w:rsidRPr="00EB5A16" w:rsidRDefault="00C10B34" w:rsidP="00930AD8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29"/>
                <w:szCs w:val="29"/>
              </w:rPr>
            </w:pPr>
            <w:r w:rsidRPr="00EB5A16">
              <w:rPr>
                <w:rFonts w:ascii="微軟正黑體 Light" w:eastAsia="微軟正黑體 Light" w:hAnsi="微軟正黑體 Light" w:hint="eastAsia"/>
                <w:sz w:val="29"/>
                <w:szCs w:val="29"/>
              </w:rPr>
              <w:t>散會</w:t>
            </w:r>
          </w:p>
        </w:tc>
      </w:tr>
    </w:tbl>
    <w:p w:rsidR="00930AD8" w:rsidRPr="0078299F" w:rsidRDefault="0078299F" w:rsidP="00930AD8">
      <w:pPr>
        <w:spacing w:line="380" w:lineRule="exact"/>
        <w:rPr>
          <w:rFonts w:ascii="微軟正黑體 Light" w:eastAsia="微軟正黑體 Light" w:hAnsi="微軟正黑體 Light"/>
          <w:sz w:val="27"/>
          <w:szCs w:val="27"/>
        </w:rPr>
      </w:pPr>
      <w:r w:rsidRPr="0078299F">
        <w:rPr>
          <w:rFonts w:ascii="微軟正黑體 Light" w:eastAsia="微軟正黑體 Light" w:hAnsi="微軟正黑體 Light" w:hint="eastAsia"/>
          <w:sz w:val="27"/>
          <w:szCs w:val="27"/>
        </w:rPr>
        <w:t>備註：</w:t>
      </w:r>
    </w:p>
    <w:p w:rsidR="0078299F" w:rsidRPr="0078299F" w:rsidRDefault="0078299F" w:rsidP="0078299F">
      <w:pPr>
        <w:pStyle w:val="a3"/>
        <w:numPr>
          <w:ilvl w:val="0"/>
          <w:numId w:val="2"/>
        </w:numPr>
        <w:spacing w:line="380" w:lineRule="exact"/>
        <w:ind w:leftChars="0"/>
        <w:rPr>
          <w:rFonts w:ascii="微軟正黑體 Light" w:eastAsia="微軟正黑體 Light" w:hAnsi="微軟正黑體 Light"/>
          <w:sz w:val="27"/>
          <w:szCs w:val="27"/>
        </w:rPr>
      </w:pPr>
      <w:r w:rsidRPr="0078299F">
        <w:rPr>
          <w:rFonts w:ascii="微軟正黑體 Light" w:eastAsia="微軟正黑體 Light" w:hAnsi="微軟正黑體 Light" w:hint="eastAsia"/>
          <w:sz w:val="27"/>
          <w:szCs w:val="27"/>
        </w:rPr>
        <w:t>報名請至</w:t>
      </w:r>
      <w:r w:rsidR="00EB5A16" w:rsidRPr="00EB5A16">
        <w:rPr>
          <w:rFonts w:ascii="微軟正黑體 Light" w:eastAsia="微軟正黑體 Light" w:hAnsi="微軟正黑體 Light"/>
          <w:sz w:val="27"/>
          <w:szCs w:val="27"/>
          <w:u w:val="single"/>
        </w:rPr>
        <w:t>https://goo.gl/tQiFJe</w:t>
      </w:r>
    </w:p>
    <w:p w:rsidR="0078299F" w:rsidRDefault="0078299F" w:rsidP="0078299F">
      <w:pPr>
        <w:pStyle w:val="a3"/>
        <w:numPr>
          <w:ilvl w:val="0"/>
          <w:numId w:val="2"/>
        </w:numPr>
        <w:spacing w:line="380" w:lineRule="exact"/>
        <w:ind w:leftChars="0"/>
        <w:rPr>
          <w:rFonts w:ascii="微軟正黑體 Light" w:eastAsia="微軟正黑體 Light" w:hAnsi="微軟正黑體 Light"/>
          <w:sz w:val="27"/>
          <w:szCs w:val="27"/>
          <w:u w:val="single"/>
        </w:rPr>
      </w:pPr>
      <w:r w:rsidRPr="0078299F">
        <w:rPr>
          <w:rFonts w:ascii="微軟正黑體 Light" w:eastAsia="微軟正黑體 Light" w:hAnsi="微軟正黑體 Light" w:hint="eastAsia"/>
          <w:sz w:val="27"/>
          <w:szCs w:val="27"/>
        </w:rPr>
        <w:t>提案單（如下表）請於</w:t>
      </w:r>
      <w:r w:rsidR="00C96926">
        <w:rPr>
          <w:rFonts w:ascii="微軟正黑體 Light" w:eastAsia="微軟正黑體 Light" w:hAnsi="微軟正黑體 Light" w:hint="eastAsia"/>
          <w:sz w:val="27"/>
          <w:szCs w:val="27"/>
        </w:rPr>
        <w:t>3</w:t>
      </w:r>
      <w:r w:rsidRPr="0078299F">
        <w:rPr>
          <w:rFonts w:ascii="微軟正黑體 Light" w:eastAsia="微軟正黑體 Light" w:hAnsi="微軟正黑體 Light" w:hint="eastAsia"/>
          <w:sz w:val="27"/>
          <w:szCs w:val="27"/>
        </w:rPr>
        <w:t>月</w:t>
      </w:r>
      <w:r w:rsidR="00C96926">
        <w:rPr>
          <w:rFonts w:ascii="微軟正黑體 Light" w:eastAsia="微軟正黑體 Light" w:hAnsi="微軟正黑體 Light" w:hint="eastAsia"/>
          <w:sz w:val="27"/>
          <w:szCs w:val="27"/>
        </w:rPr>
        <w:t>18</w:t>
      </w:r>
      <w:r w:rsidRPr="0078299F">
        <w:rPr>
          <w:rFonts w:ascii="微軟正黑體 Light" w:eastAsia="微軟正黑體 Light" w:hAnsi="微軟正黑體 Light" w:hint="eastAsia"/>
          <w:sz w:val="27"/>
          <w:szCs w:val="27"/>
        </w:rPr>
        <w:t>日17：</w:t>
      </w:r>
      <w:r w:rsidR="00C96926">
        <w:rPr>
          <w:rFonts w:ascii="微軟正黑體 Light" w:eastAsia="微軟正黑體 Light" w:hAnsi="微軟正黑體 Light"/>
          <w:sz w:val="27"/>
          <w:szCs w:val="27"/>
        </w:rPr>
        <w:t>30前mail至</w:t>
      </w:r>
      <w:r w:rsidR="00C96926" w:rsidRPr="00C96926">
        <w:rPr>
          <w:rFonts w:ascii="微軟正黑體 Light" w:eastAsia="微軟正黑體 Light" w:hAnsi="微軟正黑體 Light"/>
          <w:sz w:val="27"/>
          <w:szCs w:val="27"/>
          <w:u w:val="single"/>
        </w:rPr>
        <w:t>ptsh</w:t>
      </w:r>
      <w:r w:rsidR="001636AD">
        <w:rPr>
          <w:rFonts w:ascii="微軟正黑體 Light" w:eastAsia="微軟正黑體 Light" w:hAnsi="微軟正黑體 Light" w:hint="eastAsia"/>
          <w:sz w:val="27"/>
          <w:szCs w:val="27"/>
          <w:u w:val="single"/>
        </w:rPr>
        <w:t>a</w:t>
      </w:r>
      <w:r w:rsidR="00C96926" w:rsidRPr="00C96926">
        <w:rPr>
          <w:rFonts w:ascii="微軟正黑體 Light" w:eastAsia="微軟正黑體 Light" w:hAnsi="微軟正黑體 Light"/>
          <w:sz w:val="27"/>
          <w:szCs w:val="27"/>
          <w:u w:val="single"/>
        </w:rPr>
        <w:t>013@oa.pthg.gov.tw</w:t>
      </w:r>
    </w:p>
    <w:p w:rsidR="0078299F" w:rsidRPr="00C96926" w:rsidRDefault="0078299F" w:rsidP="0078299F">
      <w:pPr>
        <w:spacing w:line="380" w:lineRule="exact"/>
        <w:rPr>
          <w:rFonts w:ascii="微軟正黑體 Light" w:eastAsia="微軟正黑體 Light" w:hAnsi="微軟正黑體 Light"/>
          <w:sz w:val="27"/>
          <w:szCs w:val="27"/>
        </w:rPr>
      </w:pPr>
    </w:p>
    <w:p w:rsidR="0078299F" w:rsidRDefault="0078299F">
      <w:pPr>
        <w:widowControl/>
        <w:rPr>
          <w:rFonts w:ascii="微軟正黑體 Light" w:eastAsia="微軟正黑體 Light" w:hAnsi="微軟正黑體 Light"/>
          <w:sz w:val="27"/>
          <w:szCs w:val="27"/>
        </w:rPr>
      </w:pPr>
      <w:r>
        <w:rPr>
          <w:rFonts w:ascii="微軟正黑體 Light" w:eastAsia="微軟正黑體 Light" w:hAnsi="微軟正黑體 Light"/>
          <w:sz w:val="27"/>
          <w:szCs w:val="27"/>
        </w:rPr>
        <w:br w:type="page"/>
      </w:r>
    </w:p>
    <w:p w:rsidR="0078299F" w:rsidRPr="00EB5A16" w:rsidRDefault="00F26487" w:rsidP="00EB5A16">
      <w:pPr>
        <w:spacing w:line="500" w:lineRule="exact"/>
        <w:rPr>
          <w:rFonts w:ascii="微軟正黑體 Light" w:eastAsia="微軟正黑體 Light" w:hAnsi="微軟正黑體 Light"/>
          <w:sz w:val="40"/>
          <w:szCs w:val="40"/>
        </w:rPr>
      </w:pPr>
      <w:r w:rsidRPr="00EB5A16">
        <w:rPr>
          <w:rFonts w:ascii="微軟正黑體 Light" w:eastAsia="微軟正黑體 Light" w:hAnsi="微軟正黑體 Light" w:hint="eastAsia"/>
          <w:sz w:val="40"/>
          <w:szCs w:val="40"/>
        </w:rPr>
        <w:lastRenderedPageBreak/>
        <w:t>提案單</w:t>
      </w:r>
    </w:p>
    <w:tbl>
      <w:tblPr>
        <w:tblStyle w:val="a4"/>
        <w:tblW w:w="0" w:type="auto"/>
        <w:jc w:val="center"/>
        <w:tblLook w:val="04A0"/>
      </w:tblPr>
      <w:tblGrid>
        <w:gridCol w:w="1526"/>
        <w:gridCol w:w="8854"/>
      </w:tblGrid>
      <w:tr w:rsidR="00F26487" w:rsidRPr="00C96926" w:rsidTr="00EB5A16">
        <w:trPr>
          <w:trHeight w:val="964"/>
          <w:jc w:val="center"/>
        </w:trPr>
        <w:tc>
          <w:tcPr>
            <w:tcW w:w="1526" w:type="dxa"/>
            <w:vAlign w:val="center"/>
          </w:tcPr>
          <w:p w:rsidR="00F26487" w:rsidRPr="00C96926" w:rsidRDefault="00C96926" w:rsidP="00C96926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30"/>
                <w:szCs w:val="30"/>
              </w:rPr>
            </w:pPr>
            <w:r w:rsidRPr="00C96926">
              <w:rPr>
                <w:rFonts w:ascii="微軟正黑體 Light" w:eastAsia="微軟正黑體 Light" w:hAnsi="微軟正黑體 Light" w:hint="eastAsia"/>
                <w:sz w:val="30"/>
                <w:szCs w:val="30"/>
              </w:rPr>
              <w:t>提案單位</w:t>
            </w:r>
          </w:p>
        </w:tc>
        <w:tc>
          <w:tcPr>
            <w:tcW w:w="8854" w:type="dxa"/>
            <w:vAlign w:val="center"/>
          </w:tcPr>
          <w:p w:rsidR="00F26487" w:rsidRPr="00C96926" w:rsidRDefault="00F26487" w:rsidP="00C96926">
            <w:pPr>
              <w:spacing w:line="380" w:lineRule="exact"/>
              <w:jc w:val="both"/>
              <w:rPr>
                <w:rFonts w:ascii="微軟正黑體 Light" w:eastAsia="微軟正黑體 Light" w:hAnsi="微軟正黑體 Light"/>
                <w:sz w:val="30"/>
                <w:szCs w:val="30"/>
              </w:rPr>
            </w:pPr>
          </w:p>
        </w:tc>
      </w:tr>
      <w:tr w:rsidR="00F26487" w:rsidRPr="00C96926" w:rsidTr="00EB5A16">
        <w:trPr>
          <w:trHeight w:val="964"/>
          <w:jc w:val="center"/>
        </w:trPr>
        <w:tc>
          <w:tcPr>
            <w:tcW w:w="1526" w:type="dxa"/>
            <w:vAlign w:val="center"/>
          </w:tcPr>
          <w:p w:rsidR="00F26487" w:rsidRPr="00C96926" w:rsidRDefault="00C96926" w:rsidP="00C96926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30"/>
                <w:szCs w:val="30"/>
              </w:rPr>
            </w:pPr>
            <w:r w:rsidRPr="00C96926">
              <w:rPr>
                <w:rFonts w:ascii="微軟正黑體 Light" w:eastAsia="微軟正黑體 Light" w:hAnsi="微軟正黑體 Light" w:hint="eastAsia"/>
                <w:sz w:val="30"/>
                <w:szCs w:val="30"/>
              </w:rPr>
              <w:t>案由</w:t>
            </w:r>
          </w:p>
        </w:tc>
        <w:tc>
          <w:tcPr>
            <w:tcW w:w="8854" w:type="dxa"/>
            <w:vAlign w:val="center"/>
          </w:tcPr>
          <w:p w:rsidR="00F26487" w:rsidRPr="00C96926" w:rsidRDefault="00F26487" w:rsidP="00C96926">
            <w:pPr>
              <w:spacing w:line="380" w:lineRule="exact"/>
              <w:jc w:val="both"/>
              <w:rPr>
                <w:rFonts w:ascii="微軟正黑體 Light" w:eastAsia="微軟正黑體 Light" w:hAnsi="微軟正黑體 Light"/>
                <w:sz w:val="30"/>
                <w:szCs w:val="30"/>
              </w:rPr>
            </w:pPr>
          </w:p>
        </w:tc>
      </w:tr>
      <w:tr w:rsidR="00F26487" w:rsidRPr="00C96926" w:rsidTr="00EB5A16">
        <w:trPr>
          <w:trHeight w:val="964"/>
          <w:jc w:val="center"/>
        </w:trPr>
        <w:tc>
          <w:tcPr>
            <w:tcW w:w="1526" w:type="dxa"/>
            <w:vAlign w:val="center"/>
          </w:tcPr>
          <w:p w:rsidR="00F26487" w:rsidRPr="00C96926" w:rsidRDefault="00C96926" w:rsidP="00C96926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30"/>
                <w:szCs w:val="30"/>
              </w:rPr>
            </w:pPr>
            <w:r w:rsidRPr="00C96926">
              <w:rPr>
                <w:rFonts w:ascii="微軟正黑體 Light" w:eastAsia="微軟正黑體 Light" w:hAnsi="微軟正黑體 Light" w:hint="eastAsia"/>
                <w:sz w:val="30"/>
                <w:szCs w:val="30"/>
              </w:rPr>
              <w:t>說明</w:t>
            </w:r>
          </w:p>
        </w:tc>
        <w:tc>
          <w:tcPr>
            <w:tcW w:w="8854" w:type="dxa"/>
            <w:vAlign w:val="center"/>
          </w:tcPr>
          <w:p w:rsidR="00F26487" w:rsidRPr="00C96926" w:rsidRDefault="00F26487" w:rsidP="00C96926">
            <w:pPr>
              <w:spacing w:line="380" w:lineRule="exact"/>
              <w:jc w:val="both"/>
              <w:rPr>
                <w:rFonts w:ascii="微軟正黑體 Light" w:eastAsia="微軟正黑體 Light" w:hAnsi="微軟正黑體 Light"/>
                <w:sz w:val="30"/>
                <w:szCs w:val="30"/>
              </w:rPr>
            </w:pPr>
          </w:p>
        </w:tc>
      </w:tr>
      <w:tr w:rsidR="00F26487" w:rsidRPr="00C96926" w:rsidTr="00EB5A16">
        <w:trPr>
          <w:trHeight w:val="964"/>
          <w:jc w:val="center"/>
        </w:trPr>
        <w:tc>
          <w:tcPr>
            <w:tcW w:w="1526" w:type="dxa"/>
            <w:vAlign w:val="center"/>
          </w:tcPr>
          <w:p w:rsidR="00F26487" w:rsidRPr="00C96926" w:rsidRDefault="00C96926" w:rsidP="00C96926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30"/>
                <w:szCs w:val="30"/>
              </w:rPr>
            </w:pPr>
            <w:r w:rsidRPr="00C96926">
              <w:rPr>
                <w:rFonts w:ascii="微軟正黑體 Light" w:eastAsia="微軟正黑體 Light" w:hAnsi="微軟正黑體 Light" w:hint="eastAsia"/>
                <w:sz w:val="30"/>
                <w:szCs w:val="30"/>
              </w:rPr>
              <w:t>建議</w:t>
            </w:r>
          </w:p>
        </w:tc>
        <w:tc>
          <w:tcPr>
            <w:tcW w:w="8854" w:type="dxa"/>
            <w:vAlign w:val="center"/>
          </w:tcPr>
          <w:p w:rsidR="00F26487" w:rsidRPr="00C96926" w:rsidRDefault="00F26487" w:rsidP="00C96926">
            <w:pPr>
              <w:spacing w:line="380" w:lineRule="exact"/>
              <w:jc w:val="both"/>
              <w:rPr>
                <w:rFonts w:ascii="微軟正黑體 Light" w:eastAsia="微軟正黑體 Light" w:hAnsi="微軟正黑體 Light"/>
                <w:sz w:val="30"/>
                <w:szCs w:val="30"/>
              </w:rPr>
            </w:pPr>
          </w:p>
        </w:tc>
      </w:tr>
      <w:tr w:rsidR="00F26487" w:rsidRPr="00C96926" w:rsidTr="00EB5A16">
        <w:trPr>
          <w:trHeight w:val="964"/>
          <w:jc w:val="center"/>
        </w:trPr>
        <w:tc>
          <w:tcPr>
            <w:tcW w:w="1526" w:type="dxa"/>
            <w:vAlign w:val="center"/>
          </w:tcPr>
          <w:p w:rsidR="00F26487" w:rsidRPr="00C96926" w:rsidRDefault="00C96926" w:rsidP="00C96926">
            <w:pPr>
              <w:spacing w:line="380" w:lineRule="exact"/>
              <w:jc w:val="center"/>
              <w:rPr>
                <w:rFonts w:ascii="微軟正黑體 Light" w:eastAsia="微軟正黑體 Light" w:hAnsi="微軟正黑體 Light"/>
                <w:sz w:val="30"/>
                <w:szCs w:val="30"/>
              </w:rPr>
            </w:pPr>
            <w:r w:rsidRPr="00C96926">
              <w:rPr>
                <w:rFonts w:ascii="微軟正黑體 Light" w:eastAsia="微軟正黑體 Light" w:hAnsi="微軟正黑體 Light" w:hint="eastAsia"/>
                <w:sz w:val="30"/>
                <w:szCs w:val="30"/>
              </w:rPr>
              <w:t>決議</w:t>
            </w:r>
          </w:p>
        </w:tc>
        <w:tc>
          <w:tcPr>
            <w:tcW w:w="8854" w:type="dxa"/>
            <w:vAlign w:val="center"/>
          </w:tcPr>
          <w:p w:rsidR="00F26487" w:rsidRPr="00C96926" w:rsidRDefault="00F26487" w:rsidP="00C96926">
            <w:pPr>
              <w:spacing w:line="380" w:lineRule="exact"/>
              <w:jc w:val="both"/>
              <w:rPr>
                <w:rFonts w:ascii="微軟正黑體 Light" w:eastAsia="微軟正黑體 Light" w:hAnsi="微軟正黑體 Light"/>
                <w:sz w:val="30"/>
                <w:szCs w:val="30"/>
              </w:rPr>
            </w:pPr>
          </w:p>
        </w:tc>
      </w:tr>
    </w:tbl>
    <w:p w:rsidR="00F26487" w:rsidRPr="00EA062E" w:rsidRDefault="00F26487" w:rsidP="0078299F">
      <w:pPr>
        <w:spacing w:line="380" w:lineRule="exact"/>
        <w:rPr>
          <w:rFonts w:ascii="微軟正黑體 Light" w:eastAsia="微軟正黑體 Light" w:hAnsi="微軟正黑體 Light"/>
          <w:sz w:val="27"/>
          <w:szCs w:val="27"/>
        </w:rPr>
      </w:pPr>
    </w:p>
    <w:sectPr w:rsidR="00F26487" w:rsidRPr="00EA062E" w:rsidSect="00EB5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B1" w:rsidRDefault="00560AB1" w:rsidP="00EB5A16">
      <w:r>
        <w:separator/>
      </w:r>
    </w:p>
  </w:endnote>
  <w:endnote w:type="continuationSeparator" w:id="1">
    <w:p w:rsidR="00560AB1" w:rsidRDefault="00560AB1" w:rsidP="00EB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B1" w:rsidRDefault="00560AB1" w:rsidP="00EB5A16">
      <w:r>
        <w:separator/>
      </w:r>
    </w:p>
  </w:footnote>
  <w:footnote w:type="continuationSeparator" w:id="1">
    <w:p w:rsidR="00560AB1" w:rsidRDefault="00560AB1" w:rsidP="00EB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FF5"/>
    <w:multiLevelType w:val="hybridMultilevel"/>
    <w:tmpl w:val="2F50698C"/>
    <w:lvl w:ilvl="0" w:tplc="7B9211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17029"/>
    <w:multiLevelType w:val="hybridMultilevel"/>
    <w:tmpl w:val="6A5A6B22"/>
    <w:lvl w:ilvl="0" w:tplc="9294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AD8"/>
    <w:rsid w:val="001636AD"/>
    <w:rsid w:val="002642A4"/>
    <w:rsid w:val="00270BAC"/>
    <w:rsid w:val="0055275A"/>
    <w:rsid w:val="00560AB1"/>
    <w:rsid w:val="0078299F"/>
    <w:rsid w:val="00903255"/>
    <w:rsid w:val="00930AD8"/>
    <w:rsid w:val="009E6B90"/>
    <w:rsid w:val="00BF744A"/>
    <w:rsid w:val="00C10B34"/>
    <w:rsid w:val="00C96926"/>
    <w:rsid w:val="00EA062E"/>
    <w:rsid w:val="00EB5A16"/>
    <w:rsid w:val="00F2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D8"/>
    <w:pPr>
      <w:ind w:leftChars="200" w:left="480"/>
    </w:pPr>
  </w:style>
  <w:style w:type="table" w:styleId="a4">
    <w:name w:val="Table Grid"/>
    <w:basedOn w:val="a1"/>
    <w:uiPriority w:val="39"/>
    <w:rsid w:val="00930A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99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B5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5A1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5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5A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2019-03-04T02:03:00Z</dcterms:created>
  <dcterms:modified xsi:type="dcterms:W3CDTF">2019-03-04T08:01:00Z</dcterms:modified>
</cp:coreProperties>
</file>