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A" w:rsidRPr="000A2D63" w:rsidRDefault="00B803EA" w:rsidP="00006870">
      <w:pPr>
        <w:jc w:val="center"/>
        <w:rPr>
          <w:rFonts w:ascii="Times New Roman" w:eastAsia="標楷體" w:hAnsi="Times New Roman" w:cs="Times New Roman"/>
          <w:b/>
          <w:bCs/>
          <w:noProof/>
          <w:kern w:val="0"/>
          <w:sz w:val="32"/>
          <w:szCs w:val="24"/>
        </w:rPr>
      </w:pPr>
      <w:r w:rsidRPr="000A2D63">
        <w:rPr>
          <w:rFonts w:ascii="Times New Roman" w:eastAsia="標楷體" w:hAnsi="Times New Roman" w:cs="Times New Roman" w:hint="eastAsia"/>
          <w:b/>
          <w:bCs/>
          <w:noProof/>
          <w:kern w:val="0"/>
          <w:sz w:val="32"/>
          <w:szCs w:val="24"/>
        </w:rPr>
        <w:t>第</w:t>
      </w:r>
      <w:r w:rsidR="0036701D">
        <w:rPr>
          <w:rFonts w:ascii="Times New Roman" w:eastAsia="標楷體" w:hAnsi="Times New Roman" w:cs="Times New Roman" w:hint="eastAsia"/>
          <w:b/>
          <w:bCs/>
          <w:noProof/>
          <w:kern w:val="0"/>
          <w:sz w:val="32"/>
          <w:szCs w:val="24"/>
        </w:rPr>
        <w:t>六</w:t>
      </w:r>
      <w:r w:rsidRPr="000A2D63">
        <w:rPr>
          <w:rFonts w:ascii="Times New Roman" w:eastAsia="標楷體" w:hAnsi="Times New Roman" w:cs="Times New Roman" w:hint="eastAsia"/>
          <w:b/>
          <w:bCs/>
          <w:noProof/>
          <w:kern w:val="0"/>
          <w:sz w:val="32"/>
          <w:szCs w:val="24"/>
        </w:rPr>
        <w:t>屆『馬偕紀念論文暨專題獎』</w:t>
      </w:r>
      <w:r w:rsidR="00A563E3">
        <w:rPr>
          <w:rFonts w:ascii="Times New Roman" w:eastAsia="標楷體" w:hAnsi="Times New Roman" w:cs="Times New Roman" w:hint="eastAsia"/>
          <w:b/>
          <w:bCs/>
          <w:noProof/>
          <w:kern w:val="0"/>
          <w:sz w:val="32"/>
          <w:szCs w:val="24"/>
        </w:rPr>
        <w:t>競賽辦法</w:t>
      </w:r>
    </w:p>
    <w:p w:rsidR="00006870" w:rsidRPr="000A2D63" w:rsidRDefault="00006870" w:rsidP="00006870">
      <w:pPr>
        <w:widowControl/>
        <w:shd w:val="clear" w:color="auto" w:fill="FFFFFF"/>
        <w:spacing w:before="150" w:after="150" w:line="360" w:lineRule="auto"/>
        <w:contextualSpacing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一、活動宗旨</w:t>
      </w:r>
    </w:p>
    <w:p w:rsidR="00620FD6" w:rsidRPr="000A2D63" w:rsidRDefault="00DC1C60" w:rsidP="00DC1C60">
      <w:pPr>
        <w:widowControl/>
        <w:shd w:val="clear" w:color="auto" w:fill="FFFFFF"/>
        <w:spacing w:before="60" w:after="60" w:line="360" w:lineRule="auto"/>
        <w:ind w:left="567"/>
        <w:contextualSpacing/>
        <w:jc w:val="both"/>
        <w:rPr>
          <w:rFonts w:ascii="Times New Roman" w:eastAsia="標楷體" w:hAnsi="Times New Roman"/>
          <w:szCs w:val="24"/>
        </w:rPr>
      </w:pPr>
      <w:r w:rsidRPr="000A2D63">
        <w:rPr>
          <w:rFonts w:ascii="Times New Roman" w:eastAsia="標楷體" w:hAnsi="Times New Roman"/>
          <w:szCs w:val="24"/>
        </w:rPr>
        <w:t>為宣揚本</w:t>
      </w:r>
      <w:r w:rsidRPr="000A2D63">
        <w:rPr>
          <w:rFonts w:ascii="Times New Roman" w:eastAsia="標楷體" w:hAnsi="Times New Roman" w:hint="eastAsia"/>
          <w:szCs w:val="24"/>
        </w:rPr>
        <w:t>校</w:t>
      </w:r>
      <w:r w:rsidR="00535E57" w:rsidRPr="000A2D63">
        <w:rPr>
          <w:rFonts w:ascii="Times New Roman" w:eastAsia="標楷體" w:hAnsi="Times New Roman" w:hint="eastAsia"/>
          <w:szCs w:val="24"/>
        </w:rPr>
        <w:t>牛津學堂創辦人馬偕對台灣之</w:t>
      </w:r>
      <w:r w:rsidRPr="000A2D63">
        <w:rPr>
          <w:rFonts w:ascii="Times New Roman" w:eastAsia="標楷體" w:hAnsi="Times New Roman"/>
          <w:szCs w:val="24"/>
        </w:rPr>
        <w:t>愛與服務的</w:t>
      </w:r>
      <w:r w:rsidRPr="000A2D63">
        <w:rPr>
          <w:rFonts w:ascii="Times New Roman" w:eastAsia="標楷體" w:hAnsi="Times New Roman" w:hint="eastAsia"/>
          <w:szCs w:val="24"/>
        </w:rPr>
        <w:t>奉獻</w:t>
      </w:r>
      <w:r w:rsidRPr="000A2D63">
        <w:rPr>
          <w:rFonts w:ascii="Times New Roman" w:eastAsia="標楷體" w:hAnsi="Times New Roman"/>
          <w:szCs w:val="24"/>
        </w:rPr>
        <w:t>精神</w:t>
      </w:r>
      <w:r w:rsidR="00006870" w:rsidRPr="000A2D63">
        <w:rPr>
          <w:rFonts w:ascii="Times New Roman" w:eastAsia="標楷體" w:hAnsi="Times New Roman" w:cs="Times New Roman" w:hint="eastAsia"/>
          <w:szCs w:val="24"/>
        </w:rPr>
        <w:t>，由研發處與校史館共同舉辦「馬偕紀念論文暨專題獎」，目的</w:t>
      </w:r>
      <w:r w:rsidR="00C41D18" w:rsidRPr="000A2D63">
        <w:rPr>
          <w:rFonts w:ascii="Times New Roman" w:eastAsia="標楷體" w:hAnsi="Times New Roman" w:cs="Times New Roman" w:hint="eastAsia"/>
          <w:szCs w:val="24"/>
        </w:rPr>
        <w:t>在於讓更多學子透過比賽對馬偕有更多認識及瞭解</w:t>
      </w:r>
      <w:r w:rsidRPr="000A2D63">
        <w:rPr>
          <w:rFonts w:ascii="Times New Roman" w:eastAsia="標楷體" w:hAnsi="Times New Roman" w:hint="eastAsia"/>
          <w:szCs w:val="24"/>
        </w:rPr>
        <w:t>，</w:t>
      </w:r>
      <w:r w:rsidR="00C41D18" w:rsidRPr="000A2D63">
        <w:rPr>
          <w:rFonts w:ascii="Times New Roman" w:eastAsia="標楷體" w:hAnsi="Times New Roman" w:cs="Times New Roman" w:hint="eastAsia"/>
          <w:szCs w:val="24"/>
        </w:rPr>
        <w:t>鼓勵</w:t>
      </w:r>
      <w:r w:rsidR="00F7555D" w:rsidRPr="000A2D63">
        <w:rPr>
          <w:rFonts w:ascii="Times New Roman" w:eastAsia="標楷體" w:hAnsi="Times New Roman" w:cs="Times New Roman" w:hint="eastAsia"/>
          <w:szCs w:val="24"/>
        </w:rPr>
        <w:t>學生</w:t>
      </w:r>
      <w:r w:rsidR="00006870" w:rsidRPr="000A2D63">
        <w:rPr>
          <w:rFonts w:ascii="Times New Roman" w:eastAsia="標楷體" w:hAnsi="Times New Roman" w:cs="Times New Roman" w:hint="eastAsia"/>
          <w:szCs w:val="24"/>
        </w:rPr>
        <w:t>於就學期間發揮創意</w:t>
      </w:r>
      <w:r w:rsidR="00174D7D" w:rsidRPr="000A2D63">
        <w:rPr>
          <w:rFonts w:ascii="Times New Roman" w:eastAsia="標楷體" w:hAnsi="Times New Roman" w:cs="Times New Roman" w:hint="eastAsia"/>
          <w:szCs w:val="24"/>
        </w:rPr>
        <w:t>、</w:t>
      </w:r>
      <w:r w:rsidR="00006870" w:rsidRPr="000A2D63">
        <w:rPr>
          <w:rFonts w:ascii="Times New Roman" w:eastAsia="標楷體" w:hAnsi="Times New Roman" w:cs="Times New Roman" w:hint="eastAsia"/>
          <w:szCs w:val="24"/>
        </w:rPr>
        <w:t>整合所學專長，進行</w:t>
      </w:r>
      <w:r w:rsidR="00620FD6" w:rsidRPr="000A2D63">
        <w:rPr>
          <w:rStyle w:val="textexposedshow"/>
          <w:rFonts w:ascii="Times New Roman" w:eastAsia="標楷體" w:hAnsi="Times New Roman"/>
          <w:szCs w:val="24"/>
          <w:shd w:val="clear" w:color="auto" w:fill="FFFFFF"/>
        </w:rPr>
        <w:t>馬偕相關</w:t>
      </w:r>
      <w:r w:rsidR="00C41D18" w:rsidRPr="000A2D63">
        <w:rPr>
          <w:rFonts w:ascii="Times New Roman" w:eastAsia="標楷體" w:hAnsi="Times New Roman" w:cs="Times New Roman" w:hint="eastAsia"/>
          <w:szCs w:val="24"/>
        </w:rPr>
        <w:t>學術研究或設計融合</w:t>
      </w:r>
      <w:r w:rsidR="00006870" w:rsidRPr="000A2D63">
        <w:rPr>
          <w:rFonts w:ascii="Times New Roman" w:eastAsia="標楷體" w:hAnsi="Times New Roman" w:cs="Times New Roman" w:hint="eastAsia"/>
          <w:szCs w:val="24"/>
        </w:rPr>
        <w:t>文化與機能</w:t>
      </w:r>
      <w:r w:rsidR="00620FD6" w:rsidRPr="000A2D63">
        <w:rPr>
          <w:rFonts w:ascii="Times New Roman" w:eastAsia="標楷體" w:hAnsi="Times New Roman" w:cs="Times New Roman" w:hint="eastAsia"/>
          <w:szCs w:val="24"/>
        </w:rPr>
        <w:t>的文創產品</w:t>
      </w:r>
      <w:r w:rsidR="00620FD6" w:rsidRPr="000A2D63">
        <w:rPr>
          <w:rFonts w:ascii="Times New Roman" w:eastAsia="標楷體" w:hAnsi="Times New Roman" w:cs="新細明體" w:hint="eastAsia"/>
          <w:kern w:val="0"/>
          <w:szCs w:val="24"/>
        </w:rPr>
        <w:t>。期望</w:t>
      </w:r>
      <w:r w:rsidR="00174D7D" w:rsidRPr="000A2D63">
        <w:rPr>
          <w:rFonts w:ascii="Times New Roman" w:eastAsia="標楷體" w:hAnsi="Times New Roman" w:cs="新細明體" w:hint="eastAsia"/>
          <w:kern w:val="0"/>
          <w:szCs w:val="24"/>
        </w:rPr>
        <w:t>藉此</w:t>
      </w:r>
      <w:r w:rsidR="00006870" w:rsidRPr="000A2D63">
        <w:rPr>
          <w:rFonts w:ascii="Times New Roman" w:eastAsia="標楷體" w:hAnsi="Times New Roman" w:cs="新細明體" w:hint="eastAsia"/>
          <w:kern w:val="0"/>
          <w:szCs w:val="24"/>
        </w:rPr>
        <w:t>平台協助學生</w:t>
      </w:r>
      <w:r w:rsidR="00620FD6" w:rsidRPr="000A2D63">
        <w:rPr>
          <w:rFonts w:ascii="Times New Roman" w:eastAsia="標楷體" w:hAnsi="Times New Roman" w:cs="新細明體" w:hint="eastAsia"/>
          <w:kern w:val="0"/>
          <w:szCs w:val="24"/>
        </w:rPr>
        <w:t>應用文化元素實踐創意，</w:t>
      </w:r>
      <w:r w:rsidR="00C41D18" w:rsidRPr="000A2D63">
        <w:rPr>
          <w:rFonts w:ascii="Times New Roman" w:eastAsia="標楷體" w:hAnsi="Times New Roman" w:cs="新細明體" w:hint="eastAsia"/>
          <w:kern w:val="0"/>
          <w:szCs w:val="24"/>
        </w:rPr>
        <w:t>學習</w:t>
      </w:r>
      <w:r w:rsidR="00620FD6" w:rsidRPr="000A2D63">
        <w:rPr>
          <w:rFonts w:ascii="Times New Roman" w:eastAsia="標楷體" w:hAnsi="Times New Roman" w:cs="新細明體" w:hint="eastAsia"/>
          <w:kern w:val="0"/>
          <w:szCs w:val="24"/>
        </w:rPr>
        <w:t>評估市場需求及創意</w:t>
      </w:r>
      <w:r w:rsidR="00006870" w:rsidRPr="000A2D63">
        <w:rPr>
          <w:rFonts w:ascii="Times New Roman" w:eastAsia="標楷體" w:hAnsi="Times New Roman" w:cs="新細明體" w:hint="eastAsia"/>
          <w:kern w:val="0"/>
          <w:szCs w:val="24"/>
        </w:rPr>
        <w:t>可行性</w:t>
      </w:r>
      <w:r w:rsidR="00C832E3" w:rsidRPr="000A2D63">
        <w:rPr>
          <w:rFonts w:ascii="Times New Roman" w:eastAsia="標楷體" w:hAnsi="Times New Roman" w:cs="新細明體" w:hint="eastAsia"/>
          <w:kern w:val="0"/>
          <w:szCs w:val="24"/>
        </w:rPr>
        <w:t>，</w:t>
      </w:r>
      <w:r w:rsidR="00F7555D" w:rsidRPr="000A2D63">
        <w:rPr>
          <w:rFonts w:ascii="Times New Roman" w:eastAsia="標楷體" w:hAnsi="Times New Roman" w:cs="新細明體" w:hint="eastAsia"/>
          <w:kern w:val="0"/>
          <w:szCs w:val="24"/>
        </w:rPr>
        <w:t>並集結新元素，</w:t>
      </w:r>
      <w:r w:rsidRPr="000A2D63">
        <w:rPr>
          <w:rFonts w:ascii="Times New Roman" w:eastAsia="標楷體" w:hAnsi="Times New Roman"/>
          <w:szCs w:val="24"/>
        </w:rPr>
        <w:t>再現馬偕精神。</w:t>
      </w:r>
    </w:p>
    <w:p w:rsidR="00620FD6" w:rsidRPr="000A2D63" w:rsidRDefault="00620FD6" w:rsidP="00620FD6">
      <w:pPr>
        <w:widowControl/>
        <w:shd w:val="clear" w:color="auto" w:fill="FFFFFF"/>
        <w:spacing w:before="120" w:line="360" w:lineRule="auto"/>
        <w:ind w:left="-2"/>
        <w:contextualSpacing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二、辦理單位</w:t>
      </w:r>
    </w:p>
    <w:p w:rsidR="00386648" w:rsidRDefault="006E6927" w:rsidP="00620FD6">
      <w:pPr>
        <w:widowControl/>
        <w:shd w:val="clear" w:color="auto" w:fill="FFFFFF"/>
        <w:spacing w:before="60" w:after="60" w:line="360" w:lineRule="auto"/>
        <w:ind w:left="567"/>
        <w:contextualSpacing/>
        <w:jc w:val="both"/>
        <w:rPr>
          <w:rFonts w:ascii="Times New Roman" w:eastAsia="標楷體" w:hAnsi="Times New Roman"/>
          <w:szCs w:val="24"/>
          <w:shd w:val="clear" w:color="auto" w:fill="FFFFFF"/>
        </w:rPr>
      </w:pPr>
      <w:r>
        <w:rPr>
          <w:rFonts w:ascii="Times New Roman" w:eastAsia="標楷體" w:hAnsi="Times New Roman"/>
          <w:szCs w:val="24"/>
          <w:shd w:val="clear" w:color="auto" w:fill="FFFFFF"/>
        </w:rPr>
        <w:t>主辦單位：真理大學校史館</w:t>
      </w:r>
      <w:r w:rsidR="00FA4B9E">
        <w:rPr>
          <w:rFonts w:ascii="Times New Roman" w:eastAsia="標楷體" w:hAnsi="Times New Roman" w:hint="eastAsia"/>
          <w:szCs w:val="24"/>
          <w:shd w:val="clear" w:color="auto" w:fill="FFFFFF"/>
        </w:rPr>
        <w:t>、</w:t>
      </w:r>
      <w:r w:rsidR="00C81D23">
        <w:rPr>
          <w:rFonts w:ascii="Times New Roman" w:eastAsia="標楷體" w:hAnsi="Times New Roman" w:hint="eastAsia"/>
          <w:szCs w:val="24"/>
          <w:shd w:val="clear" w:color="auto" w:fill="FFFFFF"/>
        </w:rPr>
        <w:t>真理大學</w:t>
      </w:r>
      <w:r w:rsidR="00FA4B9E" w:rsidRPr="000A2D63">
        <w:rPr>
          <w:rFonts w:ascii="Times New Roman" w:eastAsia="標楷體" w:hAnsi="Times New Roman"/>
          <w:szCs w:val="24"/>
          <w:shd w:val="clear" w:color="auto" w:fill="FFFFFF"/>
        </w:rPr>
        <w:t>研發處</w:t>
      </w:r>
    </w:p>
    <w:p w:rsidR="00386648" w:rsidRDefault="00620FD6" w:rsidP="00620FD6">
      <w:pPr>
        <w:widowControl/>
        <w:shd w:val="clear" w:color="auto" w:fill="FFFFFF"/>
        <w:spacing w:before="60" w:after="60" w:line="360" w:lineRule="auto"/>
        <w:ind w:left="567"/>
        <w:contextualSpacing/>
        <w:jc w:val="both"/>
        <w:rPr>
          <w:rStyle w:val="apple-converted-space"/>
          <w:rFonts w:ascii="Times New Roman" w:eastAsia="標楷體" w:hAnsi="Times New Roman"/>
          <w:szCs w:val="24"/>
          <w:shd w:val="clear" w:color="auto" w:fill="FFFFFF"/>
        </w:rPr>
      </w:pPr>
      <w:r w:rsidRPr="000A2D63">
        <w:rPr>
          <w:rFonts w:ascii="Times New Roman" w:eastAsia="標楷體" w:hAnsi="Times New Roman"/>
          <w:szCs w:val="24"/>
          <w:shd w:val="clear" w:color="auto" w:fill="FFFFFF"/>
        </w:rPr>
        <w:t>承辦單位：教會宣教史料暨人文科技整合發展研究中心</w:t>
      </w:r>
      <w:r w:rsidRPr="000A2D63">
        <w:rPr>
          <w:rStyle w:val="apple-converted-space"/>
          <w:rFonts w:ascii="Times New Roman" w:eastAsia="標楷體" w:hAnsi="Times New Roman"/>
          <w:szCs w:val="24"/>
          <w:shd w:val="clear" w:color="auto" w:fill="FFFFFF"/>
        </w:rPr>
        <w:t> </w:t>
      </w:r>
    </w:p>
    <w:p w:rsidR="00053B0D" w:rsidRPr="000A2D63" w:rsidRDefault="00620FD6" w:rsidP="00620FD6">
      <w:pPr>
        <w:widowControl/>
        <w:shd w:val="clear" w:color="auto" w:fill="FFFFFF"/>
        <w:spacing w:before="60" w:after="60" w:line="360" w:lineRule="auto"/>
        <w:ind w:left="567"/>
        <w:contextualSpacing/>
        <w:jc w:val="both"/>
        <w:rPr>
          <w:rStyle w:val="apple-converted-space"/>
          <w:rFonts w:ascii="Times New Roman" w:eastAsia="標楷體" w:hAnsi="Times New Roman"/>
          <w:szCs w:val="24"/>
          <w:shd w:val="clear" w:color="auto" w:fill="FFFFFF"/>
        </w:rPr>
      </w:pPr>
      <w:r w:rsidRPr="000A2D63">
        <w:rPr>
          <w:rFonts w:ascii="Times New Roman" w:eastAsia="標楷體" w:hAnsi="Times New Roman"/>
          <w:szCs w:val="24"/>
          <w:shd w:val="clear" w:color="auto" w:fill="FFFFFF"/>
        </w:rPr>
        <w:t>協辦單位：</w:t>
      </w:r>
      <w:r w:rsidR="006E6927" w:rsidRPr="000A2D63">
        <w:rPr>
          <w:rFonts w:ascii="Times New Roman" w:eastAsia="標楷體" w:hAnsi="Times New Roman"/>
          <w:szCs w:val="24"/>
          <w:shd w:val="clear" w:color="auto" w:fill="FFFFFF"/>
        </w:rPr>
        <w:t>真理大學校牧室</w:t>
      </w:r>
    </w:p>
    <w:p w:rsidR="00053B0D" w:rsidRPr="000A2D63" w:rsidRDefault="00053B0D" w:rsidP="00053B0D">
      <w:pPr>
        <w:widowControl/>
        <w:shd w:val="clear" w:color="auto" w:fill="FFFFFF"/>
        <w:spacing w:before="120" w:line="360" w:lineRule="auto"/>
        <w:ind w:left="-2"/>
        <w:contextualSpacing/>
        <w:jc w:val="both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三、參賽資格</w:t>
      </w:r>
    </w:p>
    <w:p w:rsidR="00053B0D" w:rsidRPr="000A2D63" w:rsidRDefault="00053B0D" w:rsidP="00EB3C87">
      <w:pPr>
        <w:pStyle w:val="a3"/>
        <w:widowControl/>
        <w:numPr>
          <w:ilvl w:val="0"/>
          <w:numId w:val="3"/>
        </w:numPr>
        <w:shd w:val="clear" w:color="auto" w:fill="FFFFFF"/>
        <w:spacing w:before="120" w:line="360" w:lineRule="auto"/>
        <w:ind w:leftChars="0"/>
        <w:contextualSpacing/>
        <w:jc w:val="both"/>
        <w:rPr>
          <w:rFonts w:ascii="Times New Roman" w:eastAsia="標楷體" w:hAnsi="Times New Roman"/>
          <w:szCs w:val="24"/>
        </w:rPr>
      </w:pPr>
      <w:r w:rsidRPr="000A2D63">
        <w:rPr>
          <w:rFonts w:ascii="Times New Roman" w:eastAsia="標楷體" w:hAnsi="Times New Roman" w:cs="Times New Roman" w:hint="eastAsia"/>
          <w:szCs w:val="24"/>
        </w:rPr>
        <w:t>真理大學之在學學生</w:t>
      </w:r>
      <w:r w:rsidRPr="000A2D63">
        <w:rPr>
          <w:rFonts w:ascii="Times New Roman" w:eastAsia="標楷體" w:hAnsi="Times New Roman" w:cs="新細明體" w:hint="eastAsia"/>
          <w:bCs/>
          <w:kern w:val="0"/>
          <w:szCs w:val="24"/>
        </w:rPr>
        <w:t>。</w:t>
      </w:r>
    </w:p>
    <w:p w:rsidR="008B0CA4" w:rsidRPr="004B5D27" w:rsidRDefault="00CA749C" w:rsidP="00EB3C87">
      <w:pPr>
        <w:pStyle w:val="a3"/>
        <w:widowControl/>
        <w:numPr>
          <w:ilvl w:val="0"/>
          <w:numId w:val="3"/>
        </w:numPr>
        <w:shd w:val="clear" w:color="auto" w:fill="FFFFFF"/>
        <w:spacing w:before="120" w:line="360" w:lineRule="auto"/>
        <w:ind w:leftChars="0"/>
        <w:contextualSpacing/>
        <w:jc w:val="both"/>
        <w:rPr>
          <w:rFonts w:ascii="Times New Roman" w:eastAsia="標楷體" w:hAnsi="Times New Roman" w:cs="新細明體"/>
          <w:bCs/>
          <w:kern w:val="0"/>
          <w:szCs w:val="24"/>
        </w:rPr>
      </w:pPr>
      <w:r w:rsidRPr="000A2D63">
        <w:rPr>
          <w:rFonts w:ascii="Times New Roman" w:eastAsia="標楷體" w:hAnsi="Times New Roman"/>
          <w:szCs w:val="24"/>
        </w:rPr>
        <w:t>接受「個人」及「</w:t>
      </w:r>
      <w:r w:rsidRPr="000A2D63">
        <w:rPr>
          <w:rFonts w:ascii="Times New Roman" w:eastAsia="標楷體" w:hAnsi="Times New Roman" w:hint="eastAsia"/>
          <w:szCs w:val="24"/>
        </w:rPr>
        <w:t>不限人數</w:t>
      </w:r>
      <w:r w:rsidRPr="000A2D63">
        <w:rPr>
          <w:rFonts w:ascii="Times New Roman" w:eastAsia="標楷體" w:hAnsi="Times New Roman"/>
          <w:szCs w:val="24"/>
        </w:rPr>
        <w:t>之團體</w:t>
      </w:r>
      <w:r w:rsidRPr="000A2D63">
        <w:rPr>
          <w:rFonts w:ascii="Times New Roman" w:eastAsia="標楷體" w:hAnsi="Times New Roman" w:hint="eastAsia"/>
          <w:szCs w:val="24"/>
        </w:rPr>
        <w:t>」</w:t>
      </w:r>
      <w:r w:rsidRPr="000A2D63">
        <w:rPr>
          <w:rFonts w:ascii="Times New Roman" w:eastAsia="標楷體" w:hAnsi="Times New Roman"/>
          <w:szCs w:val="24"/>
        </w:rPr>
        <w:t>報</w:t>
      </w:r>
      <w:r w:rsidRPr="000A2D63">
        <w:rPr>
          <w:rFonts w:ascii="Times New Roman" w:eastAsia="標楷體" w:hAnsi="Times New Roman" w:hint="eastAsia"/>
          <w:szCs w:val="24"/>
        </w:rPr>
        <w:t>名</w:t>
      </w:r>
      <w:r w:rsidR="00053B0D" w:rsidRPr="000A2D63">
        <w:rPr>
          <w:rFonts w:ascii="Times New Roman" w:eastAsia="標楷體" w:hAnsi="Times New Roman" w:hint="eastAsia"/>
          <w:szCs w:val="24"/>
        </w:rPr>
        <w:t>。</w:t>
      </w:r>
    </w:p>
    <w:p w:rsidR="004B5D27" w:rsidRPr="004B5D27" w:rsidRDefault="004B5D27" w:rsidP="004B5D27">
      <w:pPr>
        <w:pStyle w:val="a3"/>
        <w:widowControl/>
        <w:numPr>
          <w:ilvl w:val="0"/>
          <w:numId w:val="3"/>
        </w:numPr>
        <w:shd w:val="clear" w:color="auto" w:fill="FFFFFF"/>
        <w:spacing w:before="120" w:line="360" w:lineRule="auto"/>
        <w:ind w:leftChars="0"/>
        <w:contextualSpacing/>
        <w:jc w:val="both"/>
        <w:rPr>
          <w:rFonts w:ascii="Times New Roman" w:eastAsia="標楷體" w:hAnsi="Times New Roman" w:cs="新細明體"/>
          <w:bCs/>
          <w:kern w:val="0"/>
          <w:szCs w:val="24"/>
        </w:rPr>
      </w:pPr>
      <w:r w:rsidRPr="004B5D27">
        <w:rPr>
          <w:rFonts w:ascii="Times New Roman" w:eastAsia="標楷體" w:hAnsi="Times New Roman" w:cs="新細明體" w:hint="eastAsia"/>
          <w:bCs/>
          <w:kern w:val="0"/>
          <w:szCs w:val="24"/>
        </w:rPr>
        <w:t>參賽投稿件數不限。</w:t>
      </w:r>
    </w:p>
    <w:p w:rsidR="004B5D27" w:rsidRPr="004B5D27" w:rsidRDefault="004B5D27" w:rsidP="00127D8B">
      <w:pPr>
        <w:pStyle w:val="a3"/>
        <w:widowControl/>
        <w:numPr>
          <w:ilvl w:val="0"/>
          <w:numId w:val="3"/>
        </w:numPr>
        <w:shd w:val="clear" w:color="auto" w:fill="FFFFFF"/>
        <w:spacing w:before="120" w:line="360" w:lineRule="auto"/>
        <w:ind w:leftChars="0"/>
        <w:contextualSpacing/>
        <w:jc w:val="both"/>
        <w:rPr>
          <w:rFonts w:ascii="Times New Roman" w:eastAsia="標楷體" w:hAnsi="Times New Roman" w:cs="新細明體"/>
          <w:bCs/>
          <w:kern w:val="0"/>
          <w:szCs w:val="24"/>
        </w:rPr>
      </w:pPr>
      <w:r w:rsidRPr="004B5D27">
        <w:rPr>
          <w:rFonts w:ascii="Times New Roman" w:eastAsia="標楷體" w:hAnsi="Times New Roman" w:cs="新細明體" w:hint="eastAsia"/>
          <w:bCs/>
          <w:kern w:val="0"/>
          <w:szCs w:val="24"/>
        </w:rPr>
        <w:t>參賽作品需為原創。</w:t>
      </w:r>
    </w:p>
    <w:p w:rsidR="00A20663" w:rsidRPr="000A2D63" w:rsidRDefault="008B0CA4" w:rsidP="00A20663">
      <w:pPr>
        <w:widowControl/>
        <w:shd w:val="clear" w:color="auto" w:fill="FFFFFF"/>
        <w:spacing w:before="120" w:line="360" w:lineRule="auto"/>
        <w:ind w:left="-2"/>
        <w:contextualSpacing/>
        <w:jc w:val="both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四</w:t>
      </w:r>
      <w:r w:rsidR="00A20663"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、</w:t>
      </w:r>
      <w:r w:rsidR="003063D1"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參賽組別</w:t>
      </w:r>
    </w:p>
    <w:p w:rsidR="00A20663" w:rsidRPr="000A2D63" w:rsidRDefault="0033202B" w:rsidP="00A20663">
      <w:pPr>
        <w:spacing w:beforeLines="30" w:before="108" w:afterLines="30" w:after="108"/>
        <w:ind w:leftChars="200" w:left="480"/>
        <w:rPr>
          <w:rFonts w:ascii="Times New Roman" w:eastAsia="標楷體" w:hAnsi="Times New Roman" w:cs="Times New Roman"/>
          <w:szCs w:val="24"/>
        </w:rPr>
      </w:pPr>
      <w:r w:rsidRPr="000A2D63">
        <w:rPr>
          <w:rFonts w:ascii="Times New Roman" w:eastAsia="標楷體" w:hAnsi="Times New Roman" w:cs="新細明體" w:hint="eastAsia"/>
          <w:bCs/>
          <w:kern w:val="0"/>
          <w:szCs w:val="24"/>
        </w:rPr>
        <w:t>本競賽分為「</w:t>
      </w:r>
      <w:r w:rsidR="00A20663" w:rsidRPr="000A2D63">
        <w:rPr>
          <w:rFonts w:ascii="Times New Roman" w:eastAsia="標楷體" w:hAnsi="Times New Roman" w:cs="Times New Roman" w:hint="eastAsia"/>
          <w:szCs w:val="24"/>
        </w:rPr>
        <w:t>論文組</w:t>
      </w:r>
      <w:r w:rsidRPr="000A2D63">
        <w:rPr>
          <w:rFonts w:ascii="Times New Roman" w:eastAsia="標楷體" w:hAnsi="Times New Roman" w:cs="Times New Roman" w:hint="eastAsia"/>
          <w:szCs w:val="24"/>
        </w:rPr>
        <w:t>」</w:t>
      </w:r>
      <w:r w:rsidR="00A20663" w:rsidRPr="000A2D63">
        <w:rPr>
          <w:rFonts w:ascii="Times New Roman" w:eastAsia="標楷體" w:hAnsi="Times New Roman" w:cs="Times New Roman" w:hint="eastAsia"/>
          <w:szCs w:val="24"/>
        </w:rPr>
        <w:t>與</w:t>
      </w:r>
      <w:r w:rsidRPr="000A2D63">
        <w:rPr>
          <w:rFonts w:ascii="Times New Roman" w:eastAsia="標楷體" w:hAnsi="Times New Roman" w:cs="Times New Roman" w:hint="eastAsia"/>
          <w:szCs w:val="24"/>
        </w:rPr>
        <w:t>「</w:t>
      </w:r>
      <w:r w:rsidR="00A20663" w:rsidRPr="000A2D63">
        <w:rPr>
          <w:rFonts w:ascii="Times New Roman" w:eastAsia="標楷體" w:hAnsi="Times New Roman" w:cs="Times New Roman" w:hint="eastAsia"/>
          <w:szCs w:val="24"/>
        </w:rPr>
        <w:t>專題</w:t>
      </w:r>
      <w:r w:rsidR="003063D1" w:rsidRPr="000A2D63">
        <w:rPr>
          <w:rFonts w:ascii="Times New Roman" w:eastAsia="標楷體" w:hAnsi="Times New Roman" w:cs="Times New Roman" w:hint="eastAsia"/>
          <w:szCs w:val="24"/>
        </w:rPr>
        <w:t>作品</w:t>
      </w:r>
      <w:r w:rsidR="00A20663" w:rsidRPr="000A2D63">
        <w:rPr>
          <w:rFonts w:ascii="Times New Roman" w:eastAsia="標楷體" w:hAnsi="Times New Roman" w:cs="Times New Roman" w:hint="eastAsia"/>
          <w:szCs w:val="24"/>
        </w:rPr>
        <w:t>組</w:t>
      </w:r>
      <w:r w:rsidRPr="000A2D63">
        <w:rPr>
          <w:rFonts w:ascii="Times New Roman" w:eastAsia="標楷體" w:hAnsi="Times New Roman" w:cs="Times New Roman" w:hint="eastAsia"/>
          <w:szCs w:val="24"/>
        </w:rPr>
        <w:t>」</w:t>
      </w:r>
      <w:r w:rsidR="00A20663" w:rsidRPr="000A2D63">
        <w:rPr>
          <w:rFonts w:ascii="Times New Roman" w:eastAsia="標楷體" w:hAnsi="Times New Roman" w:cs="Times New Roman" w:hint="eastAsia"/>
          <w:szCs w:val="24"/>
        </w:rPr>
        <w:t>，</w:t>
      </w:r>
      <w:r w:rsidR="003063D1" w:rsidRPr="000A2D63">
        <w:rPr>
          <w:rFonts w:ascii="Times New Roman" w:eastAsia="標楷體" w:hAnsi="Times New Roman" w:cs="Times New Roman" w:hint="eastAsia"/>
          <w:szCs w:val="24"/>
        </w:rPr>
        <w:t>分組競賽</w:t>
      </w:r>
      <w:r w:rsidR="00CD66DC" w:rsidRPr="000A2D63">
        <w:rPr>
          <w:rFonts w:ascii="Times New Roman" w:eastAsia="標楷體" w:hAnsi="Times New Roman" w:cs="Times New Roman" w:hint="eastAsia"/>
          <w:szCs w:val="24"/>
        </w:rPr>
        <w:t>。</w:t>
      </w:r>
      <w:r w:rsidR="004B5D27" w:rsidRPr="000A2D63">
        <w:rPr>
          <w:rFonts w:ascii="Times New Roman" w:eastAsia="標楷體" w:hAnsi="Times New Roman" w:cs="Times New Roman" w:hint="eastAsia"/>
          <w:szCs w:val="24"/>
        </w:rPr>
        <w:t>可跨兩組報名</w:t>
      </w:r>
      <w:r w:rsidR="004B5D27"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6008"/>
      </w:tblGrid>
      <w:tr w:rsidR="003063D1" w:rsidRPr="000A2D63" w:rsidTr="00437890">
        <w:trPr>
          <w:jc w:val="center"/>
        </w:trPr>
        <w:tc>
          <w:tcPr>
            <w:tcW w:w="1642" w:type="dxa"/>
          </w:tcPr>
          <w:p w:rsidR="003063D1" w:rsidRPr="000A2D63" w:rsidRDefault="003063D1" w:rsidP="00C27ED4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參賽組別</w:t>
            </w:r>
          </w:p>
        </w:tc>
        <w:tc>
          <w:tcPr>
            <w:tcW w:w="6008" w:type="dxa"/>
          </w:tcPr>
          <w:p w:rsidR="003063D1" w:rsidRPr="000A2D63" w:rsidRDefault="003063D1" w:rsidP="00C27ED4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</w:tc>
      </w:tr>
      <w:tr w:rsidR="003063D1" w:rsidRPr="000A2D63" w:rsidTr="00437890">
        <w:trPr>
          <w:jc w:val="center"/>
        </w:trPr>
        <w:tc>
          <w:tcPr>
            <w:tcW w:w="1642" w:type="dxa"/>
          </w:tcPr>
          <w:p w:rsidR="003063D1" w:rsidRPr="000A2D63" w:rsidRDefault="003063D1" w:rsidP="00C27ED4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論文組</w:t>
            </w:r>
          </w:p>
        </w:tc>
        <w:tc>
          <w:tcPr>
            <w:tcW w:w="6008" w:type="dxa"/>
          </w:tcPr>
          <w:p w:rsidR="003063D1" w:rsidRPr="000A2D63" w:rsidRDefault="00561E52" w:rsidP="00100353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進行馬偕</w:t>
            </w:r>
            <w:r w:rsidRPr="000A2D63">
              <w:rPr>
                <w:rFonts w:ascii="Times New Roman" w:eastAsia="標楷體" w:hAnsi="Times New Roman" w:cs="Times New Roman"/>
                <w:szCs w:val="24"/>
              </w:rPr>
              <w:t>相關領域之理論研究。</w:t>
            </w:r>
          </w:p>
        </w:tc>
      </w:tr>
      <w:tr w:rsidR="007F5D41" w:rsidRPr="000A2D63" w:rsidTr="00437890">
        <w:trPr>
          <w:jc w:val="center"/>
        </w:trPr>
        <w:tc>
          <w:tcPr>
            <w:tcW w:w="1642" w:type="dxa"/>
          </w:tcPr>
          <w:p w:rsidR="003063D1" w:rsidRPr="000A2D63" w:rsidRDefault="003063D1" w:rsidP="00C27ED4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專題作品組</w:t>
            </w:r>
          </w:p>
        </w:tc>
        <w:tc>
          <w:tcPr>
            <w:tcW w:w="6008" w:type="dxa"/>
          </w:tcPr>
          <w:p w:rsidR="00160F04" w:rsidRPr="000A2D63" w:rsidRDefault="004B5D27" w:rsidP="00CA1ED5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4B5D27">
              <w:rPr>
                <w:rFonts w:ascii="Times New Roman" w:eastAsia="標楷體" w:hAnsi="Times New Roman" w:cs="Arial" w:hint="eastAsia"/>
                <w:kern w:val="0"/>
                <w:szCs w:val="24"/>
              </w:rPr>
              <w:t>手繪、電繪、作品創作風格不限</w:t>
            </w:r>
            <w:r w:rsidR="003063D1" w:rsidRPr="000A2D63">
              <w:rPr>
                <w:rFonts w:ascii="Times New Roman" w:eastAsia="標楷體" w:hAnsi="Times New Roman" w:cs="Arial"/>
                <w:kern w:val="0"/>
                <w:szCs w:val="24"/>
              </w:rPr>
              <w:t>形式</w:t>
            </w:r>
            <w:r w:rsidR="003063D1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、</w:t>
            </w:r>
            <w:r w:rsidR="003063D1" w:rsidRPr="000A2D63">
              <w:rPr>
                <w:rFonts w:ascii="Times New Roman" w:eastAsia="標楷體" w:hAnsi="Times New Roman" w:cs="Arial"/>
                <w:kern w:val="0"/>
                <w:szCs w:val="24"/>
              </w:rPr>
              <w:t>媒材</w:t>
            </w:r>
            <w:r w:rsidR="00CA1ED5">
              <w:rPr>
                <w:rFonts w:ascii="Times New Roman" w:eastAsia="標楷體" w:hAnsi="Times New Roman" w:cs="Arial" w:hint="eastAsia"/>
                <w:kern w:val="0"/>
                <w:szCs w:val="24"/>
              </w:rPr>
              <w:t>。</w:t>
            </w:r>
            <w:r w:rsidR="00437890">
              <w:rPr>
                <w:rFonts w:ascii="Times New Roman" w:eastAsia="標楷體" w:hAnsi="Times New Roman" w:cs="Arial" w:hint="eastAsia"/>
                <w:kern w:val="0"/>
                <w:szCs w:val="24"/>
              </w:rPr>
              <w:t>以</w:t>
            </w:r>
            <w:r w:rsidR="00160F04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馬偕相關</w:t>
            </w:r>
            <w:r w:rsidR="00160F04" w:rsidRPr="000A2D63">
              <w:rPr>
                <w:rFonts w:ascii="Times New Roman" w:eastAsia="標楷體" w:hAnsi="Times New Roman" w:cs="Arial"/>
                <w:kern w:val="0"/>
                <w:szCs w:val="24"/>
              </w:rPr>
              <w:t>素材進行衍生創作</w:t>
            </w:r>
            <w:r w:rsidR="00160F04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（</w:t>
            </w:r>
            <w:r w:rsidR="003037EB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舉凡</w:t>
            </w:r>
            <w:r w:rsidR="00160F04" w:rsidRPr="000A2D63">
              <w:rPr>
                <w:rFonts w:ascii="Times New Roman" w:eastAsia="標楷體" w:hAnsi="Times New Roman" w:cs="Arial"/>
                <w:kern w:val="0"/>
                <w:szCs w:val="24"/>
              </w:rPr>
              <w:t>文創產品、藝術圖像及動畫影片、微電影、短片</w:t>
            </w:r>
            <w:r w:rsidR="00160F04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、</w:t>
            </w:r>
            <w:r w:rsidR="000A2D63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桌遊</w:t>
            </w:r>
            <w:r w:rsidR="00F7555D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、</w:t>
            </w:r>
            <w:r w:rsidR="00F7555D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App</w:t>
            </w:r>
            <w:r w:rsidR="00160F04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等）</w:t>
            </w:r>
            <w:r w:rsidR="00160F04" w:rsidRPr="000A2D63">
              <w:rPr>
                <w:rFonts w:ascii="Times New Roman" w:eastAsia="標楷體" w:hAnsi="Times New Roman" w:cs="Arial"/>
                <w:kern w:val="0"/>
                <w:szCs w:val="24"/>
              </w:rPr>
              <w:t>，</w:t>
            </w:r>
            <w:r w:rsidR="00F7555D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期望</w:t>
            </w:r>
            <w:r w:rsidR="00160F04" w:rsidRPr="000A2D63">
              <w:rPr>
                <w:rFonts w:ascii="Times New Roman" w:eastAsia="標楷體" w:hAnsi="Times New Roman" w:cs="Arial"/>
                <w:kern w:val="0"/>
                <w:szCs w:val="24"/>
              </w:rPr>
              <w:t>有助於推廣文化教育</w:t>
            </w:r>
            <w:r w:rsidR="00160F04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或</w:t>
            </w:r>
            <w:r w:rsidR="00160F04" w:rsidRPr="000A2D63">
              <w:rPr>
                <w:rFonts w:ascii="Times New Roman" w:eastAsia="標楷體" w:hAnsi="Times New Roman" w:cs="Arial"/>
                <w:kern w:val="0"/>
                <w:szCs w:val="24"/>
              </w:rPr>
              <w:t>行銷本館等方向</w:t>
            </w:r>
            <w:r w:rsidR="00160F04"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。</w:t>
            </w:r>
          </w:p>
        </w:tc>
      </w:tr>
    </w:tbl>
    <w:p w:rsidR="009F290A" w:rsidRPr="000A2D63" w:rsidRDefault="0033202B" w:rsidP="009F290A">
      <w:pPr>
        <w:widowControl/>
        <w:shd w:val="clear" w:color="auto" w:fill="FFFFFF"/>
        <w:spacing w:before="120" w:line="360" w:lineRule="auto"/>
        <w:ind w:left="-2"/>
        <w:contextualSpacing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lastRenderedPageBreak/>
        <w:t>五、參賽</w:t>
      </w:r>
      <w:r w:rsidR="009F290A"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主題</w:t>
      </w:r>
    </w:p>
    <w:p w:rsidR="009F290A" w:rsidRPr="000A2D63" w:rsidRDefault="009F290A" w:rsidP="00C832E3">
      <w:pPr>
        <w:widowControl/>
        <w:shd w:val="clear" w:color="auto" w:fill="FFFFFF"/>
        <w:spacing w:before="150" w:after="150" w:line="360" w:lineRule="auto"/>
        <w:ind w:left="545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0A2D63">
        <w:rPr>
          <w:rFonts w:ascii="Times New Roman" w:eastAsia="標楷體" w:hAnsi="Times New Roman" w:cs="新細明體" w:hint="eastAsia"/>
          <w:kern w:val="0"/>
          <w:szCs w:val="24"/>
        </w:rPr>
        <w:t>以</w:t>
      </w:r>
      <w:r w:rsidRPr="000A2D63">
        <w:rPr>
          <w:rFonts w:ascii="Times New Roman" w:eastAsia="標楷體" w:hAnsi="Times New Roman" w:cs="Times New Roman" w:hint="eastAsia"/>
          <w:szCs w:val="24"/>
        </w:rPr>
        <w:t>馬偕相關成果</w:t>
      </w:r>
      <w:r w:rsidRPr="000A2D63">
        <w:rPr>
          <w:rFonts w:ascii="Times New Roman" w:eastAsia="標楷體" w:hAnsi="Times New Roman" w:cs="新細明體" w:hint="eastAsia"/>
          <w:kern w:val="0"/>
          <w:szCs w:val="24"/>
        </w:rPr>
        <w:t>為主題</w:t>
      </w:r>
      <w:r w:rsidRPr="000A2D63">
        <w:rPr>
          <w:rFonts w:ascii="Times New Roman" w:eastAsia="標楷體" w:hAnsi="Times New Roman" w:cs="Arial"/>
          <w:kern w:val="0"/>
          <w:szCs w:val="24"/>
        </w:rPr>
        <w:t> (</w:t>
      </w:r>
      <w:r w:rsidRPr="000A2D63">
        <w:rPr>
          <w:rFonts w:ascii="Times New Roman" w:eastAsia="標楷體" w:hAnsi="Times New Roman" w:cs="Times New Roman" w:hint="eastAsia"/>
          <w:szCs w:val="24"/>
        </w:rPr>
        <w:t>在台各種社會服務、教會服事、學術研究</w:t>
      </w:r>
      <w:r w:rsidR="00FD49B5" w:rsidRPr="000A2D63">
        <w:rPr>
          <w:rFonts w:ascii="Times New Roman" w:eastAsia="標楷體" w:hAnsi="Times New Roman" w:cs="Times New Roman" w:hint="eastAsia"/>
          <w:szCs w:val="24"/>
        </w:rPr>
        <w:t>、醫療</w:t>
      </w:r>
      <w:r w:rsidRPr="000A2D63">
        <w:rPr>
          <w:rFonts w:ascii="Times New Roman" w:eastAsia="標楷體" w:hAnsi="Times New Roman" w:cs="Times New Roman" w:hint="eastAsia"/>
          <w:szCs w:val="24"/>
        </w:rPr>
        <w:t>、相關史蹟之教育推廣</w:t>
      </w:r>
      <w:r w:rsidRPr="000A2D63">
        <w:rPr>
          <w:rFonts w:ascii="Times New Roman" w:eastAsia="標楷體" w:hAnsi="Times New Roman" w:cs="新細明體" w:hint="eastAsia"/>
          <w:kern w:val="0"/>
          <w:szCs w:val="24"/>
        </w:rPr>
        <w:t>、人物、故事等</w:t>
      </w:r>
      <w:r w:rsidRPr="000A2D63">
        <w:rPr>
          <w:rFonts w:ascii="Times New Roman" w:eastAsia="標楷體" w:hAnsi="Times New Roman" w:cs="Arial"/>
          <w:kern w:val="0"/>
          <w:szCs w:val="24"/>
        </w:rPr>
        <w:t>)</w:t>
      </w:r>
      <w:r w:rsidRPr="000A2D63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="00FD49B5" w:rsidRPr="000A2D63">
        <w:rPr>
          <w:rFonts w:ascii="Times New Roman" w:eastAsia="標楷體" w:hAnsi="Times New Roman" w:cs="Times New Roman" w:hint="eastAsia"/>
          <w:szCs w:val="24"/>
        </w:rPr>
        <w:t>進行調查</w:t>
      </w:r>
      <w:r w:rsidR="00C832E3" w:rsidRPr="000A2D63">
        <w:rPr>
          <w:rFonts w:ascii="Times New Roman" w:eastAsia="標楷體" w:hAnsi="Times New Roman" w:cs="Times New Roman" w:hint="eastAsia"/>
          <w:szCs w:val="24"/>
        </w:rPr>
        <w:t>研究或</w:t>
      </w:r>
      <w:r w:rsidRPr="000A2D63">
        <w:rPr>
          <w:rFonts w:ascii="Times New Roman" w:eastAsia="標楷體" w:hAnsi="Times New Roman" w:cs="Times New Roman" w:hint="eastAsia"/>
          <w:szCs w:val="24"/>
        </w:rPr>
        <w:t>衍生文創商品設計</w:t>
      </w:r>
      <w:r w:rsidRPr="000A2D63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B541BA" w:rsidRPr="000A2D63" w:rsidRDefault="00B541BA" w:rsidP="00B541BA">
      <w:pPr>
        <w:pStyle w:val="3"/>
        <w:shd w:val="clear" w:color="auto" w:fill="FFFFFF"/>
        <w:spacing w:before="0" w:beforeAutospacing="0" w:after="0" w:afterAutospacing="0" w:line="360" w:lineRule="auto"/>
        <w:contextualSpacing/>
        <w:rPr>
          <w:rFonts w:ascii="Times New Roman" w:eastAsia="標楷體" w:hAnsi="Times New Roman"/>
          <w:sz w:val="24"/>
          <w:szCs w:val="24"/>
        </w:rPr>
      </w:pPr>
      <w:r w:rsidRPr="000A2D63">
        <w:rPr>
          <w:rFonts w:ascii="Times New Roman" w:eastAsia="標楷體" w:hAnsi="Times New Roman" w:hint="eastAsia"/>
          <w:sz w:val="24"/>
          <w:szCs w:val="24"/>
        </w:rPr>
        <w:t>六、報名</w:t>
      </w:r>
      <w:r w:rsidR="00CA749C" w:rsidRPr="000A2D63">
        <w:rPr>
          <w:rFonts w:ascii="Times New Roman" w:eastAsia="標楷體" w:hAnsi="Times New Roman" w:hint="eastAsia"/>
          <w:sz w:val="24"/>
          <w:szCs w:val="24"/>
        </w:rPr>
        <w:t>辦法</w:t>
      </w:r>
    </w:p>
    <w:p w:rsidR="00B541BA" w:rsidRPr="000A2D63" w:rsidRDefault="00B541BA" w:rsidP="003063D1">
      <w:pPr>
        <w:spacing w:line="360" w:lineRule="auto"/>
        <w:ind w:leftChars="200" w:left="480"/>
        <w:jc w:val="both"/>
        <w:rPr>
          <w:rFonts w:ascii="Times New Roman" w:eastAsia="標楷體" w:hAnsi="Times New Roman"/>
          <w:bCs/>
          <w:szCs w:val="24"/>
        </w:rPr>
      </w:pPr>
      <w:r w:rsidRPr="000A2D63">
        <w:rPr>
          <w:rFonts w:ascii="Times New Roman" w:eastAsia="標楷體" w:hAnsi="Times New Roman" w:hint="eastAsia"/>
          <w:bCs/>
          <w:szCs w:val="24"/>
        </w:rPr>
        <w:t>Step1</w:t>
      </w:r>
      <w:r w:rsidRPr="000A2D63">
        <w:rPr>
          <w:rFonts w:ascii="Times New Roman" w:eastAsia="標楷體" w:hAnsi="Times New Roman" w:hint="eastAsia"/>
          <w:bCs/>
          <w:szCs w:val="24"/>
        </w:rPr>
        <w:t>：</w:t>
      </w:r>
      <w:r w:rsidR="00E041E9" w:rsidRPr="000A2D63">
        <w:rPr>
          <w:rFonts w:ascii="Times New Roman" w:eastAsia="標楷體" w:hAnsi="Times New Roman" w:hint="eastAsia"/>
          <w:bCs/>
          <w:szCs w:val="24"/>
        </w:rPr>
        <w:t>「</w:t>
      </w:r>
      <w:r w:rsidR="00100353" w:rsidRPr="000A2D63">
        <w:rPr>
          <w:rFonts w:ascii="Times New Roman" w:eastAsia="標楷體" w:hAnsi="Times New Roman" w:hint="eastAsia"/>
          <w:bCs/>
          <w:szCs w:val="24"/>
        </w:rPr>
        <w:t>親至校史館</w:t>
      </w:r>
      <w:r w:rsidR="00E041E9" w:rsidRPr="000A2D63">
        <w:rPr>
          <w:rFonts w:ascii="Times New Roman" w:eastAsia="標楷體" w:hAnsi="Times New Roman" w:hint="eastAsia"/>
          <w:bCs/>
          <w:szCs w:val="24"/>
        </w:rPr>
        <w:t>」</w:t>
      </w:r>
      <w:r w:rsidR="00100353" w:rsidRPr="000A2D63">
        <w:rPr>
          <w:rFonts w:ascii="Times New Roman" w:eastAsia="標楷體" w:hAnsi="Times New Roman" w:hint="eastAsia"/>
          <w:bCs/>
          <w:szCs w:val="24"/>
        </w:rPr>
        <w:t>或</w:t>
      </w:r>
      <w:r w:rsidR="00FD1275">
        <w:rPr>
          <w:rFonts w:ascii="Times New Roman" w:eastAsia="標楷體" w:hAnsi="Times New Roman" w:hint="eastAsia"/>
          <w:bCs/>
          <w:szCs w:val="24"/>
        </w:rPr>
        <w:t>以</w:t>
      </w:r>
      <w:r w:rsidR="00AD2C96">
        <w:rPr>
          <w:rFonts w:ascii="Times New Roman" w:eastAsia="標楷體" w:hAnsi="Times New Roman" w:hint="eastAsia"/>
          <w:bCs/>
          <w:szCs w:val="24"/>
        </w:rPr>
        <w:t>網路平台</w:t>
      </w:r>
      <w:r w:rsidR="00FA267B">
        <w:rPr>
          <w:rFonts w:ascii="Times New Roman" w:eastAsia="標楷體" w:hAnsi="Times New Roman" w:hint="eastAsia"/>
          <w:bCs/>
          <w:szCs w:val="24"/>
        </w:rPr>
        <w:t>(</w:t>
      </w:r>
      <w:r w:rsidR="00FA267B">
        <w:rPr>
          <w:rFonts w:ascii="Times New Roman" w:eastAsia="標楷體" w:hAnsi="Times New Roman" w:hint="eastAsia"/>
          <w:bCs/>
          <w:szCs w:val="24"/>
        </w:rPr>
        <w:t>另公告於校史館粉絲團</w:t>
      </w:r>
      <w:r w:rsidR="00FA267B">
        <w:rPr>
          <w:rFonts w:ascii="Times New Roman" w:eastAsia="標楷體" w:hAnsi="Times New Roman" w:hint="eastAsia"/>
          <w:bCs/>
          <w:szCs w:val="24"/>
        </w:rPr>
        <w:t>)</w:t>
      </w:r>
      <w:r w:rsidRPr="000A2D63">
        <w:rPr>
          <w:rFonts w:ascii="Times New Roman" w:eastAsia="標楷體" w:hAnsi="Times New Roman" w:hint="eastAsia"/>
          <w:bCs/>
          <w:szCs w:val="24"/>
        </w:rPr>
        <w:t>完成報名。</w:t>
      </w:r>
    </w:p>
    <w:p w:rsidR="00B541BA" w:rsidRPr="000A2D63" w:rsidRDefault="00B541BA" w:rsidP="008F1762">
      <w:pPr>
        <w:spacing w:line="360" w:lineRule="auto"/>
        <w:ind w:leftChars="200" w:left="480"/>
        <w:jc w:val="both"/>
        <w:rPr>
          <w:rFonts w:ascii="Times New Roman" w:eastAsia="標楷體" w:hAnsi="Times New Roman"/>
          <w:bCs/>
          <w:szCs w:val="24"/>
        </w:rPr>
      </w:pPr>
      <w:r w:rsidRPr="000A2D63">
        <w:rPr>
          <w:rFonts w:ascii="Times New Roman" w:eastAsia="標楷體" w:hAnsi="Times New Roman" w:hint="eastAsia"/>
          <w:bCs/>
          <w:szCs w:val="24"/>
        </w:rPr>
        <w:t>Step2</w:t>
      </w:r>
      <w:r w:rsidRPr="000A2D63">
        <w:rPr>
          <w:rFonts w:ascii="Times New Roman" w:eastAsia="標楷體" w:hAnsi="Times New Roman" w:hint="eastAsia"/>
          <w:bCs/>
          <w:szCs w:val="24"/>
        </w:rPr>
        <w:t>：加入「</w:t>
      </w:r>
      <w:r w:rsidRPr="000A2D63">
        <w:rPr>
          <w:rFonts w:ascii="Times New Roman" w:eastAsia="標楷體" w:hAnsi="Times New Roman"/>
          <w:szCs w:val="24"/>
          <w:shd w:val="clear" w:color="auto" w:fill="FFFFFF"/>
        </w:rPr>
        <w:t>第</w:t>
      </w:r>
      <w:r w:rsidR="0052137A">
        <w:rPr>
          <w:rFonts w:ascii="Times New Roman" w:eastAsia="標楷體" w:hAnsi="Times New Roman" w:hint="eastAsia"/>
          <w:szCs w:val="24"/>
          <w:shd w:val="clear" w:color="auto" w:fill="FFFFFF"/>
        </w:rPr>
        <w:t>六</w:t>
      </w:r>
      <w:r w:rsidRPr="000A2D63">
        <w:rPr>
          <w:rFonts w:ascii="Times New Roman" w:eastAsia="標楷體" w:hAnsi="Times New Roman"/>
          <w:szCs w:val="24"/>
          <w:shd w:val="clear" w:color="auto" w:fill="FFFFFF"/>
        </w:rPr>
        <w:t>屆馬偕紀念論文暨專題獎</w:t>
      </w:r>
      <w:r w:rsidRPr="000A2D63">
        <w:rPr>
          <w:rFonts w:ascii="Times New Roman" w:eastAsia="標楷體" w:hAnsi="Times New Roman" w:hint="eastAsia"/>
          <w:bCs/>
          <w:szCs w:val="24"/>
        </w:rPr>
        <w:t>」</w:t>
      </w:r>
      <w:r w:rsidRPr="000A2D63">
        <w:rPr>
          <w:rFonts w:ascii="Times New Roman" w:eastAsia="標楷體" w:hAnsi="Times New Roman" w:hint="eastAsia"/>
          <w:bCs/>
          <w:szCs w:val="24"/>
        </w:rPr>
        <w:t>FB</w:t>
      </w:r>
      <w:r w:rsidRPr="000A2D63">
        <w:rPr>
          <w:rFonts w:ascii="Times New Roman" w:eastAsia="標楷體" w:hAnsi="Times New Roman" w:hint="eastAsia"/>
          <w:bCs/>
          <w:szCs w:val="24"/>
        </w:rPr>
        <w:t>社團</w:t>
      </w:r>
    </w:p>
    <w:p w:rsidR="00053B0D" w:rsidRPr="000A2D63" w:rsidRDefault="00100353" w:rsidP="00322A96">
      <w:pPr>
        <w:pStyle w:val="3"/>
        <w:shd w:val="clear" w:color="auto" w:fill="FFFFFF"/>
        <w:spacing w:before="240" w:beforeAutospacing="0" w:after="240" w:afterAutospacing="0" w:line="360" w:lineRule="auto"/>
        <w:contextualSpacing/>
        <w:rPr>
          <w:rFonts w:ascii="Times New Roman" w:eastAsia="標楷體" w:hAnsi="Times New Roman"/>
          <w:sz w:val="24"/>
          <w:szCs w:val="24"/>
        </w:rPr>
      </w:pPr>
      <w:r w:rsidRPr="000A2D63">
        <w:rPr>
          <w:rFonts w:ascii="Times New Roman" w:eastAsia="標楷體" w:hAnsi="Times New Roman" w:hint="eastAsia"/>
          <w:sz w:val="24"/>
          <w:szCs w:val="24"/>
        </w:rPr>
        <w:t>七</w:t>
      </w:r>
      <w:r w:rsidR="00053B0D" w:rsidRPr="000A2D63">
        <w:rPr>
          <w:rFonts w:ascii="Times New Roman" w:eastAsia="標楷體" w:hAnsi="Times New Roman" w:hint="eastAsia"/>
          <w:sz w:val="24"/>
          <w:szCs w:val="24"/>
        </w:rPr>
        <w:t>、重要時程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91"/>
        <w:gridCol w:w="1836"/>
        <w:gridCol w:w="2745"/>
        <w:gridCol w:w="3398"/>
      </w:tblGrid>
      <w:tr w:rsidR="00430B26" w:rsidRPr="000A2D63" w:rsidTr="00CA1ED5">
        <w:trPr>
          <w:trHeight w:val="266"/>
          <w:jc w:val="center"/>
        </w:trPr>
        <w:tc>
          <w:tcPr>
            <w:tcW w:w="2783" w:type="dxa"/>
            <w:gridSpan w:val="3"/>
            <w:shd w:val="clear" w:color="auto" w:fill="D9E2F3" w:themeFill="accent5" w:themeFillTint="33"/>
          </w:tcPr>
          <w:p w:rsidR="00053B0D" w:rsidRPr="000A2D63" w:rsidRDefault="00800E19" w:rsidP="00EB3C8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/>
                <w:bCs/>
                <w:szCs w:val="24"/>
              </w:rPr>
              <w:t>階段</w:t>
            </w:r>
          </w:p>
        </w:tc>
        <w:tc>
          <w:tcPr>
            <w:tcW w:w="2745" w:type="dxa"/>
            <w:shd w:val="clear" w:color="auto" w:fill="D9E2F3" w:themeFill="accent5" w:themeFillTint="33"/>
          </w:tcPr>
          <w:p w:rsidR="00053B0D" w:rsidRPr="000A2D63" w:rsidRDefault="00053B0D" w:rsidP="00EB3C8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/>
                <w:bCs/>
                <w:szCs w:val="24"/>
              </w:rPr>
              <w:t>時程</w:t>
            </w:r>
          </w:p>
        </w:tc>
        <w:tc>
          <w:tcPr>
            <w:tcW w:w="3398" w:type="dxa"/>
            <w:shd w:val="clear" w:color="auto" w:fill="D9E2F3" w:themeFill="accent5" w:themeFillTint="33"/>
          </w:tcPr>
          <w:p w:rsidR="00053B0D" w:rsidRPr="000A2D63" w:rsidRDefault="00053B0D" w:rsidP="00EB3C8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/>
                <w:bCs/>
                <w:szCs w:val="24"/>
              </w:rPr>
              <w:t>備註</w:t>
            </w:r>
          </w:p>
        </w:tc>
      </w:tr>
      <w:tr w:rsidR="00026D4D" w:rsidRPr="000A2D63" w:rsidTr="00437890">
        <w:trPr>
          <w:trHeight w:val="454"/>
          <w:jc w:val="center"/>
        </w:trPr>
        <w:tc>
          <w:tcPr>
            <w:tcW w:w="456" w:type="dxa"/>
            <w:vMerge w:val="restart"/>
            <w:shd w:val="clear" w:color="auto" w:fill="FBE4D5" w:themeFill="accent2" w:themeFillTint="33"/>
          </w:tcPr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第一階段</w:t>
            </w:r>
          </w:p>
        </w:tc>
        <w:tc>
          <w:tcPr>
            <w:tcW w:w="491" w:type="dxa"/>
            <w:vMerge w:val="restart"/>
            <w:shd w:val="clear" w:color="auto" w:fill="auto"/>
          </w:tcPr>
          <w:p w:rsidR="00026D4D" w:rsidRPr="000A2D63" w:rsidRDefault="00026D4D" w:rsidP="00BA5B74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初審</w:t>
            </w:r>
          </w:p>
        </w:tc>
        <w:tc>
          <w:tcPr>
            <w:tcW w:w="1836" w:type="dxa"/>
            <w:shd w:val="clear" w:color="auto" w:fill="auto"/>
          </w:tcPr>
          <w:p w:rsidR="00026D4D" w:rsidRPr="000A2D63" w:rsidRDefault="00026D4D" w:rsidP="00C832E3">
            <w:pPr>
              <w:spacing w:line="480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報名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026D4D" w:rsidRDefault="00026D4D" w:rsidP="00CA1ED5">
            <w:pPr>
              <w:spacing w:line="240" w:lineRule="atLeast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Default="00026D4D" w:rsidP="00CA1ED5">
            <w:pPr>
              <w:spacing w:line="240" w:lineRule="atLeast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Default="00026D4D" w:rsidP="00CA1ED5">
            <w:pPr>
              <w:spacing w:line="240" w:lineRule="atLeast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Default="00026D4D" w:rsidP="00CA1ED5">
            <w:pPr>
              <w:spacing w:line="240" w:lineRule="atLeast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Default="00026D4D" w:rsidP="00CA1ED5">
            <w:pPr>
              <w:spacing w:before="240" w:line="240" w:lineRule="atLeast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26D4D" w:rsidRDefault="00026D4D" w:rsidP="00026D4D">
            <w:pPr>
              <w:spacing w:before="240" w:line="240" w:lineRule="atLeast"/>
              <w:jc w:val="center"/>
              <w:rPr>
                <w:rFonts w:ascii="Times New Roman" w:eastAsia="標楷體" w:hAnsi="Times New Roman"/>
                <w:bCs/>
                <w:sz w:val="32"/>
                <w:szCs w:val="24"/>
              </w:rPr>
            </w:pPr>
            <w:r w:rsidRPr="00026D4D">
              <w:rPr>
                <w:rFonts w:ascii="Times New Roman" w:eastAsia="標楷體" w:hAnsi="Times New Roman"/>
                <w:bCs/>
                <w:sz w:val="32"/>
                <w:szCs w:val="24"/>
              </w:rPr>
              <w:t>即日起至</w:t>
            </w:r>
            <w:r w:rsidRPr="00026D4D">
              <w:rPr>
                <w:rFonts w:ascii="Times New Roman" w:eastAsia="標楷體" w:hAnsi="Times New Roman"/>
                <w:bCs/>
                <w:sz w:val="32"/>
                <w:szCs w:val="24"/>
              </w:rPr>
              <w:t>201</w:t>
            </w:r>
            <w:r w:rsidR="009E6C0B">
              <w:rPr>
                <w:rFonts w:ascii="Times New Roman" w:eastAsia="標楷體" w:hAnsi="Times New Roman" w:hint="eastAsia"/>
                <w:bCs/>
                <w:sz w:val="32"/>
                <w:szCs w:val="24"/>
              </w:rPr>
              <w:t>9</w:t>
            </w:r>
            <w:r w:rsidRPr="00026D4D">
              <w:rPr>
                <w:rFonts w:ascii="Times New Roman" w:eastAsia="標楷體" w:hAnsi="Times New Roman"/>
                <w:bCs/>
                <w:sz w:val="32"/>
                <w:szCs w:val="24"/>
              </w:rPr>
              <w:t>/</w:t>
            </w:r>
            <w:r w:rsidRPr="00026D4D">
              <w:rPr>
                <w:rFonts w:ascii="Times New Roman" w:eastAsia="標楷體" w:hAnsi="Times New Roman" w:hint="eastAsia"/>
                <w:bCs/>
                <w:sz w:val="32"/>
                <w:szCs w:val="24"/>
              </w:rPr>
              <w:t>05</w:t>
            </w:r>
            <w:r w:rsidRPr="00026D4D">
              <w:rPr>
                <w:rFonts w:ascii="Times New Roman" w:eastAsia="標楷體" w:hAnsi="Times New Roman"/>
                <w:bCs/>
                <w:sz w:val="32"/>
                <w:szCs w:val="24"/>
              </w:rPr>
              <w:t>/</w:t>
            </w:r>
            <w:r w:rsidR="0052137A">
              <w:rPr>
                <w:rFonts w:ascii="Times New Roman" w:eastAsia="標楷體" w:hAnsi="Times New Roman"/>
                <w:bCs/>
                <w:sz w:val="32"/>
                <w:szCs w:val="24"/>
              </w:rPr>
              <w:t>17</w:t>
            </w:r>
            <w:r w:rsidR="00635C50">
              <w:rPr>
                <w:rFonts w:ascii="Times New Roman" w:eastAsia="標楷體" w:hAnsi="Times New Roman" w:hint="eastAsia"/>
                <w:bCs/>
                <w:sz w:val="32"/>
                <w:szCs w:val="24"/>
              </w:rPr>
              <w:t xml:space="preserve"> </w:t>
            </w:r>
            <w:r w:rsidRPr="00026D4D">
              <w:rPr>
                <w:rFonts w:ascii="Times New Roman" w:eastAsia="標楷體" w:hAnsi="Times New Roman" w:hint="eastAsia"/>
                <w:bCs/>
                <w:sz w:val="32"/>
                <w:szCs w:val="24"/>
              </w:rPr>
              <w:t>(</w:t>
            </w:r>
            <w:r w:rsidRPr="00026D4D">
              <w:rPr>
                <w:rFonts w:ascii="Times New Roman" w:eastAsia="標楷體" w:hAnsi="Times New Roman" w:hint="eastAsia"/>
                <w:bCs/>
                <w:sz w:val="32"/>
                <w:szCs w:val="24"/>
              </w:rPr>
              <w:t>五</w:t>
            </w:r>
            <w:r w:rsidRPr="00026D4D">
              <w:rPr>
                <w:rFonts w:ascii="Times New Roman" w:eastAsia="標楷體" w:hAnsi="Times New Roman" w:hint="eastAsia"/>
                <w:bCs/>
                <w:sz w:val="32"/>
                <w:szCs w:val="24"/>
              </w:rPr>
              <w:t>)</w:t>
            </w:r>
            <w:r w:rsidRPr="00026D4D">
              <w:rPr>
                <w:rFonts w:ascii="Times New Roman" w:eastAsia="標楷體" w:hAnsi="Times New Roman"/>
                <w:bCs/>
                <w:sz w:val="32"/>
                <w:szCs w:val="24"/>
              </w:rPr>
              <w:t>17:00</w:t>
            </w:r>
            <w:r w:rsidRPr="00026D4D">
              <w:rPr>
                <w:rFonts w:ascii="Times New Roman" w:eastAsia="標楷體" w:hAnsi="Times New Roman"/>
                <w:bCs/>
                <w:sz w:val="32"/>
                <w:szCs w:val="24"/>
              </w:rPr>
              <w:t>止</w:t>
            </w:r>
          </w:p>
        </w:tc>
        <w:tc>
          <w:tcPr>
            <w:tcW w:w="3398" w:type="dxa"/>
            <w:shd w:val="clear" w:color="auto" w:fill="auto"/>
          </w:tcPr>
          <w:p w:rsidR="00026D4D" w:rsidRPr="000A2D63" w:rsidRDefault="00026D4D" w:rsidP="00100353">
            <w:pPr>
              <w:spacing w:line="480" w:lineRule="auto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線上報名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 xml:space="preserve"> / 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親至校史館報名</w:t>
            </w:r>
          </w:p>
        </w:tc>
      </w:tr>
      <w:tr w:rsidR="00026D4D" w:rsidRPr="000A2D63" w:rsidTr="00437890">
        <w:trPr>
          <w:trHeight w:val="3272"/>
          <w:jc w:val="center"/>
        </w:trPr>
        <w:tc>
          <w:tcPr>
            <w:tcW w:w="456" w:type="dxa"/>
            <w:vMerge/>
            <w:shd w:val="clear" w:color="auto" w:fill="FBE4D5" w:themeFill="accent2" w:themeFillTint="33"/>
          </w:tcPr>
          <w:p w:rsidR="00026D4D" w:rsidRPr="000A2D63" w:rsidRDefault="00026D4D" w:rsidP="00C832E3">
            <w:pPr>
              <w:spacing w:line="360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91" w:type="dxa"/>
            <w:vMerge/>
          </w:tcPr>
          <w:p w:rsidR="00026D4D" w:rsidRPr="000A2D63" w:rsidRDefault="00026D4D" w:rsidP="00C832E3">
            <w:pPr>
              <w:spacing w:line="360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836" w:type="dxa"/>
          </w:tcPr>
          <w:p w:rsidR="00026D4D" w:rsidRPr="000A2D63" w:rsidRDefault="00026D4D" w:rsidP="00C832E3">
            <w:pPr>
              <w:spacing w:beforeLines="200" w:before="7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線上初審</w:t>
            </w:r>
          </w:p>
          <w:p w:rsidR="00026D4D" w:rsidRPr="000A2D63" w:rsidRDefault="00026D4D" w:rsidP="00C832E3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線上繳交提案說明資料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2745" w:type="dxa"/>
            <w:vMerge/>
          </w:tcPr>
          <w:p w:rsidR="00026D4D" w:rsidRPr="000A2D63" w:rsidRDefault="00026D4D" w:rsidP="00437890">
            <w:pPr>
              <w:spacing w:beforeLines="130" w:before="468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398" w:type="dxa"/>
          </w:tcPr>
          <w:p w:rsidR="00026D4D" w:rsidRDefault="00026D4D" w:rsidP="00437890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無需寄送實體作品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，</w:t>
            </w:r>
            <w:r w:rsidRPr="002A70D0">
              <w:rPr>
                <w:rFonts w:ascii="Times New Roman" w:eastAsia="標楷體" w:hAnsi="Times New Roman" w:hint="eastAsia"/>
                <w:bCs/>
                <w:szCs w:val="24"/>
              </w:rPr>
              <w:t>將提案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說明</w:t>
            </w:r>
            <w:r w:rsidRPr="002A70D0">
              <w:rPr>
                <w:rFonts w:ascii="Times New Roman" w:eastAsia="標楷體" w:hAnsi="Times New Roman"/>
                <w:bCs/>
                <w:szCs w:val="24"/>
              </w:rPr>
              <w:t>mail</w:t>
            </w:r>
            <w:r w:rsidRPr="002A70D0">
              <w:rPr>
                <w:rFonts w:ascii="Times New Roman" w:eastAsia="標楷體" w:hAnsi="Times New Roman" w:hint="eastAsia"/>
                <w:bCs/>
                <w:szCs w:val="24"/>
              </w:rPr>
              <w:t>至</w:t>
            </w:r>
            <w:r w:rsidR="0052137A">
              <w:rPr>
                <w:rFonts w:ascii="Times New Roman" w:eastAsia="標楷體" w:hAnsi="Times New Roman" w:hint="eastAsia"/>
                <w:bCs/>
                <w:szCs w:val="24"/>
              </w:rPr>
              <w:t>oxford</w:t>
            </w:r>
            <w:r w:rsidRPr="002A70D0">
              <w:rPr>
                <w:rFonts w:ascii="Times New Roman" w:eastAsia="標楷體" w:hAnsi="Times New Roman" w:hint="eastAsia"/>
                <w:bCs/>
                <w:szCs w:val="24"/>
              </w:rPr>
              <w:t>@</w:t>
            </w:r>
            <w:r w:rsidR="0052137A">
              <w:rPr>
                <w:rFonts w:ascii="Times New Roman" w:eastAsia="標楷體" w:hAnsi="Times New Roman"/>
                <w:bCs/>
                <w:szCs w:val="24"/>
              </w:rPr>
              <w:t>mail.</w:t>
            </w:r>
            <w:r w:rsidRPr="002A70D0">
              <w:rPr>
                <w:rFonts w:ascii="Times New Roman" w:eastAsia="標楷體" w:hAnsi="Times New Roman" w:hint="eastAsia"/>
                <w:bCs/>
                <w:szCs w:val="24"/>
              </w:rPr>
              <w:t>au.</w:t>
            </w:r>
            <w:r w:rsidRPr="002A70D0">
              <w:rPr>
                <w:rFonts w:ascii="Times New Roman" w:eastAsia="標楷體" w:hAnsi="Times New Roman"/>
                <w:bCs/>
                <w:szCs w:val="24"/>
              </w:rPr>
              <w:t>edu.tw</w:t>
            </w:r>
          </w:p>
          <w:p w:rsidR="00026D4D" w:rsidRPr="002C364C" w:rsidRDefault="00026D4D" w:rsidP="00437890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  <w:shd w:val="pct15" w:color="auto" w:fill="FFFFFF"/>
              </w:rPr>
            </w:pPr>
            <w:r w:rsidRPr="002C364C">
              <w:rPr>
                <w:rFonts w:ascii="Times New Roman" w:eastAsia="標楷體" w:hAnsi="Times New Roman" w:hint="eastAsia"/>
                <w:bCs/>
                <w:szCs w:val="24"/>
                <w:shd w:val="pct15" w:color="auto" w:fill="FFFFFF"/>
              </w:rPr>
              <w:t>主旨</w:t>
            </w:r>
            <w:r w:rsidRPr="002C364C">
              <w:rPr>
                <w:rFonts w:ascii="Times New Roman" w:eastAsia="標楷體" w:hAnsi="Times New Roman" w:hint="eastAsia"/>
                <w:bCs/>
                <w:szCs w:val="24"/>
                <w:shd w:val="pct15" w:color="auto" w:fill="FFFFFF"/>
              </w:rPr>
              <w:t>/</w:t>
            </w:r>
            <w:r w:rsidRPr="002C364C">
              <w:rPr>
                <w:rFonts w:ascii="Times New Roman" w:eastAsia="標楷體" w:hAnsi="Times New Roman" w:hint="eastAsia"/>
                <w:bCs/>
                <w:szCs w:val="24"/>
                <w:shd w:val="pct15" w:color="auto" w:fill="FFFFFF"/>
              </w:rPr>
              <w:t>檔名請打【參賽組別</w:t>
            </w:r>
            <w:r w:rsidRPr="002C364C">
              <w:rPr>
                <w:rFonts w:ascii="Times New Roman" w:eastAsia="標楷體" w:hAnsi="Times New Roman" w:hint="eastAsia"/>
                <w:bCs/>
                <w:szCs w:val="24"/>
                <w:shd w:val="pct15" w:color="auto" w:fill="FFFFFF"/>
              </w:rPr>
              <w:t>_</w:t>
            </w:r>
            <w:r w:rsidRPr="002C364C">
              <w:rPr>
                <w:rFonts w:ascii="Times New Roman" w:eastAsia="標楷體" w:hAnsi="Times New Roman" w:hint="eastAsia"/>
                <w:bCs/>
                <w:szCs w:val="24"/>
                <w:shd w:val="pct15" w:color="auto" w:fill="FFFFFF"/>
              </w:rPr>
              <w:t>創作名稱</w:t>
            </w:r>
            <w:r w:rsidRPr="002C364C">
              <w:rPr>
                <w:rFonts w:ascii="Times New Roman" w:eastAsia="標楷體" w:hAnsi="Times New Roman" w:hint="eastAsia"/>
                <w:bCs/>
                <w:szCs w:val="24"/>
                <w:shd w:val="pct15" w:color="auto" w:fill="FFFFFF"/>
              </w:rPr>
              <w:t>_</w:t>
            </w:r>
            <w:r w:rsidRPr="002C364C">
              <w:rPr>
                <w:rFonts w:ascii="Times New Roman" w:eastAsia="標楷體" w:hAnsi="Times New Roman" w:hint="eastAsia"/>
                <w:bCs/>
                <w:szCs w:val="24"/>
                <w:shd w:val="pct15" w:color="auto" w:fill="FFFFFF"/>
              </w:rPr>
              <w:t>系別</w:t>
            </w:r>
            <w:r w:rsidRPr="002C364C">
              <w:rPr>
                <w:rFonts w:ascii="Times New Roman" w:eastAsia="標楷體" w:hAnsi="Times New Roman" w:hint="eastAsia"/>
                <w:bCs/>
                <w:szCs w:val="24"/>
                <w:shd w:val="pct15" w:color="auto" w:fill="FFFFFF"/>
              </w:rPr>
              <w:t>+</w:t>
            </w:r>
            <w:r w:rsidRPr="002C364C">
              <w:rPr>
                <w:rFonts w:ascii="Times New Roman" w:eastAsia="標楷體" w:hAnsi="Times New Roman" w:hint="eastAsia"/>
                <w:bCs/>
                <w:szCs w:val="24"/>
                <w:shd w:val="pct15" w:color="auto" w:fill="FFFFFF"/>
              </w:rPr>
              <w:t>姓名】</w:t>
            </w:r>
          </w:p>
          <w:p w:rsidR="00026D4D" w:rsidRDefault="00026D4D" w:rsidP="00437890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/>
                <w:bCs/>
                <w:szCs w:val="24"/>
              </w:rPr>
              <w:t>提案說明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撰寫參考</w:t>
            </w:r>
            <w:r w:rsidRPr="00F07179">
              <w:rPr>
                <w:rFonts w:ascii="Times New Roman" w:eastAsia="標楷體" w:hAnsi="Times New Roman" w:hint="eastAsia"/>
                <w:b/>
                <w:bCs/>
                <w:szCs w:val="24"/>
              </w:rPr>
              <w:t>：</w:t>
            </w:r>
          </w:p>
          <w:p w:rsidR="00026D4D" w:rsidRPr="000A2D63" w:rsidRDefault="00026D4D" w:rsidP="00437890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簡單說明方向與構想、內容摘要、預期效益、後續前瞻性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..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等</w:t>
            </w:r>
          </w:p>
          <w:p w:rsidR="00026D4D" w:rsidRPr="000A2D63" w:rsidRDefault="00026D4D" w:rsidP="00437890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 xml:space="preserve"> (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可提供相關圖檔輔助說明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</w:tr>
      <w:tr w:rsidR="00026D4D" w:rsidRPr="000A2D63" w:rsidTr="00CA1ED5">
        <w:trPr>
          <w:trHeight w:val="1135"/>
          <w:jc w:val="center"/>
        </w:trPr>
        <w:tc>
          <w:tcPr>
            <w:tcW w:w="456" w:type="dxa"/>
            <w:vMerge w:val="restart"/>
            <w:shd w:val="clear" w:color="auto" w:fill="FBE4D5" w:themeFill="accent2" w:themeFillTint="33"/>
          </w:tcPr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第二階段</w:t>
            </w:r>
          </w:p>
        </w:tc>
        <w:tc>
          <w:tcPr>
            <w:tcW w:w="491" w:type="dxa"/>
            <w:vMerge w:val="restart"/>
          </w:tcPr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  <w:p w:rsidR="00026D4D" w:rsidRPr="000A2D63" w:rsidRDefault="00026D4D" w:rsidP="00BA5B7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決選</w:t>
            </w:r>
          </w:p>
        </w:tc>
        <w:tc>
          <w:tcPr>
            <w:tcW w:w="1836" w:type="dxa"/>
          </w:tcPr>
          <w:p w:rsidR="00026D4D" w:rsidRPr="000A2D63" w:rsidRDefault="00026D4D" w:rsidP="00437890">
            <w:pPr>
              <w:spacing w:beforeLines="70" w:before="252" w:line="720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繳交決選作品</w:t>
            </w:r>
          </w:p>
        </w:tc>
        <w:tc>
          <w:tcPr>
            <w:tcW w:w="2745" w:type="dxa"/>
            <w:vMerge/>
          </w:tcPr>
          <w:p w:rsidR="00026D4D" w:rsidRPr="000A2D63" w:rsidRDefault="00026D4D" w:rsidP="00437890">
            <w:pPr>
              <w:spacing w:beforeLines="130" w:before="468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398" w:type="dxa"/>
          </w:tcPr>
          <w:p w:rsidR="00026D4D" w:rsidRPr="000A2D63" w:rsidRDefault="00026D4D" w:rsidP="00437890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繳交</w:t>
            </w:r>
            <w:r w:rsidRPr="00437890">
              <w:rPr>
                <w:rFonts w:ascii="Times New Roman" w:eastAsia="標楷體" w:hAnsi="Times New Roman" w:hint="eastAsia"/>
                <w:szCs w:val="24"/>
              </w:rPr>
              <w:t>論文／專題企劃書、作品</w:t>
            </w:r>
            <w:r w:rsidRPr="0043789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37890">
              <w:rPr>
                <w:rFonts w:ascii="Times New Roman" w:eastAsia="標楷體" w:hAnsi="Times New Roman" w:hint="eastAsia"/>
                <w:szCs w:val="24"/>
              </w:rPr>
              <w:t>插圖原稿、完成品或打樣模型</w:t>
            </w:r>
            <w:r w:rsidRPr="0043789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37890"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請送至大禮拜堂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4F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校史館辦公室。</w:t>
            </w:r>
          </w:p>
        </w:tc>
      </w:tr>
      <w:tr w:rsidR="00430B26" w:rsidRPr="000A2D63" w:rsidTr="00CA1ED5">
        <w:trPr>
          <w:trHeight w:val="1562"/>
          <w:jc w:val="center"/>
        </w:trPr>
        <w:tc>
          <w:tcPr>
            <w:tcW w:w="456" w:type="dxa"/>
            <w:vMerge/>
            <w:shd w:val="clear" w:color="auto" w:fill="FBE4D5" w:themeFill="accent2" w:themeFillTint="33"/>
          </w:tcPr>
          <w:p w:rsidR="00430B26" w:rsidRPr="000A2D63" w:rsidRDefault="00430B26" w:rsidP="00C832E3">
            <w:pPr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91" w:type="dxa"/>
            <w:vMerge/>
          </w:tcPr>
          <w:p w:rsidR="00430B26" w:rsidRPr="000A2D63" w:rsidRDefault="00430B26" w:rsidP="00C832E3">
            <w:pPr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836" w:type="dxa"/>
          </w:tcPr>
          <w:p w:rsidR="00430B26" w:rsidRPr="000A2D63" w:rsidRDefault="00430B26" w:rsidP="00785030">
            <w:pPr>
              <w:spacing w:beforeLines="100" w:before="360"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決選會議</w:t>
            </w:r>
          </w:p>
          <w:p w:rsidR="00430B26" w:rsidRPr="000A2D63" w:rsidRDefault="00C832E3" w:rsidP="00785030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="00430B26" w:rsidRPr="000A2D63">
              <w:rPr>
                <w:rFonts w:ascii="Times New Roman" w:eastAsia="標楷體" w:hAnsi="Times New Roman" w:hint="eastAsia"/>
                <w:bCs/>
                <w:szCs w:val="24"/>
              </w:rPr>
              <w:t>口頭</w:t>
            </w:r>
            <w:r w:rsidR="00785030" w:rsidRPr="000A2D63">
              <w:rPr>
                <w:rFonts w:ascii="Times New Roman" w:eastAsia="標楷體" w:hAnsi="Times New Roman" w:hint="eastAsia"/>
                <w:bCs/>
                <w:szCs w:val="24"/>
              </w:rPr>
              <w:t>簡報</w:t>
            </w:r>
            <w:r w:rsidR="00430B26" w:rsidRPr="000A2D63">
              <w:rPr>
                <w:rFonts w:ascii="Times New Roman" w:eastAsia="標楷體" w:hAnsi="Times New Roman" w:hint="eastAsia"/>
                <w:bCs/>
                <w:szCs w:val="24"/>
              </w:rPr>
              <w:t>提案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2745" w:type="dxa"/>
          </w:tcPr>
          <w:p w:rsidR="00430B26" w:rsidRPr="000A2D63" w:rsidRDefault="00430B26" w:rsidP="0052137A">
            <w:pPr>
              <w:spacing w:beforeLines="100" w:before="360" w:line="360" w:lineRule="auto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預定</w:t>
            </w:r>
            <w:r w:rsidRPr="000A2D63">
              <w:rPr>
                <w:rFonts w:ascii="Times New Roman" w:eastAsia="標楷體" w:hAnsi="Times New Roman"/>
                <w:bCs/>
                <w:szCs w:val="24"/>
              </w:rPr>
              <w:t>201</w:t>
            </w:r>
            <w:r w:rsidR="009E6C0B">
              <w:rPr>
                <w:rFonts w:ascii="Times New Roman" w:eastAsia="標楷體" w:hAnsi="Times New Roman" w:hint="eastAsia"/>
                <w:bCs/>
                <w:szCs w:val="24"/>
              </w:rPr>
              <w:t>9</w:t>
            </w:r>
            <w:r w:rsidRPr="000A2D63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05</w:t>
            </w:r>
            <w:r w:rsidR="009E6C0B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="0052137A">
              <w:rPr>
                <w:rFonts w:ascii="Times New Roman" w:eastAsia="標楷體" w:hAnsi="Times New Roman"/>
                <w:bCs/>
                <w:szCs w:val="24"/>
              </w:rPr>
              <w:t xml:space="preserve">20 </w:t>
            </w:r>
            <w:r w:rsidR="0052137A" w:rsidRPr="0052137A">
              <w:rPr>
                <w:rFonts w:ascii="標楷體" w:eastAsia="標楷體" w:hAnsi="標楷體"/>
                <w:bCs/>
                <w:szCs w:val="24"/>
              </w:rPr>
              <w:t>~</w:t>
            </w:r>
            <w:r w:rsidR="0052137A">
              <w:rPr>
                <w:rFonts w:ascii="Times New Roman" w:eastAsia="標楷體" w:hAnsi="Times New Roman"/>
                <w:bCs/>
                <w:szCs w:val="24"/>
              </w:rPr>
              <w:t xml:space="preserve"> 05/24</w:t>
            </w:r>
            <w:r w:rsidR="007A16B2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期間</w:t>
            </w:r>
          </w:p>
        </w:tc>
        <w:tc>
          <w:tcPr>
            <w:tcW w:w="3398" w:type="dxa"/>
          </w:tcPr>
          <w:p w:rsidR="00054CC3" w:rsidRPr="000A2D63" w:rsidRDefault="00077921" w:rsidP="00437890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時間另公告於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馬偕獎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FB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社團</w:t>
            </w:r>
            <w:r w:rsidR="00430B26" w:rsidRPr="000A2D63">
              <w:rPr>
                <w:rFonts w:ascii="Times New Roman" w:eastAsia="標楷體" w:hAnsi="Times New Roman" w:hint="eastAsia"/>
                <w:b/>
                <w:bCs/>
                <w:szCs w:val="24"/>
              </w:rPr>
              <w:t>決選評審會議審查</w:t>
            </w:r>
            <w:r w:rsidR="00054CC3" w:rsidRPr="000A2D63">
              <w:rPr>
                <w:rFonts w:ascii="Times New Roman" w:eastAsia="標楷體" w:hAnsi="Times New Roman" w:hint="eastAsia"/>
                <w:b/>
                <w:bCs/>
                <w:szCs w:val="24"/>
              </w:rPr>
              <w:t>：</w:t>
            </w:r>
          </w:p>
          <w:p w:rsidR="00430B26" w:rsidRPr="000A2D63" w:rsidRDefault="00430B26" w:rsidP="00437890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1.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簡報時間</w:t>
            </w:r>
            <w:r w:rsidR="00785030" w:rsidRPr="000A2D63">
              <w:rPr>
                <w:rFonts w:ascii="Times New Roman" w:eastAsia="標楷體" w:hAnsi="Times New Roman" w:hint="eastAsia"/>
                <w:bCs/>
                <w:szCs w:val="24"/>
              </w:rPr>
              <w:t>7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分鐘。</w:t>
            </w:r>
          </w:p>
          <w:p w:rsidR="00430B26" w:rsidRPr="000A2D63" w:rsidRDefault="00430B26" w:rsidP="00437890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2.</w:t>
            </w: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依評審提問回答。</w:t>
            </w:r>
          </w:p>
        </w:tc>
      </w:tr>
      <w:tr w:rsidR="00430B26" w:rsidRPr="000A2D63" w:rsidTr="00CA1ED5">
        <w:trPr>
          <w:trHeight w:val="550"/>
          <w:jc w:val="center"/>
        </w:trPr>
        <w:tc>
          <w:tcPr>
            <w:tcW w:w="456" w:type="dxa"/>
            <w:vMerge/>
            <w:shd w:val="clear" w:color="auto" w:fill="FBE4D5" w:themeFill="accent2" w:themeFillTint="33"/>
          </w:tcPr>
          <w:p w:rsidR="00430B26" w:rsidRPr="000A2D63" w:rsidRDefault="00430B26" w:rsidP="00C832E3">
            <w:pPr>
              <w:spacing w:beforeLines="50" w:before="180"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91" w:type="dxa"/>
            <w:vMerge/>
          </w:tcPr>
          <w:p w:rsidR="00430B26" w:rsidRPr="000A2D63" w:rsidRDefault="00430B26" w:rsidP="00C832E3">
            <w:pPr>
              <w:spacing w:beforeLines="50" w:before="180"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836" w:type="dxa"/>
          </w:tcPr>
          <w:p w:rsidR="00430B26" w:rsidRPr="000A2D63" w:rsidRDefault="00430B26" w:rsidP="00B541BA">
            <w:pPr>
              <w:spacing w:line="360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獲獎公佈</w:t>
            </w:r>
          </w:p>
        </w:tc>
        <w:tc>
          <w:tcPr>
            <w:tcW w:w="2745" w:type="dxa"/>
          </w:tcPr>
          <w:p w:rsidR="00430B26" w:rsidRPr="000A2D63" w:rsidRDefault="00430B26" w:rsidP="009E6C0B">
            <w:pPr>
              <w:spacing w:line="360" w:lineRule="auto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預定</w:t>
            </w:r>
            <w:r w:rsidRPr="000A2D63">
              <w:rPr>
                <w:rFonts w:ascii="Times New Roman" w:eastAsia="標楷體" w:hAnsi="Times New Roman"/>
                <w:bCs/>
                <w:szCs w:val="24"/>
              </w:rPr>
              <w:t>201</w:t>
            </w:r>
            <w:r w:rsidR="009E6C0B">
              <w:rPr>
                <w:rFonts w:ascii="Times New Roman" w:eastAsia="標楷體" w:hAnsi="Times New Roman" w:hint="eastAsia"/>
                <w:bCs/>
                <w:szCs w:val="24"/>
              </w:rPr>
              <w:t>9</w:t>
            </w:r>
            <w:r w:rsidRPr="000A2D63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="008F1762">
              <w:rPr>
                <w:rFonts w:ascii="Times New Roman" w:eastAsia="標楷體" w:hAnsi="Times New Roman" w:hint="eastAsia"/>
                <w:bCs/>
                <w:szCs w:val="24"/>
              </w:rPr>
              <w:t>05/</w:t>
            </w:r>
            <w:r w:rsidR="0052137A">
              <w:rPr>
                <w:rFonts w:ascii="Times New Roman" w:eastAsia="標楷體" w:hAnsi="Times New Roman"/>
                <w:bCs/>
                <w:szCs w:val="24"/>
              </w:rPr>
              <w:t>31</w:t>
            </w:r>
            <w:r w:rsidR="0052137A">
              <w:rPr>
                <w:rFonts w:ascii="Times New Roman" w:eastAsia="標楷體" w:hAnsi="Times New Roman" w:hint="eastAsia"/>
                <w:bCs/>
                <w:szCs w:val="24"/>
              </w:rPr>
              <w:t>前</w:t>
            </w:r>
          </w:p>
        </w:tc>
        <w:tc>
          <w:tcPr>
            <w:tcW w:w="3398" w:type="dxa"/>
          </w:tcPr>
          <w:p w:rsidR="00430B26" w:rsidRPr="000A2D63" w:rsidRDefault="00430B26" w:rsidP="00B541BA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時間另</w:t>
            </w:r>
            <w:r w:rsidR="008F1762" w:rsidRPr="000A2D63">
              <w:rPr>
                <w:rFonts w:ascii="Times New Roman" w:eastAsia="標楷體" w:hAnsi="Times New Roman" w:hint="eastAsia"/>
                <w:bCs/>
                <w:szCs w:val="24"/>
              </w:rPr>
              <w:t>公告於</w:t>
            </w:r>
            <w:r w:rsidR="008F1762">
              <w:rPr>
                <w:rFonts w:ascii="Times New Roman" w:eastAsia="標楷體" w:hAnsi="Times New Roman" w:hint="eastAsia"/>
                <w:bCs/>
                <w:szCs w:val="24"/>
              </w:rPr>
              <w:t>馬偕獎</w:t>
            </w:r>
            <w:r w:rsidR="008F1762" w:rsidRPr="000A2D63">
              <w:rPr>
                <w:rFonts w:ascii="Times New Roman" w:eastAsia="標楷體" w:hAnsi="Times New Roman" w:hint="eastAsia"/>
                <w:bCs/>
                <w:szCs w:val="24"/>
              </w:rPr>
              <w:t>FB</w:t>
            </w:r>
            <w:r w:rsidR="008F1762" w:rsidRPr="000A2D63">
              <w:rPr>
                <w:rFonts w:ascii="Times New Roman" w:eastAsia="標楷體" w:hAnsi="Times New Roman" w:hint="eastAsia"/>
                <w:bCs/>
                <w:szCs w:val="24"/>
              </w:rPr>
              <w:t>社團</w:t>
            </w:r>
          </w:p>
        </w:tc>
      </w:tr>
      <w:tr w:rsidR="00800E19" w:rsidRPr="000A2D63" w:rsidTr="00CA1ED5">
        <w:trPr>
          <w:trHeight w:val="403"/>
          <w:jc w:val="center"/>
        </w:trPr>
        <w:tc>
          <w:tcPr>
            <w:tcW w:w="2783" w:type="dxa"/>
            <w:gridSpan w:val="3"/>
          </w:tcPr>
          <w:p w:rsidR="00800E19" w:rsidRPr="000A2D63" w:rsidRDefault="00800E19" w:rsidP="00B541BA">
            <w:pPr>
              <w:spacing w:line="360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頒獎典禮</w:t>
            </w:r>
          </w:p>
        </w:tc>
        <w:tc>
          <w:tcPr>
            <w:tcW w:w="2745" w:type="dxa"/>
          </w:tcPr>
          <w:p w:rsidR="00800E19" w:rsidRPr="000A2D63" w:rsidRDefault="009C5D55" w:rsidP="009E6C0B">
            <w:pPr>
              <w:spacing w:line="360" w:lineRule="auto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預定</w:t>
            </w:r>
            <w:r w:rsidR="008F1762" w:rsidRPr="000A2D63">
              <w:rPr>
                <w:rFonts w:ascii="Times New Roman" w:eastAsia="標楷體" w:hAnsi="Times New Roman"/>
                <w:bCs/>
                <w:szCs w:val="24"/>
              </w:rPr>
              <w:t>20</w:t>
            </w:r>
            <w:r w:rsidR="009E6C0B">
              <w:rPr>
                <w:rFonts w:ascii="Times New Roman" w:eastAsia="標楷體" w:hAnsi="Times New Roman" w:hint="eastAsia"/>
                <w:bCs/>
                <w:szCs w:val="24"/>
              </w:rPr>
              <w:t>19</w:t>
            </w:r>
            <w:r w:rsidR="008F1762" w:rsidRPr="000A2D63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="008F1762" w:rsidRPr="000A2D63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8F1762">
              <w:rPr>
                <w:rFonts w:ascii="Times New Roman" w:eastAsia="標楷體" w:hAnsi="Times New Roman" w:hint="eastAsia"/>
                <w:bCs/>
                <w:szCs w:val="24"/>
              </w:rPr>
              <w:t>6</w:t>
            </w:r>
            <w:r w:rsidR="008F1762" w:rsidRPr="000A2D6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="0052137A">
              <w:rPr>
                <w:rFonts w:ascii="Times New Roman" w:eastAsia="標楷體" w:hAnsi="Times New Roman" w:hint="eastAsia"/>
                <w:bCs/>
                <w:szCs w:val="24"/>
              </w:rPr>
              <w:t xml:space="preserve">03 </w:t>
            </w:r>
            <w:r w:rsidR="0052137A" w:rsidRPr="0052137A">
              <w:rPr>
                <w:rFonts w:ascii="標楷體" w:eastAsia="標楷體" w:hAnsi="標楷體" w:hint="eastAsia"/>
                <w:bCs/>
                <w:szCs w:val="24"/>
              </w:rPr>
              <w:t>~</w:t>
            </w:r>
            <w:r w:rsidR="0052137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52137A" w:rsidRPr="0052137A">
              <w:rPr>
                <w:rFonts w:ascii="Times New Roman" w:eastAsia="標楷體" w:hAnsi="Times New Roman" w:cs="Times New Roman"/>
                <w:bCs/>
                <w:szCs w:val="24"/>
              </w:rPr>
              <w:t>06/07</w:t>
            </w:r>
          </w:p>
        </w:tc>
        <w:tc>
          <w:tcPr>
            <w:tcW w:w="3398" w:type="dxa"/>
          </w:tcPr>
          <w:p w:rsidR="00800E19" w:rsidRPr="000A2D63" w:rsidRDefault="009C5D55" w:rsidP="008F1762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Cs/>
                <w:szCs w:val="24"/>
              </w:rPr>
              <w:t>時間另</w:t>
            </w:r>
            <w:r w:rsidR="008F1762" w:rsidRPr="000A2D63">
              <w:rPr>
                <w:rFonts w:ascii="Times New Roman" w:eastAsia="標楷體" w:hAnsi="Times New Roman" w:hint="eastAsia"/>
                <w:bCs/>
                <w:szCs w:val="24"/>
              </w:rPr>
              <w:t>公告於</w:t>
            </w:r>
            <w:r w:rsidR="008F1762">
              <w:rPr>
                <w:rFonts w:ascii="Times New Roman" w:eastAsia="標楷體" w:hAnsi="Times New Roman" w:hint="eastAsia"/>
                <w:bCs/>
                <w:szCs w:val="24"/>
              </w:rPr>
              <w:t>馬偕獎</w:t>
            </w:r>
            <w:r w:rsidR="008F1762" w:rsidRPr="000A2D63">
              <w:rPr>
                <w:rFonts w:ascii="Times New Roman" w:eastAsia="標楷體" w:hAnsi="Times New Roman" w:hint="eastAsia"/>
                <w:bCs/>
                <w:szCs w:val="24"/>
              </w:rPr>
              <w:t>FB</w:t>
            </w:r>
            <w:r w:rsidR="008F1762" w:rsidRPr="000A2D63">
              <w:rPr>
                <w:rFonts w:ascii="Times New Roman" w:eastAsia="標楷體" w:hAnsi="Times New Roman" w:hint="eastAsia"/>
                <w:bCs/>
                <w:szCs w:val="24"/>
              </w:rPr>
              <w:t>社團</w:t>
            </w:r>
          </w:p>
        </w:tc>
      </w:tr>
    </w:tbl>
    <w:p w:rsidR="00026D4D" w:rsidRDefault="00026D4D" w:rsidP="00322A96">
      <w:pPr>
        <w:widowControl/>
        <w:shd w:val="clear" w:color="auto" w:fill="FFFFFF"/>
        <w:spacing w:before="240" w:line="360" w:lineRule="auto"/>
        <w:ind w:left="-2"/>
        <w:contextualSpacing/>
        <w:jc w:val="both"/>
        <w:rPr>
          <w:rFonts w:ascii="Times New Roman" w:eastAsia="標楷體" w:hAnsi="Times New Roman" w:cs="新細明體"/>
          <w:b/>
          <w:bCs/>
          <w:kern w:val="0"/>
          <w:szCs w:val="24"/>
        </w:rPr>
      </w:pPr>
    </w:p>
    <w:p w:rsidR="00F06151" w:rsidRPr="000A2D63" w:rsidRDefault="00100353" w:rsidP="00322A96">
      <w:pPr>
        <w:widowControl/>
        <w:shd w:val="clear" w:color="auto" w:fill="FFFFFF"/>
        <w:spacing w:before="240" w:line="360" w:lineRule="auto"/>
        <w:ind w:left="-2"/>
        <w:contextualSpacing/>
        <w:jc w:val="both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八</w:t>
      </w:r>
      <w:r w:rsidR="00F06151"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、</w:t>
      </w:r>
      <w:r w:rsidR="00551C36"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競賽</w:t>
      </w:r>
      <w:r w:rsidR="00F06151"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規格</w:t>
      </w:r>
    </w:p>
    <w:tbl>
      <w:tblPr>
        <w:tblStyle w:val="a5"/>
        <w:tblW w:w="8309" w:type="dxa"/>
        <w:jc w:val="center"/>
        <w:tblLook w:val="04A0" w:firstRow="1" w:lastRow="0" w:firstColumn="1" w:lastColumn="0" w:noHBand="0" w:noVBand="1"/>
      </w:tblPr>
      <w:tblGrid>
        <w:gridCol w:w="992"/>
        <w:gridCol w:w="7317"/>
      </w:tblGrid>
      <w:tr w:rsidR="007F5D41" w:rsidRPr="000A2D63" w:rsidTr="00B5655F">
        <w:trPr>
          <w:jc w:val="center"/>
        </w:trPr>
        <w:tc>
          <w:tcPr>
            <w:tcW w:w="992" w:type="dxa"/>
          </w:tcPr>
          <w:p w:rsidR="00830CFF" w:rsidRPr="000A2D63" w:rsidRDefault="00CD66DC" w:rsidP="00CD66DC">
            <w:pPr>
              <w:widowControl/>
              <w:spacing w:before="120" w:line="360" w:lineRule="auto"/>
              <w:contextualSpacing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0A2D63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7317" w:type="dxa"/>
          </w:tcPr>
          <w:p w:rsidR="00830CFF" w:rsidRPr="000A2D63" w:rsidRDefault="00CD66DC" w:rsidP="00CD66DC">
            <w:pPr>
              <w:widowControl/>
              <w:spacing w:before="120" w:line="360" w:lineRule="auto"/>
              <w:contextualSpacing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0A2D63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規格說明</w:t>
            </w:r>
          </w:p>
        </w:tc>
      </w:tr>
      <w:tr w:rsidR="007F5D41" w:rsidRPr="000A2D63" w:rsidTr="00B5655F">
        <w:trPr>
          <w:jc w:val="center"/>
        </w:trPr>
        <w:tc>
          <w:tcPr>
            <w:tcW w:w="992" w:type="dxa"/>
          </w:tcPr>
          <w:p w:rsidR="00830CFF" w:rsidRPr="000A2D63" w:rsidRDefault="00830CFF" w:rsidP="00CD66DC">
            <w:pPr>
              <w:widowControl/>
              <w:spacing w:before="120" w:line="360" w:lineRule="auto"/>
              <w:contextualSpacing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論文組</w:t>
            </w:r>
          </w:p>
        </w:tc>
        <w:tc>
          <w:tcPr>
            <w:tcW w:w="7317" w:type="dxa"/>
          </w:tcPr>
          <w:p w:rsidR="00830CFF" w:rsidRPr="000A2D63" w:rsidRDefault="00830CFF" w:rsidP="00CD66DC">
            <w:pPr>
              <w:widowControl/>
              <w:spacing w:before="120" w:line="360" w:lineRule="auto"/>
              <w:contextualSpacing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論文之字數限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4,000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字以上，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萬字以下。依一般論文格式書寫。</w:t>
            </w:r>
          </w:p>
        </w:tc>
      </w:tr>
      <w:tr w:rsidR="007F5D41" w:rsidRPr="000A2D63" w:rsidTr="00B5655F">
        <w:trPr>
          <w:jc w:val="center"/>
        </w:trPr>
        <w:tc>
          <w:tcPr>
            <w:tcW w:w="992" w:type="dxa"/>
          </w:tcPr>
          <w:p w:rsidR="00785030" w:rsidRPr="000A2D63" w:rsidRDefault="00785030" w:rsidP="00CD66DC">
            <w:pPr>
              <w:widowControl/>
              <w:spacing w:before="120" w:line="360" w:lineRule="auto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830CFF" w:rsidRPr="000A2D63" w:rsidRDefault="00830CFF" w:rsidP="00785030">
            <w:pPr>
              <w:widowControl/>
              <w:spacing w:before="120" w:line="360" w:lineRule="auto"/>
              <w:contextualSpacing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專題</w:t>
            </w:r>
            <w:r w:rsidR="00785030" w:rsidRPr="000A2D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作品組</w:t>
            </w:r>
          </w:p>
        </w:tc>
        <w:tc>
          <w:tcPr>
            <w:tcW w:w="7317" w:type="dxa"/>
          </w:tcPr>
          <w:p w:rsidR="00CD66DC" w:rsidRPr="000A2D63" w:rsidRDefault="00CD66DC" w:rsidP="00CD66DC">
            <w:pPr>
              <w:widowControl/>
              <w:shd w:val="clear" w:color="auto" w:fill="FFFFFF"/>
              <w:spacing w:before="150" w:after="150" w:line="360" w:lineRule="auto"/>
              <w:contextualSpacing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書面報告一份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0A2D6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設計圖及設計理念等說明，標示</w:t>
            </w:r>
            <w:r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製作</w:t>
            </w:r>
            <w:r w:rsidRPr="000A2D6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材料</w:t>
            </w:r>
            <w:r w:rsidR="004F515E" w:rsidRPr="000A2D6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，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量產可行性</w:t>
            </w:r>
            <w:r w:rsidR="004F515E" w:rsidRPr="000A2D6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、材質、尺寸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A2D6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CD66DC" w:rsidRPr="000A2D63" w:rsidRDefault="00CD66DC" w:rsidP="00CD66DC">
            <w:pPr>
              <w:widowControl/>
              <w:shd w:val="clear" w:color="auto" w:fill="FFFFFF"/>
              <w:spacing w:before="150" w:after="150" w:line="360" w:lineRule="auto"/>
              <w:contextualSpacing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A2D6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2.</w:t>
            </w:r>
            <w:r w:rsidRPr="000A2D6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製作技法不限，</w:t>
            </w:r>
            <w:r w:rsidR="00785030" w:rsidRPr="000A2D6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舉凡</w:t>
            </w:r>
            <w:r w:rsidRPr="000A2D6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電腦程式軟體、手繪、立體模型、攝影等。</w:t>
            </w:r>
          </w:p>
          <w:p w:rsidR="00830CFF" w:rsidRPr="000A2D63" w:rsidRDefault="00CD66DC" w:rsidP="00077921">
            <w:pPr>
              <w:widowControl/>
              <w:shd w:val="clear" w:color="auto" w:fill="FFFFFF"/>
              <w:spacing w:before="150" w:after="150" w:line="360" w:lineRule="auto"/>
              <w:contextualSpacing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3.</w:t>
            </w:r>
            <w:r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形式完成者</w:t>
            </w:r>
            <w:r w:rsidRPr="000A2D63">
              <w:rPr>
                <w:rFonts w:ascii="Times New Roman" w:eastAsia="標楷體" w:hAnsi="Times New Roman" w:cs="Arial" w:hint="eastAsia"/>
                <w:kern w:val="0"/>
                <w:szCs w:val="24"/>
              </w:rPr>
              <w:t>(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如主體為程式或模型者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A2D63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322A96">
              <w:rPr>
                <w:rFonts w:ascii="Times New Roman" w:eastAsia="標楷體" w:hAnsi="Times New Roman" w:cs="Times New Roman" w:hint="eastAsia"/>
                <w:szCs w:val="24"/>
              </w:rPr>
              <w:t>請一併於繳件時提</w:t>
            </w:r>
            <w:r w:rsidR="00077921">
              <w:rPr>
                <w:rFonts w:ascii="Times New Roman" w:eastAsia="標楷體" w:hAnsi="Times New Roman" w:cs="Times New Roman" w:hint="eastAsia"/>
                <w:szCs w:val="24"/>
              </w:rPr>
              <w:t>交</w:t>
            </w:r>
            <w:r w:rsidRPr="000A2D6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</w:tc>
      </w:tr>
    </w:tbl>
    <w:p w:rsidR="00E33761" w:rsidRPr="000A2D63" w:rsidRDefault="00721753" w:rsidP="00B803EA">
      <w:pPr>
        <w:spacing w:beforeLines="30" w:before="108" w:afterLines="30" w:after="108"/>
        <w:rPr>
          <w:rFonts w:ascii="Times New Roman" w:eastAsia="標楷體" w:hAnsi="Times New Roman" w:cs="Times New Roman"/>
          <w:b/>
          <w:szCs w:val="24"/>
        </w:rPr>
      </w:pPr>
      <w:r w:rsidRPr="000A2D63">
        <w:rPr>
          <w:rFonts w:ascii="Times New Roman" w:eastAsia="標楷體" w:hAnsi="Times New Roman" w:cs="Times New Roman" w:hint="eastAsia"/>
          <w:b/>
          <w:szCs w:val="24"/>
        </w:rPr>
        <w:t>九</w:t>
      </w:r>
      <w:r w:rsidR="009E6C0B">
        <w:rPr>
          <w:rFonts w:ascii="Times New Roman" w:eastAsia="標楷體" w:hAnsi="Times New Roman" w:cs="Times New Roman" w:hint="eastAsia"/>
          <w:b/>
          <w:szCs w:val="24"/>
        </w:rPr>
        <w:t>、獎勵</w:t>
      </w:r>
    </w:p>
    <w:p w:rsidR="001141D6" w:rsidRPr="00987454" w:rsidRDefault="007A568C" w:rsidP="00CD66DC">
      <w:pPr>
        <w:spacing w:beforeLines="30" w:before="108" w:afterLines="30" w:after="108"/>
        <w:ind w:leftChars="200" w:left="480"/>
        <w:rPr>
          <w:rFonts w:ascii="Times New Roman" w:eastAsia="標楷體" w:hAnsi="Times New Roman" w:cs="Times New Roman"/>
          <w:szCs w:val="24"/>
        </w:rPr>
      </w:pPr>
      <w:r w:rsidRPr="00987454">
        <w:rPr>
          <w:rFonts w:ascii="Times New Roman" w:eastAsia="標楷體" w:hAnsi="Times New Roman" w:cs="Times New Roman" w:hint="eastAsia"/>
          <w:szCs w:val="24"/>
        </w:rPr>
        <w:t>分</w:t>
      </w:r>
      <w:r w:rsidR="001141D6" w:rsidRPr="00987454">
        <w:rPr>
          <w:rFonts w:ascii="Times New Roman" w:eastAsia="標楷體" w:hAnsi="Times New Roman" w:cs="Times New Roman" w:hint="eastAsia"/>
          <w:szCs w:val="24"/>
        </w:rPr>
        <w:t>「論文組」與「專題</w:t>
      </w:r>
      <w:r w:rsidR="004F515E" w:rsidRPr="00987454">
        <w:rPr>
          <w:rFonts w:ascii="Times New Roman" w:eastAsia="標楷體" w:hAnsi="Times New Roman" w:cs="Times New Roman" w:hint="eastAsia"/>
          <w:szCs w:val="24"/>
        </w:rPr>
        <w:t>作品</w:t>
      </w:r>
      <w:r w:rsidR="001141D6" w:rsidRPr="00987454">
        <w:rPr>
          <w:rFonts w:ascii="Times New Roman" w:eastAsia="標楷體" w:hAnsi="Times New Roman" w:cs="Times New Roman" w:hint="eastAsia"/>
          <w:szCs w:val="24"/>
        </w:rPr>
        <w:t>組」</w:t>
      </w:r>
      <w:r w:rsidRPr="00987454">
        <w:rPr>
          <w:rFonts w:ascii="Times New Roman" w:eastAsia="標楷體" w:hAnsi="Times New Roman" w:cs="Times New Roman" w:hint="eastAsia"/>
          <w:szCs w:val="24"/>
        </w:rPr>
        <w:t>兩組</w:t>
      </w:r>
      <w:r w:rsidR="00C7357A">
        <w:rPr>
          <w:rFonts w:ascii="Times New Roman" w:eastAsia="標楷體" w:hAnsi="Times New Roman" w:cs="Times New Roman" w:hint="eastAsia"/>
          <w:szCs w:val="24"/>
        </w:rPr>
        <w:t>競賽</w:t>
      </w:r>
      <w:r w:rsidRPr="00987454">
        <w:rPr>
          <w:rFonts w:ascii="Times New Roman" w:eastAsia="標楷體" w:hAnsi="Times New Roman" w:cs="Times New Roman" w:hint="eastAsia"/>
          <w:szCs w:val="24"/>
        </w:rPr>
        <w:t>，分組各取</w:t>
      </w:r>
      <w:r w:rsidR="00C7357A" w:rsidRPr="00C7357A">
        <w:rPr>
          <w:rFonts w:ascii="Times New Roman" w:eastAsia="標楷體" w:hAnsi="Times New Roman" w:cs="Times New Roman" w:hint="eastAsia"/>
          <w:szCs w:val="24"/>
        </w:rPr>
        <w:t>一至三名為優選</w:t>
      </w:r>
      <w:r w:rsidR="001141D6" w:rsidRPr="00987454">
        <w:rPr>
          <w:rFonts w:ascii="Times New Roman" w:eastAsia="標楷體" w:hAnsi="Times New Roman" w:cs="Times New Roman" w:hint="eastAsia"/>
          <w:szCs w:val="24"/>
        </w:rPr>
        <w:t>。</w:t>
      </w:r>
    </w:p>
    <w:p w:rsidR="007A568C" w:rsidRPr="00987454" w:rsidRDefault="00C722D0" w:rsidP="00CD66DC">
      <w:pPr>
        <w:spacing w:beforeLines="30" w:before="108" w:afterLines="30" w:after="108"/>
        <w:ind w:leftChars="200" w:left="480"/>
        <w:rPr>
          <w:rFonts w:ascii="Times New Roman" w:eastAsia="標楷體" w:hAnsi="Times New Roman" w:cs="Times New Roman"/>
          <w:szCs w:val="24"/>
        </w:rPr>
      </w:pPr>
      <w:r w:rsidRPr="00987454">
        <w:rPr>
          <w:rFonts w:ascii="Times New Roman" w:eastAsia="標楷體" w:hAnsi="Times New Roman" w:cs="Times New Roman" w:hint="eastAsia"/>
          <w:szCs w:val="24"/>
        </w:rPr>
        <w:t>冠軍</w:t>
      </w:r>
      <w:r w:rsidRPr="0098745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7A568C" w:rsidRPr="00987454">
        <w:rPr>
          <w:rFonts w:ascii="Times New Roman" w:eastAsia="標楷體" w:hAnsi="Times New Roman" w:cs="Times New Roman" w:hint="eastAsia"/>
          <w:szCs w:val="24"/>
        </w:rPr>
        <w:t>獎金</w:t>
      </w:r>
      <w:r w:rsidR="00322A96" w:rsidRPr="00987454">
        <w:rPr>
          <w:rFonts w:ascii="Times New Roman" w:eastAsia="標楷體" w:hAnsi="Times New Roman" w:cs="Times New Roman" w:hint="eastAsia"/>
          <w:szCs w:val="24"/>
        </w:rPr>
        <w:t>5</w:t>
      </w:r>
      <w:r w:rsidR="007A568C" w:rsidRPr="00987454">
        <w:rPr>
          <w:rFonts w:ascii="Times New Roman" w:eastAsia="標楷體" w:hAnsi="Times New Roman" w:cs="Times New Roman" w:hint="eastAsia"/>
          <w:szCs w:val="24"/>
        </w:rPr>
        <w:t>千元，獎狀一紙</w:t>
      </w:r>
      <w:r w:rsidRPr="00987454">
        <w:rPr>
          <w:rFonts w:ascii="Times New Roman" w:eastAsia="標楷體" w:hAnsi="Times New Roman" w:cs="Times New Roman" w:hint="eastAsia"/>
          <w:szCs w:val="24"/>
        </w:rPr>
        <w:t>。</w:t>
      </w:r>
    </w:p>
    <w:p w:rsidR="007A568C" w:rsidRPr="00987454" w:rsidRDefault="00C722D0" w:rsidP="00CD66DC">
      <w:pPr>
        <w:spacing w:beforeLines="30" w:before="108" w:afterLines="30" w:after="108"/>
        <w:ind w:leftChars="200" w:left="480"/>
        <w:rPr>
          <w:rFonts w:ascii="Times New Roman" w:eastAsia="標楷體" w:hAnsi="Times New Roman" w:cs="Times New Roman"/>
          <w:szCs w:val="24"/>
        </w:rPr>
      </w:pPr>
      <w:r w:rsidRPr="00987454">
        <w:rPr>
          <w:rFonts w:ascii="Times New Roman" w:eastAsia="標楷體" w:hAnsi="Times New Roman" w:cs="Times New Roman" w:hint="eastAsia"/>
          <w:szCs w:val="24"/>
        </w:rPr>
        <w:t>亞軍</w:t>
      </w:r>
      <w:r w:rsidRPr="00987454">
        <w:rPr>
          <w:rFonts w:ascii="Times New Roman" w:eastAsia="標楷體" w:hAnsi="Times New Roman" w:cs="Times New Roman"/>
          <w:szCs w:val="24"/>
        </w:rPr>
        <w:t xml:space="preserve"> </w:t>
      </w:r>
      <w:r w:rsidR="007A568C" w:rsidRPr="00987454">
        <w:rPr>
          <w:rFonts w:ascii="Times New Roman" w:eastAsia="標楷體" w:hAnsi="Times New Roman" w:cs="Times New Roman" w:hint="eastAsia"/>
          <w:szCs w:val="24"/>
        </w:rPr>
        <w:t>獎金</w:t>
      </w:r>
      <w:r w:rsidR="00322A96" w:rsidRPr="00987454">
        <w:rPr>
          <w:rFonts w:ascii="Times New Roman" w:eastAsia="標楷體" w:hAnsi="Times New Roman" w:cs="Times New Roman" w:hint="eastAsia"/>
          <w:szCs w:val="24"/>
        </w:rPr>
        <w:t>2</w:t>
      </w:r>
      <w:r w:rsidR="007A568C" w:rsidRPr="00987454">
        <w:rPr>
          <w:rFonts w:ascii="Times New Roman" w:eastAsia="標楷體" w:hAnsi="Times New Roman" w:cs="Times New Roman" w:hint="eastAsia"/>
          <w:szCs w:val="24"/>
        </w:rPr>
        <w:t>千元，獎狀一紙</w:t>
      </w:r>
      <w:r w:rsidRPr="00987454">
        <w:rPr>
          <w:rFonts w:ascii="Times New Roman" w:eastAsia="標楷體" w:hAnsi="Times New Roman" w:cs="Times New Roman" w:hint="eastAsia"/>
          <w:szCs w:val="24"/>
        </w:rPr>
        <w:t>。</w:t>
      </w:r>
    </w:p>
    <w:p w:rsidR="007A568C" w:rsidRPr="00987454" w:rsidRDefault="007A568C" w:rsidP="00CD66DC">
      <w:pPr>
        <w:spacing w:beforeLines="30" w:before="108" w:afterLines="30" w:after="108"/>
        <w:ind w:leftChars="200" w:left="480"/>
        <w:rPr>
          <w:rFonts w:ascii="Times New Roman" w:eastAsia="標楷體" w:hAnsi="Times New Roman" w:cs="Times New Roman"/>
          <w:szCs w:val="24"/>
        </w:rPr>
      </w:pPr>
      <w:r w:rsidRPr="00987454">
        <w:rPr>
          <w:rFonts w:ascii="Times New Roman" w:eastAsia="標楷體" w:hAnsi="Times New Roman" w:cs="Times New Roman" w:hint="eastAsia"/>
          <w:szCs w:val="24"/>
        </w:rPr>
        <w:t>佳作</w:t>
      </w:r>
      <w:r w:rsidR="00C722D0" w:rsidRPr="00987454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987454">
        <w:rPr>
          <w:rFonts w:ascii="Times New Roman" w:eastAsia="標楷體" w:hAnsi="Times New Roman" w:cs="Times New Roman" w:hint="eastAsia"/>
          <w:szCs w:val="24"/>
        </w:rPr>
        <w:t>獎金</w:t>
      </w:r>
      <w:r w:rsidRPr="00987454">
        <w:rPr>
          <w:rFonts w:ascii="Times New Roman" w:eastAsia="標楷體" w:hAnsi="Times New Roman" w:cs="Times New Roman" w:hint="eastAsia"/>
          <w:szCs w:val="24"/>
        </w:rPr>
        <w:t>1</w:t>
      </w:r>
      <w:r w:rsidRPr="00987454">
        <w:rPr>
          <w:rFonts w:ascii="Times New Roman" w:eastAsia="標楷體" w:hAnsi="Times New Roman" w:cs="Times New Roman" w:hint="eastAsia"/>
          <w:szCs w:val="24"/>
        </w:rPr>
        <w:t>千元，獎狀一紙</w:t>
      </w:r>
      <w:r w:rsidR="00C722D0" w:rsidRPr="00987454">
        <w:rPr>
          <w:rFonts w:ascii="Times New Roman" w:eastAsia="標楷體" w:hAnsi="Times New Roman" w:cs="Times New Roman" w:hint="eastAsia"/>
          <w:szCs w:val="24"/>
        </w:rPr>
        <w:t>。</w:t>
      </w:r>
    </w:p>
    <w:p w:rsidR="007A568C" w:rsidRPr="000A2D63" w:rsidRDefault="007A568C" w:rsidP="00CD66DC">
      <w:pPr>
        <w:spacing w:beforeLines="30" w:before="108" w:afterLines="30" w:after="108"/>
        <w:ind w:leftChars="200" w:left="480"/>
        <w:rPr>
          <w:rFonts w:ascii="Times New Roman" w:eastAsia="標楷體" w:hAnsi="Times New Roman" w:cs="Times New Roman"/>
          <w:b/>
          <w:szCs w:val="24"/>
        </w:rPr>
      </w:pPr>
      <w:r w:rsidRPr="00987454">
        <w:rPr>
          <w:rFonts w:ascii="Times New Roman" w:eastAsia="標楷體" w:hAnsi="Times New Roman" w:cs="Times New Roman" w:hint="eastAsia"/>
          <w:szCs w:val="24"/>
        </w:rPr>
        <w:t>註：</w:t>
      </w:r>
      <w:r w:rsidRPr="00987454">
        <w:rPr>
          <w:rFonts w:ascii="Times New Roman" w:eastAsia="標楷體" w:hAnsi="Times New Roman" w:hint="eastAsia"/>
          <w:szCs w:val="24"/>
          <w:shd w:val="clear" w:color="auto" w:fill="FFFFFF"/>
        </w:rPr>
        <w:t>得獎作品之獎金一律以「</w:t>
      </w:r>
      <w:r w:rsidRPr="000A2D63">
        <w:rPr>
          <w:rFonts w:ascii="Times New Roman" w:eastAsia="標楷體" w:hAnsi="Times New Roman" w:hint="eastAsia"/>
          <w:szCs w:val="24"/>
          <w:shd w:val="clear" w:color="auto" w:fill="FFFFFF"/>
        </w:rPr>
        <w:t>匯款」方式核發，屆時得獎人須提供「個人</w:t>
      </w:r>
      <w:r w:rsidR="00EB265D" w:rsidRPr="000A2D63">
        <w:rPr>
          <w:rFonts w:ascii="Times New Roman" w:eastAsia="標楷體" w:hAnsi="Times New Roman" w:hint="eastAsia"/>
          <w:szCs w:val="24"/>
          <w:shd w:val="clear" w:color="auto" w:fill="FFFFFF"/>
        </w:rPr>
        <w:t>帳戶影本</w:t>
      </w:r>
      <w:r w:rsidR="0052137A">
        <w:rPr>
          <w:rFonts w:ascii="Times New Roman" w:eastAsia="標楷體" w:hAnsi="Times New Roman" w:hint="eastAsia"/>
          <w:szCs w:val="24"/>
          <w:shd w:val="clear" w:color="auto" w:fill="FFFFFF"/>
        </w:rPr>
        <w:t>、身分證</w:t>
      </w:r>
      <w:r w:rsidRPr="000A2D63">
        <w:rPr>
          <w:rFonts w:ascii="Times New Roman" w:eastAsia="標楷體" w:hAnsi="Times New Roman" w:hint="eastAsia"/>
          <w:szCs w:val="24"/>
          <w:shd w:val="clear" w:color="auto" w:fill="FFFFFF"/>
        </w:rPr>
        <w:t>相關資料</w:t>
      </w:r>
      <w:r w:rsidR="00EB265D" w:rsidRPr="000A2D63">
        <w:rPr>
          <w:rFonts w:ascii="Times New Roman" w:eastAsia="標楷體" w:hAnsi="Times New Roman" w:hint="eastAsia"/>
          <w:szCs w:val="24"/>
          <w:shd w:val="clear" w:color="auto" w:fill="FFFFFF"/>
        </w:rPr>
        <w:t>」</w:t>
      </w:r>
      <w:r w:rsidRPr="000A2D63">
        <w:rPr>
          <w:rFonts w:ascii="Times New Roman" w:eastAsia="標楷體" w:hAnsi="Times New Roman" w:hint="eastAsia"/>
          <w:szCs w:val="24"/>
          <w:shd w:val="clear" w:color="auto" w:fill="FFFFFF"/>
        </w:rPr>
        <w:t>，以利獎金核發作業。</w:t>
      </w:r>
    </w:p>
    <w:p w:rsidR="00F03D0C" w:rsidRPr="000A2D63" w:rsidRDefault="00721753" w:rsidP="00F03D0C">
      <w:pPr>
        <w:widowControl/>
        <w:shd w:val="clear" w:color="auto" w:fill="FFFFFF"/>
        <w:spacing w:before="120" w:line="360" w:lineRule="auto"/>
        <w:ind w:left="-2"/>
        <w:contextualSpacing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十</w:t>
      </w:r>
      <w:r w:rsidR="00F03D0C"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、評審辦法</w:t>
      </w:r>
    </w:p>
    <w:p w:rsidR="00CA2F2D" w:rsidRDefault="00CA2F2D" w:rsidP="00CA2F2D">
      <w:pPr>
        <w:widowControl/>
        <w:shd w:val="clear" w:color="auto" w:fill="FFFFFF"/>
        <w:spacing w:before="150" w:after="150" w:line="360" w:lineRule="auto"/>
        <w:ind w:leftChars="200" w:left="480"/>
        <w:contextualSpacing/>
        <w:jc w:val="both"/>
        <w:rPr>
          <w:rFonts w:ascii="Times New Roman" w:eastAsia="標楷體" w:hAnsi="Times New Roman"/>
          <w:szCs w:val="24"/>
          <w:shd w:val="clear" w:color="auto" w:fill="FFFFFF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評審委員</w:t>
      </w:r>
      <w:r w:rsidR="00F03D0C" w:rsidRPr="00CA2F2D">
        <w:rPr>
          <w:rFonts w:ascii="Times New Roman" w:eastAsia="標楷體" w:hAnsi="Times New Roman" w:cs="新細明體" w:hint="eastAsia"/>
          <w:kern w:val="0"/>
          <w:szCs w:val="24"/>
        </w:rPr>
        <w:t>由主辦單位邀集校內與校外相關領域教師及專家</w:t>
      </w:r>
      <w:r w:rsidR="00F03D0C" w:rsidRPr="00CA2F2D">
        <w:rPr>
          <w:rFonts w:ascii="Times New Roman" w:eastAsia="標楷體" w:hAnsi="Times New Roman"/>
          <w:szCs w:val="24"/>
          <w:shd w:val="clear" w:color="auto" w:fill="FFFFFF"/>
        </w:rPr>
        <w:t>三名以上共同審查後，決定名次。</w:t>
      </w:r>
    </w:p>
    <w:p w:rsidR="00721753" w:rsidRPr="000A2D63" w:rsidRDefault="00721753" w:rsidP="00CA2F2D">
      <w:pPr>
        <w:widowControl/>
        <w:shd w:val="clear" w:color="auto" w:fill="FFFFFF"/>
        <w:spacing w:before="150" w:after="150" w:line="360" w:lineRule="auto"/>
        <w:contextualSpacing/>
        <w:jc w:val="both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十一、</w:t>
      </w:r>
      <w:r w:rsidR="009E6C0B">
        <w:rPr>
          <w:rFonts w:ascii="Times New Roman" w:eastAsia="標楷體" w:hAnsi="Times New Roman" w:cs="Times New Roman" w:hint="eastAsia"/>
          <w:b/>
          <w:szCs w:val="24"/>
        </w:rPr>
        <w:t>史料查詢</w:t>
      </w:r>
    </w:p>
    <w:p w:rsidR="00721753" w:rsidRPr="000A2D63" w:rsidRDefault="00721753" w:rsidP="00721753">
      <w:pPr>
        <w:spacing w:beforeLines="30" w:before="108" w:afterLines="30" w:after="108"/>
        <w:ind w:leftChars="200" w:left="480"/>
        <w:rPr>
          <w:rFonts w:ascii="Times New Roman" w:eastAsia="標楷體" w:hAnsi="Times New Roman" w:cs="Times New Roman"/>
          <w:szCs w:val="24"/>
        </w:rPr>
      </w:pPr>
      <w:r w:rsidRPr="000A2D63">
        <w:rPr>
          <w:rFonts w:ascii="Times New Roman" w:eastAsia="標楷體" w:hAnsi="Times New Roman" w:cs="Times New Roman" w:hint="eastAsia"/>
          <w:szCs w:val="24"/>
        </w:rPr>
        <w:t>參賽期間，</w:t>
      </w:r>
      <w:r w:rsidR="004F515E" w:rsidRPr="000A2D63">
        <w:rPr>
          <w:rFonts w:ascii="Times New Roman" w:eastAsia="標楷體" w:hAnsi="Times New Roman" w:cs="Times New Roman" w:hint="eastAsia"/>
          <w:szCs w:val="24"/>
        </w:rPr>
        <w:t>如</w:t>
      </w:r>
      <w:r w:rsidRPr="000A2D63">
        <w:rPr>
          <w:rFonts w:ascii="Times New Roman" w:eastAsia="標楷體" w:hAnsi="Times New Roman" w:cs="Times New Roman" w:hint="eastAsia"/>
          <w:szCs w:val="24"/>
        </w:rPr>
        <w:t>需要查詢與馬偕博士或相關主題史料，可</w:t>
      </w:r>
      <w:r w:rsidR="004F515E" w:rsidRPr="000A2D63">
        <w:rPr>
          <w:rFonts w:ascii="Times New Roman" w:eastAsia="標楷體" w:hAnsi="Times New Roman" w:cs="Times New Roman" w:hint="eastAsia"/>
          <w:szCs w:val="24"/>
        </w:rPr>
        <w:t>至校史館依</w:t>
      </w:r>
      <w:r w:rsidRPr="000A2D63">
        <w:rPr>
          <w:rFonts w:ascii="Times New Roman" w:eastAsia="標楷體" w:hAnsi="Times New Roman" w:cs="Times New Roman" w:hint="eastAsia"/>
          <w:szCs w:val="24"/>
        </w:rPr>
        <w:t>申請程序辦理。</w:t>
      </w:r>
      <w:r w:rsidRPr="000A2D63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721753" w:rsidRPr="000A2D63" w:rsidRDefault="00721753" w:rsidP="00721753">
      <w:pPr>
        <w:snapToGrid w:val="0"/>
        <w:spacing w:before="100" w:beforeAutospacing="1" w:after="100" w:afterAutospacing="1" w:line="300" w:lineRule="exact"/>
        <w:contextualSpacing/>
        <w:rPr>
          <w:rFonts w:ascii="Times New Roman" w:eastAsia="標楷體" w:hAnsi="Times New Roman" w:cs="新細明體"/>
          <w:spacing w:val="4"/>
          <w:kern w:val="0"/>
          <w:szCs w:val="24"/>
        </w:rPr>
      </w:pPr>
      <w:r w:rsidRPr="000A2D63">
        <w:rPr>
          <w:rFonts w:ascii="Times New Roman" w:eastAsia="標楷體" w:hAnsi="Times New Roman" w:cs="新細明體" w:hint="eastAsia"/>
          <w:b/>
          <w:bCs/>
          <w:spacing w:val="4"/>
          <w:kern w:val="0"/>
          <w:szCs w:val="24"/>
        </w:rPr>
        <w:t>十二、</w:t>
      </w:r>
      <w:r w:rsidR="009E6C0B">
        <w:rPr>
          <w:rFonts w:ascii="Times New Roman" w:eastAsia="標楷體" w:hAnsi="Times New Roman" w:hint="eastAsia"/>
          <w:b/>
          <w:szCs w:val="24"/>
        </w:rPr>
        <w:t>聯絡窗口</w:t>
      </w:r>
    </w:p>
    <w:p w:rsidR="00721753" w:rsidRPr="000A2D63" w:rsidRDefault="00721753" w:rsidP="00721753">
      <w:pPr>
        <w:widowControl/>
        <w:shd w:val="clear" w:color="auto" w:fill="FFFFFF"/>
        <w:spacing w:before="120" w:line="360" w:lineRule="auto"/>
        <w:ind w:leftChars="199" w:left="478"/>
        <w:contextualSpacing/>
        <w:jc w:val="both"/>
        <w:rPr>
          <w:rFonts w:ascii="Times New Roman" w:eastAsia="標楷體" w:hAnsi="Times New Roman"/>
          <w:szCs w:val="24"/>
          <w:shd w:val="clear" w:color="auto" w:fill="FFFFFF"/>
        </w:rPr>
      </w:pPr>
      <w:r w:rsidRPr="000A2D63">
        <w:rPr>
          <w:rFonts w:ascii="Times New Roman" w:eastAsia="標楷體" w:hAnsi="Times New Roman"/>
          <w:szCs w:val="24"/>
          <w:shd w:val="clear" w:color="auto" w:fill="FFFFFF"/>
        </w:rPr>
        <w:t>真理大學校史館</w:t>
      </w:r>
      <w:r w:rsidRPr="000A2D63">
        <w:rPr>
          <w:rFonts w:ascii="Times New Roman" w:eastAsia="標楷體" w:hAnsi="Times New Roman"/>
          <w:szCs w:val="24"/>
          <w:shd w:val="clear" w:color="auto" w:fill="FFFFFF"/>
        </w:rPr>
        <w:t>(02)26212121</w:t>
      </w:r>
      <w:r w:rsidRPr="000A2D63">
        <w:rPr>
          <w:rFonts w:ascii="Times New Roman" w:eastAsia="標楷體" w:hAnsi="Times New Roman"/>
          <w:szCs w:val="24"/>
          <w:shd w:val="clear" w:color="auto" w:fill="FFFFFF"/>
        </w:rPr>
        <w:t>分機</w:t>
      </w:r>
      <w:r w:rsidRPr="000A2D63">
        <w:rPr>
          <w:rFonts w:ascii="Times New Roman" w:eastAsia="標楷體" w:hAnsi="Times New Roman"/>
          <w:szCs w:val="24"/>
          <w:shd w:val="clear" w:color="auto" w:fill="FFFFFF"/>
        </w:rPr>
        <w:t>106</w:t>
      </w:r>
      <w:r w:rsidRPr="000A2D63">
        <w:rPr>
          <w:rFonts w:ascii="Times New Roman" w:eastAsia="標楷體" w:hAnsi="Times New Roman" w:hint="eastAsia"/>
          <w:szCs w:val="24"/>
          <w:shd w:val="clear" w:color="auto" w:fill="FFFFFF"/>
        </w:rPr>
        <w:t>1 /</w:t>
      </w:r>
      <w:r w:rsidR="009E6C0B">
        <w:rPr>
          <w:rFonts w:ascii="Times New Roman" w:eastAsia="標楷體" w:hAnsi="Times New Roman" w:hint="eastAsia"/>
          <w:szCs w:val="24"/>
          <w:shd w:val="clear" w:color="auto" w:fill="FFFFFF"/>
        </w:rPr>
        <w:t>楊先生</w:t>
      </w:r>
    </w:p>
    <w:p w:rsidR="00F03D0C" w:rsidRPr="000A2D63" w:rsidRDefault="00100353" w:rsidP="00F03D0C">
      <w:pPr>
        <w:widowControl/>
        <w:shd w:val="clear" w:color="auto" w:fill="FFFFFF"/>
        <w:spacing w:before="120" w:line="360" w:lineRule="auto"/>
        <w:ind w:left="-2"/>
        <w:contextualSpacing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十三</w:t>
      </w:r>
      <w:r w:rsidR="00F03D0C" w:rsidRPr="000A2D63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、參賽規則</w:t>
      </w:r>
    </w:p>
    <w:p w:rsidR="007F5D41" w:rsidRPr="000A2D63" w:rsidRDefault="00F03D0C" w:rsidP="000A2D63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/>
        </w:rPr>
      </w:pPr>
      <w:r w:rsidRPr="000A2D63">
        <w:rPr>
          <w:rFonts w:ascii="Times New Roman" w:eastAsia="標楷體" w:hAnsi="Times New Roman" w:hint="eastAsia"/>
        </w:rPr>
        <w:t>應屆學生可以畢業專題或畢業論文（碩士或學士論文）直接參賽。</w:t>
      </w:r>
    </w:p>
    <w:p w:rsidR="007F5D41" w:rsidRPr="000A2D63" w:rsidRDefault="00F6246E" w:rsidP="000A2D63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/>
        </w:rPr>
      </w:pPr>
      <w:r w:rsidRPr="000A2D63">
        <w:rPr>
          <w:rFonts w:ascii="Times New Roman" w:eastAsia="標楷體" w:hAnsi="Times New Roman" w:hint="eastAsia"/>
        </w:rPr>
        <w:t>參賽作品</w:t>
      </w:r>
      <w:r w:rsidR="007F5D41" w:rsidRPr="000A2D63">
        <w:rPr>
          <w:rFonts w:ascii="Times New Roman" w:eastAsia="標楷體" w:hAnsi="Times New Roman" w:hint="eastAsia"/>
        </w:rPr>
        <w:t>應為作者原創作品，如違反本規定經查獲者，主辦單位有權取消其參賽資格。</w:t>
      </w:r>
    </w:p>
    <w:p w:rsidR="00F03D0C" w:rsidRPr="000A2D63" w:rsidRDefault="00F03D0C" w:rsidP="000A2D63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/>
        </w:rPr>
      </w:pPr>
      <w:r w:rsidRPr="000A2D63">
        <w:rPr>
          <w:rFonts w:ascii="Times New Roman" w:eastAsia="標楷體" w:hAnsi="Times New Roman" w:hint="eastAsia"/>
        </w:rPr>
        <w:t>報名本競賽之前已公開出版或發行之作品不得參加。</w:t>
      </w:r>
    </w:p>
    <w:p w:rsidR="007F5D41" w:rsidRPr="000A2D63" w:rsidRDefault="00BA4576" w:rsidP="000A2D63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/>
        </w:rPr>
      </w:pPr>
      <w:r w:rsidRPr="000A2D63">
        <w:rPr>
          <w:rFonts w:ascii="Times New Roman" w:eastAsia="標楷體" w:hAnsi="Times New Roman"/>
        </w:rPr>
        <w:t>參賽</w:t>
      </w:r>
      <w:r w:rsidR="00F03D0C" w:rsidRPr="000A2D63">
        <w:rPr>
          <w:rFonts w:ascii="Times New Roman" w:eastAsia="標楷體" w:hAnsi="Times New Roman" w:hint="eastAsia"/>
        </w:rPr>
        <w:t>作品可同時參與其他獎勵或競賽，主辦機關不做其他限制。</w:t>
      </w:r>
    </w:p>
    <w:p w:rsidR="007F5D41" w:rsidRPr="000A2D63" w:rsidRDefault="007F5D41" w:rsidP="000A2D63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/>
        </w:rPr>
      </w:pPr>
      <w:r w:rsidRPr="000A2D63">
        <w:rPr>
          <w:rFonts w:ascii="Times New Roman" w:eastAsia="標楷體" w:hAnsi="Times New Roman" w:hint="eastAsia"/>
        </w:rPr>
        <w:lastRenderedPageBreak/>
        <w:t>參賽者須配合提供其創作</w:t>
      </w:r>
      <w:r w:rsidR="003E68B9" w:rsidRPr="000A2D63">
        <w:rPr>
          <w:rFonts w:ascii="Times New Roman" w:eastAsia="標楷體" w:hAnsi="Times New Roman" w:hint="eastAsia"/>
        </w:rPr>
        <w:t>之</w:t>
      </w:r>
      <w:r w:rsidRPr="000A2D63">
        <w:rPr>
          <w:rFonts w:ascii="Times New Roman" w:eastAsia="標楷體" w:hAnsi="Times New Roman" w:hint="eastAsia"/>
        </w:rPr>
        <w:t>詳細資料、原始製作檔，作為主辦單位日後公開報導與展示、推廣本活動之用。</w:t>
      </w:r>
    </w:p>
    <w:p w:rsidR="007F5D41" w:rsidRPr="000A2D63" w:rsidRDefault="007F5D41" w:rsidP="000A2D63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/>
        </w:rPr>
      </w:pPr>
      <w:r w:rsidRPr="000A2D63">
        <w:rPr>
          <w:rFonts w:ascii="Times New Roman" w:eastAsia="標楷體" w:hAnsi="Times New Roman" w:hint="eastAsia"/>
        </w:rPr>
        <w:t>獲獎人需同意永久無償讓與主辦單位使用、媒合廠商及優先開發為正式商品販售之權利。</w:t>
      </w:r>
    </w:p>
    <w:p w:rsidR="007F5D41" w:rsidRPr="000A2D63" w:rsidRDefault="007F5D41" w:rsidP="000A2D63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/>
        </w:rPr>
      </w:pPr>
      <w:r w:rsidRPr="000A2D63">
        <w:rPr>
          <w:rFonts w:ascii="Times New Roman" w:eastAsia="標楷體" w:hAnsi="Times New Roman" w:hint="eastAsia"/>
        </w:rPr>
        <w:t>參賽作品可於活動結束後向主辦單位</w:t>
      </w:r>
      <w:r w:rsidR="00F03D0C" w:rsidRPr="000A2D63">
        <w:rPr>
          <w:rFonts w:ascii="Times New Roman" w:eastAsia="標楷體" w:hAnsi="Times New Roman" w:hint="eastAsia"/>
        </w:rPr>
        <w:t>要求歸還。</w:t>
      </w:r>
    </w:p>
    <w:p w:rsidR="00FD59C1" w:rsidRDefault="004F515E" w:rsidP="00A563E3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/>
        </w:rPr>
      </w:pPr>
      <w:r w:rsidRPr="000A2D63">
        <w:rPr>
          <w:rFonts w:ascii="Times New Roman" w:eastAsia="標楷體" w:hAnsi="Times New Roman"/>
        </w:rPr>
        <w:t>投稿作品未達標準，獎項得從缺或減之。</w:t>
      </w: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Default="00D65836" w:rsidP="00D65836">
      <w:pPr>
        <w:rPr>
          <w:rFonts w:ascii="Times New Roman" w:eastAsia="標楷體" w:hAnsi="Times New Roman"/>
        </w:rPr>
      </w:pPr>
    </w:p>
    <w:p w:rsidR="00D65836" w:rsidRPr="000A2D63" w:rsidRDefault="00D65836" w:rsidP="00D65836">
      <w:pPr>
        <w:jc w:val="center"/>
        <w:rPr>
          <w:rFonts w:ascii="Times New Roman" w:eastAsia="標楷體" w:hAnsi="Times New Roman" w:cs="Times New Roman"/>
          <w:b/>
          <w:bCs/>
          <w:noProof/>
          <w:kern w:val="0"/>
          <w:sz w:val="28"/>
          <w:szCs w:val="24"/>
        </w:rPr>
      </w:pPr>
      <w:r w:rsidRPr="000A2D63">
        <w:rPr>
          <w:rFonts w:ascii="Times New Roman" w:eastAsia="標楷體" w:hAnsi="Times New Roman" w:cs="Times New Roman" w:hint="eastAsia"/>
          <w:bCs/>
          <w:noProof/>
          <w:kern w:val="0"/>
          <w:sz w:val="28"/>
          <w:szCs w:val="24"/>
        </w:rPr>
        <w:lastRenderedPageBreak/>
        <w:t>第</w:t>
      </w:r>
      <w:r>
        <w:rPr>
          <w:rFonts w:ascii="Times New Roman" w:eastAsia="標楷體" w:hAnsi="Times New Roman" w:cs="Times New Roman" w:hint="eastAsia"/>
          <w:bCs/>
          <w:noProof/>
          <w:kern w:val="0"/>
          <w:sz w:val="28"/>
          <w:szCs w:val="24"/>
        </w:rPr>
        <w:t>六</w:t>
      </w:r>
      <w:r w:rsidRPr="000A2D63">
        <w:rPr>
          <w:rFonts w:ascii="Times New Roman" w:eastAsia="標楷體" w:hAnsi="Times New Roman" w:cs="Times New Roman" w:hint="eastAsia"/>
          <w:bCs/>
          <w:noProof/>
          <w:kern w:val="0"/>
          <w:sz w:val="28"/>
          <w:szCs w:val="24"/>
        </w:rPr>
        <w:t>屆馬偕紀念論文暨專題獎</w:t>
      </w:r>
      <w:r w:rsidRPr="000A2D63">
        <w:rPr>
          <w:rFonts w:ascii="Times New Roman" w:eastAsia="標楷體" w:hAnsi="Times New Roman" w:hint="eastAsia"/>
          <w:sz w:val="28"/>
          <w:szCs w:val="24"/>
        </w:rPr>
        <w:t>預算</w:t>
      </w:r>
    </w:p>
    <w:p w:rsidR="00D65836" w:rsidRPr="000A2D63" w:rsidRDefault="00D65836" w:rsidP="00D65836">
      <w:pPr>
        <w:jc w:val="center"/>
        <w:rPr>
          <w:rFonts w:ascii="Times New Roman" w:eastAsia="標楷體" w:hAnsi="Times New Roman"/>
          <w:szCs w:val="24"/>
        </w:rPr>
      </w:pPr>
      <w:r w:rsidRPr="000A2D63">
        <w:rPr>
          <w:rFonts w:ascii="Times New Roman" w:eastAsia="標楷體" w:hAnsi="Times New Roman" w:hint="eastAsia"/>
          <w:szCs w:val="24"/>
        </w:rPr>
        <w:t>主辦單位：</w:t>
      </w:r>
      <w:r>
        <w:rPr>
          <w:rFonts w:ascii="Times New Roman" w:eastAsia="標楷體" w:hAnsi="Times New Roman" w:hint="eastAsia"/>
          <w:szCs w:val="24"/>
        </w:rPr>
        <w:t>真理大學</w:t>
      </w:r>
      <w:r w:rsidRPr="000A2D63">
        <w:rPr>
          <w:rFonts w:ascii="Times New Roman" w:eastAsia="標楷體" w:hAnsi="Times New Roman" w:hint="eastAsia"/>
          <w:szCs w:val="24"/>
        </w:rPr>
        <w:t>研發處</w:t>
      </w:r>
      <w:r>
        <w:rPr>
          <w:rFonts w:ascii="Times New Roman" w:eastAsia="標楷體" w:hAnsi="Times New Roman" w:hint="eastAsia"/>
          <w:szCs w:val="24"/>
        </w:rPr>
        <w:t>、真理大學</w:t>
      </w:r>
      <w:r w:rsidRPr="000A2D63">
        <w:rPr>
          <w:rFonts w:ascii="Times New Roman" w:eastAsia="標楷體" w:hAnsi="Times New Roman" w:hint="eastAsia"/>
          <w:szCs w:val="24"/>
        </w:rPr>
        <w:t>校史館</w:t>
      </w:r>
      <w:r w:rsidRPr="000A2D63">
        <w:rPr>
          <w:rFonts w:ascii="Times New Roman" w:eastAsia="標楷體" w:hAnsi="Times New Roman" w:hint="eastAsia"/>
          <w:szCs w:val="24"/>
        </w:rPr>
        <w:t xml:space="preserve"> </w:t>
      </w:r>
    </w:p>
    <w:p w:rsidR="00D65836" w:rsidRDefault="00D65836" w:rsidP="00D65836">
      <w:pPr>
        <w:rPr>
          <w:rFonts w:ascii="Times New Roman" w:eastAsia="標楷體" w:hAnsi="Times New Roman"/>
          <w:szCs w:val="24"/>
        </w:rPr>
      </w:pPr>
    </w:p>
    <w:p w:rsidR="00D65836" w:rsidRPr="000A2D63" w:rsidRDefault="00D65836" w:rsidP="00D65836">
      <w:pPr>
        <w:rPr>
          <w:rFonts w:ascii="Times New Roman" w:eastAsia="標楷體" w:hAnsi="Times New Roman"/>
          <w:szCs w:val="24"/>
        </w:rPr>
      </w:pPr>
      <w:r w:rsidRPr="000A2D63">
        <w:rPr>
          <w:rFonts w:ascii="Times New Roman" w:eastAsia="標楷體" w:hAnsi="Times New Roman" w:hint="eastAsia"/>
          <w:szCs w:val="24"/>
        </w:rPr>
        <w:t>預</w:t>
      </w:r>
      <w:r w:rsidRPr="000A2D63">
        <w:rPr>
          <w:rFonts w:ascii="Times New Roman" w:eastAsia="標楷體" w:hAnsi="Times New Roman" w:hint="eastAsia"/>
          <w:szCs w:val="24"/>
        </w:rPr>
        <w:t xml:space="preserve">    </w:t>
      </w:r>
      <w:r w:rsidRPr="000A2D63">
        <w:rPr>
          <w:rFonts w:ascii="Times New Roman" w:eastAsia="標楷體" w:hAnsi="Times New Roman" w:hint="eastAsia"/>
          <w:szCs w:val="24"/>
        </w:rPr>
        <w:t>算：</w:t>
      </w:r>
      <w:r>
        <w:rPr>
          <w:rFonts w:ascii="Times New Roman" w:eastAsia="標楷體" w:hAnsi="Times New Roman" w:hint="eastAsia"/>
          <w:szCs w:val="24"/>
        </w:rPr>
        <w:t>3</w:t>
      </w:r>
      <w:r w:rsidRPr="000A2D63">
        <w:rPr>
          <w:rFonts w:ascii="Times New Roman" w:eastAsia="標楷體" w:hAnsi="Times New Roman" w:hint="eastAsia"/>
          <w:szCs w:val="24"/>
        </w:rPr>
        <w:t>0,000</w:t>
      </w:r>
      <w:r w:rsidRPr="000A2D63">
        <w:rPr>
          <w:rFonts w:ascii="Times New Roman" w:eastAsia="標楷體" w:hAnsi="Times New Roman" w:hint="eastAsia"/>
          <w:szCs w:val="24"/>
        </w:rPr>
        <w:t>元</w:t>
      </w:r>
      <w:r w:rsidRPr="000A2D63">
        <w:rPr>
          <w:rFonts w:ascii="Times New Roman" w:eastAsia="標楷體" w:hAnsi="Times New Roman" w:hint="eastAsia"/>
          <w:szCs w:val="24"/>
        </w:rPr>
        <w:t xml:space="preserve"> </w:t>
      </w:r>
    </w:p>
    <w:p w:rsidR="00D65836" w:rsidRPr="000A2D63" w:rsidRDefault="00D65836" w:rsidP="00D65836">
      <w:pPr>
        <w:rPr>
          <w:rFonts w:ascii="Times New Roman" w:eastAsia="標楷體" w:hAnsi="Times New Roman"/>
          <w:szCs w:val="24"/>
        </w:rPr>
      </w:pPr>
      <w:r w:rsidRPr="000A2D63">
        <w:rPr>
          <w:rFonts w:ascii="Times New Roman" w:eastAsia="標楷體" w:hAnsi="Times New Roman" w:hint="eastAsia"/>
          <w:szCs w:val="24"/>
        </w:rPr>
        <w:t>來源：</w:t>
      </w:r>
      <w:r w:rsidRPr="000A2D63">
        <w:rPr>
          <w:rFonts w:ascii="Times New Roman" w:eastAsia="標楷體" w:hAnsi="Times New Roman" w:hint="eastAsia"/>
          <w:szCs w:val="24"/>
        </w:rPr>
        <w:t>10</w:t>
      </w:r>
      <w:r w:rsidR="003C6670">
        <w:rPr>
          <w:rFonts w:ascii="Times New Roman" w:eastAsia="標楷體" w:hAnsi="Times New Roman" w:hint="eastAsia"/>
          <w:szCs w:val="24"/>
        </w:rPr>
        <w:t>7</w:t>
      </w:r>
      <w:r w:rsidRPr="000A2D63">
        <w:rPr>
          <w:rFonts w:ascii="Times New Roman" w:eastAsia="標楷體" w:hAnsi="Times New Roman" w:hint="eastAsia"/>
          <w:szCs w:val="24"/>
        </w:rPr>
        <w:t>學年度研發處編列之馬偕校園專題研究競賽獎金預算科目。</w:t>
      </w:r>
    </w:p>
    <w:p w:rsidR="00D65836" w:rsidRPr="00FD59C1" w:rsidRDefault="00D65836" w:rsidP="00D65836">
      <w:pPr>
        <w:rPr>
          <w:rFonts w:ascii="Times New Roman" w:eastAsia="標楷體" w:hAnsi="Times New Roman"/>
          <w:szCs w:val="24"/>
        </w:rPr>
      </w:pP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2"/>
        <w:gridCol w:w="1282"/>
        <w:gridCol w:w="1283"/>
        <w:gridCol w:w="3084"/>
        <w:gridCol w:w="1559"/>
      </w:tblGrid>
      <w:tr w:rsidR="00D65836" w:rsidRPr="000A2D63" w:rsidTr="00084051">
        <w:trPr>
          <w:trHeight w:val="740"/>
        </w:trPr>
        <w:tc>
          <w:tcPr>
            <w:tcW w:w="1282" w:type="dxa"/>
            <w:tcBorders>
              <w:top w:val="single" w:sz="12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科目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單價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小計</w:t>
            </w:r>
          </w:p>
        </w:tc>
        <w:tc>
          <w:tcPr>
            <w:tcW w:w="3084" w:type="dxa"/>
            <w:tcBorders>
              <w:top w:val="single" w:sz="12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D65836" w:rsidRPr="000A2D63" w:rsidTr="00084051">
        <w:trPr>
          <w:trHeight w:val="740"/>
        </w:trPr>
        <w:tc>
          <w:tcPr>
            <w:tcW w:w="1282" w:type="dxa"/>
          </w:tcPr>
          <w:p w:rsidR="00D65836" w:rsidRPr="000A2D63" w:rsidRDefault="00D65836" w:rsidP="00084051">
            <w:pPr>
              <w:tabs>
                <w:tab w:val="left" w:pos="210"/>
                <w:tab w:val="center" w:pos="692"/>
              </w:tabs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獎勵金</w:t>
            </w:r>
          </w:p>
        </w:tc>
        <w:tc>
          <w:tcPr>
            <w:tcW w:w="1282" w:type="dxa"/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283" w:type="dxa"/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18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,000</w:t>
            </w:r>
          </w:p>
        </w:tc>
        <w:tc>
          <w:tcPr>
            <w:tcW w:w="3084" w:type="dxa"/>
          </w:tcPr>
          <w:p w:rsidR="00D65836" w:rsidRDefault="00D65836" w:rsidP="00084051">
            <w:pPr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競賽獎勵</w:t>
            </w:r>
            <w:r w:rsidR="008E48AA" w:rsidRPr="000A2D63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論文組、作品組</w:t>
            </w:r>
          </w:p>
          <w:p w:rsidR="00D65836" w:rsidRPr="000A2D63" w:rsidRDefault="00D65836" w:rsidP="00084051">
            <w:pPr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各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名優選、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名佳作</w:t>
            </w:r>
          </w:p>
        </w:tc>
        <w:tc>
          <w:tcPr>
            <w:tcW w:w="1559" w:type="dxa"/>
          </w:tcPr>
          <w:p w:rsidR="00D65836" w:rsidRPr="000A2D63" w:rsidRDefault="00D65836" w:rsidP="000840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領據</w:t>
            </w:r>
          </w:p>
          <w:p w:rsidR="00D65836" w:rsidRPr="000A2D63" w:rsidRDefault="00D65836" w:rsidP="000840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由學校轉帳</w:t>
            </w:r>
          </w:p>
        </w:tc>
      </w:tr>
      <w:tr w:rsidR="00D65836" w:rsidRPr="000A2D63" w:rsidTr="00084051">
        <w:trPr>
          <w:trHeight w:val="740"/>
        </w:trPr>
        <w:tc>
          <w:tcPr>
            <w:tcW w:w="1282" w:type="dxa"/>
            <w:tcBorders>
              <w:bottom w:val="sing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評審費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2,000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6,000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共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名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5836" w:rsidRPr="000A2D63" w:rsidRDefault="00D65836" w:rsidP="000840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領據</w:t>
            </w:r>
          </w:p>
          <w:p w:rsidR="00D65836" w:rsidRPr="000A2D63" w:rsidRDefault="00D65836" w:rsidP="000840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由學校轉帳</w:t>
            </w:r>
          </w:p>
        </w:tc>
      </w:tr>
      <w:tr w:rsidR="00D65836" w:rsidRPr="000A2D63" w:rsidTr="00084051">
        <w:trPr>
          <w:trHeight w:val="740"/>
        </w:trPr>
        <w:tc>
          <w:tcPr>
            <w:tcW w:w="1282" w:type="dxa"/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雜費</w:t>
            </w:r>
          </w:p>
        </w:tc>
        <w:tc>
          <w:tcPr>
            <w:tcW w:w="1282" w:type="dxa"/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</w:rPr>
              <w:t>500</w:t>
            </w:r>
          </w:p>
        </w:tc>
        <w:tc>
          <w:tcPr>
            <w:tcW w:w="1283" w:type="dxa"/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</w:rPr>
              <w:t>500</w:t>
            </w:r>
          </w:p>
        </w:tc>
        <w:tc>
          <w:tcPr>
            <w:tcW w:w="3084" w:type="dxa"/>
          </w:tcPr>
          <w:p w:rsidR="00D65836" w:rsidRDefault="00D65836" w:rsidP="00084051">
            <w:pPr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辦理競賽所需各類雜支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含</w:t>
            </w:r>
          </w:p>
          <w:p w:rsidR="00D65836" w:rsidRPr="000A2D63" w:rsidRDefault="00D65836" w:rsidP="00084051">
            <w:pPr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耗材、文具、餐費、茶點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559" w:type="dxa"/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發票或收據</w:t>
            </w:r>
          </w:p>
        </w:tc>
      </w:tr>
      <w:tr w:rsidR="00D65836" w:rsidRPr="000A2D63" w:rsidTr="00084051">
        <w:trPr>
          <w:trHeight w:val="740"/>
        </w:trPr>
        <w:tc>
          <w:tcPr>
            <w:tcW w:w="1282" w:type="dxa"/>
            <w:tcBorders>
              <w:bottom w:val="sing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印刷費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,500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,500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含海報、宣傳資料印製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szCs w:val="24"/>
              </w:rPr>
              <w:t>發票或收據</w:t>
            </w:r>
          </w:p>
        </w:tc>
      </w:tr>
      <w:tr w:rsidR="00D65836" w:rsidRPr="000A2D63" w:rsidTr="00084051">
        <w:trPr>
          <w:trHeight w:val="740"/>
        </w:trPr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2D63">
              <w:rPr>
                <w:rFonts w:ascii="Times New Roman" w:eastAsia="標楷體" w:hAnsi="Times New Roman" w:hint="eastAsia"/>
                <w:b/>
                <w:szCs w:val="24"/>
              </w:rPr>
              <w:t>總</w:t>
            </w:r>
            <w:r w:rsidRPr="000A2D63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0A2D63">
              <w:rPr>
                <w:rFonts w:ascii="Times New Roman" w:eastAsia="標楷體" w:hAnsi="Times New Roman" w:hint="eastAsia"/>
                <w:b/>
                <w:szCs w:val="24"/>
              </w:rPr>
              <w:t>計</w:t>
            </w:r>
          </w:p>
        </w:tc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3" w:type="dxa"/>
            <w:tcBorders>
              <w:top w:val="double" w:sz="4" w:space="0" w:color="auto"/>
              <w:bottom w:val="doub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0A2D63">
              <w:rPr>
                <w:rFonts w:ascii="Times New Roman" w:eastAsia="標楷體" w:hAnsi="Times New Roman" w:hint="eastAsia"/>
                <w:szCs w:val="24"/>
              </w:rPr>
              <w:t>0,000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65836" w:rsidRPr="000A2D63" w:rsidRDefault="00D65836" w:rsidP="00084051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65836" w:rsidRDefault="00D65836" w:rsidP="00D65836">
      <w:pPr>
        <w:rPr>
          <w:rFonts w:ascii="Times New Roman" w:eastAsia="標楷體" w:hAnsi="Times New Roman"/>
          <w:szCs w:val="24"/>
        </w:rPr>
      </w:pPr>
    </w:p>
    <w:p w:rsidR="00D65836" w:rsidRPr="00D65836" w:rsidRDefault="00D65836" w:rsidP="00D65836">
      <w:pPr>
        <w:rPr>
          <w:rFonts w:ascii="Times New Roman" w:eastAsia="標楷體" w:hAnsi="Times New Roman" w:hint="eastAsia"/>
        </w:rPr>
      </w:pPr>
    </w:p>
    <w:sectPr w:rsidR="00D65836" w:rsidRPr="00D65836" w:rsidSect="00006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9A" w:rsidRDefault="00B6709A" w:rsidP="003C7A10">
      <w:r>
        <w:separator/>
      </w:r>
    </w:p>
  </w:endnote>
  <w:endnote w:type="continuationSeparator" w:id="0">
    <w:p w:rsidR="00B6709A" w:rsidRDefault="00B6709A" w:rsidP="003C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9A" w:rsidRDefault="00B6709A" w:rsidP="003C7A10">
      <w:r>
        <w:separator/>
      </w:r>
    </w:p>
  </w:footnote>
  <w:footnote w:type="continuationSeparator" w:id="0">
    <w:p w:rsidR="00B6709A" w:rsidRDefault="00B6709A" w:rsidP="003C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801"/>
    <w:multiLevelType w:val="hybridMultilevel"/>
    <w:tmpl w:val="31B0B89E"/>
    <w:lvl w:ilvl="0" w:tplc="DF987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E35FD"/>
    <w:multiLevelType w:val="multilevel"/>
    <w:tmpl w:val="D6F2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77B5C"/>
    <w:multiLevelType w:val="hybridMultilevel"/>
    <w:tmpl w:val="B67A1A28"/>
    <w:lvl w:ilvl="0" w:tplc="9D566DE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021108"/>
    <w:multiLevelType w:val="hybridMultilevel"/>
    <w:tmpl w:val="42AA0816"/>
    <w:lvl w:ilvl="0" w:tplc="FC4C9A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B02D1"/>
    <w:multiLevelType w:val="hybridMultilevel"/>
    <w:tmpl w:val="FB489238"/>
    <w:lvl w:ilvl="0" w:tplc="01C8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7611633"/>
    <w:multiLevelType w:val="hybridMultilevel"/>
    <w:tmpl w:val="56C2B91E"/>
    <w:lvl w:ilvl="0" w:tplc="44141162">
      <w:start w:val="1"/>
      <w:numFmt w:val="decimal"/>
      <w:lvlText w:val="%1."/>
      <w:lvlJc w:val="left"/>
      <w:pPr>
        <w:ind w:left="926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8B64349"/>
    <w:multiLevelType w:val="multilevel"/>
    <w:tmpl w:val="0498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10486"/>
    <w:multiLevelType w:val="hybridMultilevel"/>
    <w:tmpl w:val="275C7E24"/>
    <w:lvl w:ilvl="0" w:tplc="177C537C">
      <w:start w:val="1"/>
      <w:numFmt w:val="decimal"/>
      <w:lvlText w:val="%1."/>
      <w:lvlJc w:val="left"/>
      <w:pPr>
        <w:ind w:left="104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2008068D"/>
    <w:multiLevelType w:val="hybridMultilevel"/>
    <w:tmpl w:val="DCC645C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B883296"/>
    <w:multiLevelType w:val="hybridMultilevel"/>
    <w:tmpl w:val="9D706C6C"/>
    <w:lvl w:ilvl="0" w:tplc="44141162">
      <w:start w:val="1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6120CE"/>
    <w:multiLevelType w:val="hybridMultilevel"/>
    <w:tmpl w:val="82986406"/>
    <w:lvl w:ilvl="0" w:tplc="9D566D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BB22BF"/>
    <w:multiLevelType w:val="hybridMultilevel"/>
    <w:tmpl w:val="D444E726"/>
    <w:lvl w:ilvl="0" w:tplc="FF588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6917AD"/>
    <w:multiLevelType w:val="hybridMultilevel"/>
    <w:tmpl w:val="FA649A24"/>
    <w:lvl w:ilvl="0" w:tplc="44141162">
      <w:start w:val="1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805E10"/>
    <w:multiLevelType w:val="hybridMultilevel"/>
    <w:tmpl w:val="A8C07DCE"/>
    <w:lvl w:ilvl="0" w:tplc="44141162">
      <w:start w:val="1"/>
      <w:numFmt w:val="decimal"/>
      <w:lvlText w:val="%1."/>
      <w:lvlJc w:val="left"/>
      <w:pPr>
        <w:ind w:left="926" w:hanging="36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3B7976"/>
    <w:multiLevelType w:val="hybridMultilevel"/>
    <w:tmpl w:val="E7F4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343910"/>
    <w:multiLevelType w:val="hybridMultilevel"/>
    <w:tmpl w:val="9E2A43AC"/>
    <w:lvl w:ilvl="0" w:tplc="177C537C">
      <w:start w:val="1"/>
      <w:numFmt w:val="decimal"/>
      <w:lvlText w:val="%1."/>
      <w:lvlJc w:val="left"/>
      <w:pPr>
        <w:ind w:left="1048" w:hanging="48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44099B"/>
    <w:multiLevelType w:val="hybridMultilevel"/>
    <w:tmpl w:val="8732F6FC"/>
    <w:lvl w:ilvl="0" w:tplc="9D566D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5C47BC"/>
    <w:multiLevelType w:val="hybridMultilevel"/>
    <w:tmpl w:val="5DA87582"/>
    <w:lvl w:ilvl="0" w:tplc="CB005A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8A64F9"/>
    <w:multiLevelType w:val="hybridMultilevel"/>
    <w:tmpl w:val="FCBA1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134BED"/>
    <w:multiLevelType w:val="hybridMultilevel"/>
    <w:tmpl w:val="DBFCEE42"/>
    <w:lvl w:ilvl="0" w:tplc="E26282A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9EE637D"/>
    <w:multiLevelType w:val="hybridMultilevel"/>
    <w:tmpl w:val="FCD8A86C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3A5FB9"/>
    <w:multiLevelType w:val="hybridMultilevel"/>
    <w:tmpl w:val="05E0C800"/>
    <w:lvl w:ilvl="0" w:tplc="9D566D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7B777B"/>
    <w:multiLevelType w:val="hybridMultilevel"/>
    <w:tmpl w:val="D826A3C6"/>
    <w:lvl w:ilvl="0" w:tplc="FC4C9A48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AE526B"/>
    <w:multiLevelType w:val="hybridMultilevel"/>
    <w:tmpl w:val="FA6C9742"/>
    <w:lvl w:ilvl="0" w:tplc="EAEE6C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C236E6"/>
    <w:multiLevelType w:val="hybridMultilevel"/>
    <w:tmpl w:val="DC204456"/>
    <w:lvl w:ilvl="0" w:tplc="FC4C9A48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B022E2"/>
    <w:multiLevelType w:val="multilevel"/>
    <w:tmpl w:val="E0F8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60582"/>
    <w:multiLevelType w:val="hybridMultilevel"/>
    <w:tmpl w:val="DCC294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73047B"/>
    <w:multiLevelType w:val="multilevel"/>
    <w:tmpl w:val="0DF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B4E63"/>
    <w:multiLevelType w:val="hybridMultilevel"/>
    <w:tmpl w:val="E20EF57C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98905DD"/>
    <w:multiLevelType w:val="hybridMultilevel"/>
    <w:tmpl w:val="5370832A"/>
    <w:lvl w:ilvl="0" w:tplc="FC4C9A48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FC4C9A48">
      <w:start w:val="1"/>
      <w:numFmt w:val="decimal"/>
      <w:lvlText w:val="（%2）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DCD19B3"/>
    <w:multiLevelType w:val="hybridMultilevel"/>
    <w:tmpl w:val="49442C6C"/>
    <w:lvl w:ilvl="0" w:tplc="01C8A6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73CA58CC"/>
    <w:multiLevelType w:val="hybridMultilevel"/>
    <w:tmpl w:val="C70A5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E113C5"/>
    <w:multiLevelType w:val="hybridMultilevel"/>
    <w:tmpl w:val="81C4D534"/>
    <w:lvl w:ilvl="0" w:tplc="9D566D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C4C9A48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66317D"/>
    <w:multiLevelType w:val="hybridMultilevel"/>
    <w:tmpl w:val="94D666D2"/>
    <w:lvl w:ilvl="0" w:tplc="9D566D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6"/>
  </w:num>
  <w:num w:numId="4">
    <w:abstractNumId w:val="8"/>
  </w:num>
  <w:num w:numId="5">
    <w:abstractNumId w:val="4"/>
  </w:num>
  <w:num w:numId="6">
    <w:abstractNumId w:val="17"/>
  </w:num>
  <w:num w:numId="7">
    <w:abstractNumId w:val="30"/>
  </w:num>
  <w:num w:numId="8">
    <w:abstractNumId w:val="5"/>
  </w:num>
  <w:num w:numId="9">
    <w:abstractNumId w:val="13"/>
  </w:num>
  <w:num w:numId="10">
    <w:abstractNumId w:val="7"/>
  </w:num>
  <w:num w:numId="11">
    <w:abstractNumId w:val="15"/>
  </w:num>
  <w:num w:numId="12">
    <w:abstractNumId w:val="12"/>
  </w:num>
  <w:num w:numId="13">
    <w:abstractNumId w:val="9"/>
  </w:num>
  <w:num w:numId="14">
    <w:abstractNumId w:val="31"/>
  </w:num>
  <w:num w:numId="15">
    <w:abstractNumId w:val="18"/>
  </w:num>
  <w:num w:numId="16">
    <w:abstractNumId w:val="22"/>
  </w:num>
  <w:num w:numId="17">
    <w:abstractNumId w:val="32"/>
  </w:num>
  <w:num w:numId="18">
    <w:abstractNumId w:val="29"/>
  </w:num>
  <w:num w:numId="19">
    <w:abstractNumId w:val="10"/>
  </w:num>
  <w:num w:numId="20">
    <w:abstractNumId w:val="19"/>
  </w:num>
  <w:num w:numId="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1"/>
  </w:num>
  <w:num w:numId="23">
    <w:abstractNumId w:val="24"/>
  </w:num>
  <w:num w:numId="24">
    <w:abstractNumId w:val="33"/>
  </w:num>
  <w:num w:numId="25">
    <w:abstractNumId w:val="16"/>
  </w:num>
  <w:num w:numId="26">
    <w:abstractNumId w:val="2"/>
  </w:num>
  <w:num w:numId="27">
    <w:abstractNumId w:val="21"/>
  </w:num>
  <w:num w:numId="28">
    <w:abstractNumId w:val="23"/>
  </w:num>
  <w:num w:numId="29">
    <w:abstractNumId w:val="20"/>
  </w:num>
  <w:num w:numId="30">
    <w:abstractNumId w:val="28"/>
  </w:num>
  <w:num w:numId="31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EA"/>
    <w:rsid w:val="00006870"/>
    <w:rsid w:val="00026D4D"/>
    <w:rsid w:val="00053B0D"/>
    <w:rsid w:val="00054CC3"/>
    <w:rsid w:val="000568B8"/>
    <w:rsid w:val="00062305"/>
    <w:rsid w:val="00077921"/>
    <w:rsid w:val="000860DF"/>
    <w:rsid w:val="00093818"/>
    <w:rsid w:val="000A2D63"/>
    <w:rsid w:val="000B3BF5"/>
    <w:rsid w:val="000F29B2"/>
    <w:rsid w:val="00100353"/>
    <w:rsid w:val="00106CF0"/>
    <w:rsid w:val="001141D6"/>
    <w:rsid w:val="00160F04"/>
    <w:rsid w:val="00174D7D"/>
    <w:rsid w:val="001B24E1"/>
    <w:rsid w:val="0023354A"/>
    <w:rsid w:val="002337F3"/>
    <w:rsid w:val="002343C4"/>
    <w:rsid w:val="002424E2"/>
    <w:rsid w:val="002A70D0"/>
    <w:rsid w:val="002C364C"/>
    <w:rsid w:val="003037EB"/>
    <w:rsid w:val="003063D1"/>
    <w:rsid w:val="00317251"/>
    <w:rsid w:val="00322A96"/>
    <w:rsid w:val="0033202B"/>
    <w:rsid w:val="0036701D"/>
    <w:rsid w:val="0037543A"/>
    <w:rsid w:val="00383158"/>
    <w:rsid w:val="00386648"/>
    <w:rsid w:val="003A1772"/>
    <w:rsid w:val="003C6670"/>
    <w:rsid w:val="003C7A10"/>
    <w:rsid w:val="003E68B9"/>
    <w:rsid w:val="00430B26"/>
    <w:rsid w:val="00437890"/>
    <w:rsid w:val="004864D8"/>
    <w:rsid w:val="00486C83"/>
    <w:rsid w:val="004B5D27"/>
    <w:rsid w:val="004C0CE1"/>
    <w:rsid w:val="004F515E"/>
    <w:rsid w:val="00514DD3"/>
    <w:rsid w:val="00520A6F"/>
    <w:rsid w:val="0052137A"/>
    <w:rsid w:val="005331A3"/>
    <w:rsid w:val="00535E57"/>
    <w:rsid w:val="0053778F"/>
    <w:rsid w:val="00551C36"/>
    <w:rsid w:val="00561E52"/>
    <w:rsid w:val="00573C66"/>
    <w:rsid w:val="005B629A"/>
    <w:rsid w:val="00620FD6"/>
    <w:rsid w:val="006328EF"/>
    <w:rsid w:val="00635C50"/>
    <w:rsid w:val="00645980"/>
    <w:rsid w:val="006E3C53"/>
    <w:rsid w:val="006E6927"/>
    <w:rsid w:val="00711F60"/>
    <w:rsid w:val="007169C1"/>
    <w:rsid w:val="00721753"/>
    <w:rsid w:val="0075244B"/>
    <w:rsid w:val="00775D3E"/>
    <w:rsid w:val="00785030"/>
    <w:rsid w:val="00794B08"/>
    <w:rsid w:val="007A16B2"/>
    <w:rsid w:val="007A568C"/>
    <w:rsid w:val="007F5D41"/>
    <w:rsid w:val="00800E19"/>
    <w:rsid w:val="00803F20"/>
    <w:rsid w:val="0080682A"/>
    <w:rsid w:val="00830CFF"/>
    <w:rsid w:val="00834E37"/>
    <w:rsid w:val="008465F1"/>
    <w:rsid w:val="008B0CA4"/>
    <w:rsid w:val="008C004C"/>
    <w:rsid w:val="008E48AA"/>
    <w:rsid w:val="008E741E"/>
    <w:rsid w:val="008F1762"/>
    <w:rsid w:val="009327D4"/>
    <w:rsid w:val="00934616"/>
    <w:rsid w:val="00987454"/>
    <w:rsid w:val="009C5D55"/>
    <w:rsid w:val="009E6C0B"/>
    <w:rsid w:val="009F290A"/>
    <w:rsid w:val="009F5AAF"/>
    <w:rsid w:val="00A133EE"/>
    <w:rsid w:val="00A20663"/>
    <w:rsid w:val="00A2193D"/>
    <w:rsid w:val="00A563E3"/>
    <w:rsid w:val="00AC7285"/>
    <w:rsid w:val="00AD2C96"/>
    <w:rsid w:val="00AE7287"/>
    <w:rsid w:val="00B3239F"/>
    <w:rsid w:val="00B541BA"/>
    <w:rsid w:val="00B5655F"/>
    <w:rsid w:val="00B6709A"/>
    <w:rsid w:val="00B7579F"/>
    <w:rsid w:val="00B803EA"/>
    <w:rsid w:val="00B846E6"/>
    <w:rsid w:val="00BA4576"/>
    <w:rsid w:val="00BA5B74"/>
    <w:rsid w:val="00BB618F"/>
    <w:rsid w:val="00C27ED4"/>
    <w:rsid w:val="00C41D18"/>
    <w:rsid w:val="00C722D0"/>
    <w:rsid w:val="00C7357A"/>
    <w:rsid w:val="00C81D23"/>
    <w:rsid w:val="00C832E3"/>
    <w:rsid w:val="00CA1ABC"/>
    <w:rsid w:val="00CA1ED5"/>
    <w:rsid w:val="00CA2F23"/>
    <w:rsid w:val="00CA2F2D"/>
    <w:rsid w:val="00CA749C"/>
    <w:rsid w:val="00CB3DA2"/>
    <w:rsid w:val="00CB5BEC"/>
    <w:rsid w:val="00CB653E"/>
    <w:rsid w:val="00CD66DC"/>
    <w:rsid w:val="00CE1E94"/>
    <w:rsid w:val="00D420B6"/>
    <w:rsid w:val="00D65836"/>
    <w:rsid w:val="00DA49B5"/>
    <w:rsid w:val="00DC1C60"/>
    <w:rsid w:val="00E041E9"/>
    <w:rsid w:val="00E33761"/>
    <w:rsid w:val="00E44132"/>
    <w:rsid w:val="00E62DB8"/>
    <w:rsid w:val="00EB265D"/>
    <w:rsid w:val="00EB3C87"/>
    <w:rsid w:val="00EB42BB"/>
    <w:rsid w:val="00EE649E"/>
    <w:rsid w:val="00F03D0C"/>
    <w:rsid w:val="00F06151"/>
    <w:rsid w:val="00F07179"/>
    <w:rsid w:val="00F5619A"/>
    <w:rsid w:val="00F6246E"/>
    <w:rsid w:val="00F7555D"/>
    <w:rsid w:val="00F830FE"/>
    <w:rsid w:val="00FA267B"/>
    <w:rsid w:val="00FA4B9E"/>
    <w:rsid w:val="00FD1275"/>
    <w:rsid w:val="00FD49B5"/>
    <w:rsid w:val="00FD59C1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A36FFD-955B-4468-95CB-E6E7DC9D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53B0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D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20FD6"/>
  </w:style>
  <w:style w:type="character" w:customStyle="1" w:styleId="apple-converted-space">
    <w:name w:val="apple-converted-space"/>
    <w:basedOn w:val="a0"/>
    <w:rsid w:val="00620FD6"/>
  </w:style>
  <w:style w:type="paragraph" w:styleId="a3">
    <w:name w:val="List Paragraph"/>
    <w:basedOn w:val="a"/>
    <w:uiPriority w:val="34"/>
    <w:qFormat/>
    <w:rsid w:val="00053B0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053B0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053B0D"/>
    <w:rPr>
      <w:color w:val="0000FF"/>
      <w:u w:val="single"/>
    </w:rPr>
  </w:style>
  <w:style w:type="table" w:styleId="a5">
    <w:name w:val="Table Grid"/>
    <w:basedOn w:val="a1"/>
    <w:uiPriority w:val="39"/>
    <w:rsid w:val="008B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7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7A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7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7A10"/>
    <w:rPr>
      <w:sz w:val="20"/>
      <w:szCs w:val="20"/>
    </w:rPr>
  </w:style>
  <w:style w:type="character" w:styleId="aa">
    <w:name w:val="Strong"/>
    <w:basedOn w:val="a0"/>
    <w:uiPriority w:val="22"/>
    <w:qFormat/>
    <w:rsid w:val="003063D1"/>
    <w:rPr>
      <w:b/>
      <w:bCs/>
    </w:rPr>
  </w:style>
  <w:style w:type="paragraph" w:styleId="Web">
    <w:name w:val="Normal (Web)"/>
    <w:basedOn w:val="a"/>
    <w:uiPriority w:val="99"/>
    <w:semiHidden/>
    <w:unhideWhenUsed/>
    <w:rsid w:val="003037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6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6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semiHidden/>
    <w:rsid w:val="002A70D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12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412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牛津學堂</dc:creator>
  <cp:keywords/>
  <dc:description/>
  <cp:lastModifiedBy>oxford-02</cp:lastModifiedBy>
  <cp:revision>14</cp:revision>
  <cp:lastPrinted>2017-10-11T06:27:00Z</cp:lastPrinted>
  <dcterms:created xsi:type="dcterms:W3CDTF">2018-09-12T03:19:00Z</dcterms:created>
  <dcterms:modified xsi:type="dcterms:W3CDTF">2018-10-15T02:24:00Z</dcterms:modified>
</cp:coreProperties>
</file>