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50" w:rsidRPr="00BD4D6D" w:rsidRDefault="00CE4550" w:rsidP="00CE4550">
      <w:pPr>
        <w:jc w:val="center"/>
        <w:rPr>
          <w:rFonts w:ascii="標楷體" w:eastAsia="標楷體" w:hAnsi="標楷體"/>
          <w:sz w:val="36"/>
        </w:rPr>
      </w:pPr>
      <w:r w:rsidRPr="00BD4D6D">
        <w:rPr>
          <w:rFonts w:ascii="標楷體" w:eastAsia="標楷體" w:hAnsi="標楷體" w:hint="eastAsia"/>
          <w:sz w:val="36"/>
        </w:rPr>
        <w:t>2</w:t>
      </w:r>
      <w:r w:rsidRPr="00BD4D6D">
        <w:rPr>
          <w:rFonts w:ascii="標楷體" w:eastAsia="標楷體" w:hAnsi="標楷體"/>
          <w:sz w:val="36"/>
        </w:rPr>
        <w:t>018</w:t>
      </w:r>
      <w:r w:rsidRPr="00BD4D6D">
        <w:rPr>
          <w:rFonts w:ascii="標楷體" w:eastAsia="標楷體" w:hAnsi="標楷體" w:hint="eastAsia"/>
          <w:sz w:val="36"/>
        </w:rPr>
        <w:t>年8月份學術研討會</w:t>
      </w:r>
    </w:p>
    <w:p w:rsidR="00BD4D6D" w:rsidRPr="00604A23" w:rsidRDefault="00BD4D6D" w:rsidP="00CE4550">
      <w:pPr>
        <w:jc w:val="center"/>
        <w:rPr>
          <w:rFonts w:ascii="標楷體" w:eastAsia="標楷體" w:hAnsi="標楷體"/>
          <w:sz w:val="32"/>
        </w:rPr>
      </w:pPr>
      <w:r w:rsidRPr="00BD4D6D">
        <w:rPr>
          <w:rFonts w:ascii="標楷體" w:eastAsia="標楷體" w:hAnsi="標楷體"/>
          <w:sz w:val="32"/>
        </w:rPr>
        <w:t>Rhinoplasty Symposium</w:t>
      </w:r>
    </w:p>
    <w:p w:rsidR="00CE4550" w:rsidRPr="007D358C" w:rsidRDefault="00CE4550" w:rsidP="00CE4550">
      <w:pPr>
        <w:spacing w:line="400" w:lineRule="exact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 w:hint="eastAsia"/>
          <w:sz w:val="28"/>
        </w:rPr>
        <w:t>時間：1</w:t>
      </w:r>
      <w:r w:rsidRPr="007D358C">
        <w:rPr>
          <w:rFonts w:ascii="標楷體" w:eastAsia="標楷體" w:hAnsi="標楷體"/>
          <w:sz w:val="28"/>
        </w:rPr>
        <w:t>07</w:t>
      </w:r>
      <w:r w:rsidRPr="007D358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8</w:t>
      </w:r>
      <w:r w:rsidRPr="007D358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5</w:t>
      </w:r>
      <w:r w:rsidRPr="007D358C">
        <w:rPr>
          <w:rFonts w:ascii="標楷體" w:eastAsia="標楷體" w:hAnsi="標楷體" w:hint="eastAsia"/>
          <w:sz w:val="28"/>
        </w:rPr>
        <w:t>日（星期日）0</w:t>
      </w:r>
      <w:r>
        <w:rPr>
          <w:rFonts w:ascii="標楷體" w:eastAsia="標楷體" w:hAnsi="標楷體"/>
          <w:sz w:val="28"/>
        </w:rPr>
        <w:t>9:00-1</w:t>
      </w:r>
      <w:r>
        <w:rPr>
          <w:rFonts w:ascii="標楷體" w:eastAsia="標楷體" w:hAnsi="標楷體" w:hint="eastAsia"/>
          <w:sz w:val="28"/>
        </w:rPr>
        <w:t>7</w:t>
      </w:r>
      <w:r w:rsidRPr="007D358C"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0</w:t>
      </w:r>
    </w:p>
    <w:p w:rsidR="00CE4550" w:rsidRPr="007D358C" w:rsidRDefault="00CE4550" w:rsidP="00CE4550">
      <w:pPr>
        <w:spacing w:line="400" w:lineRule="exact"/>
        <w:ind w:left="1417" w:hangingChars="506" w:hanging="1417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 w:hint="eastAsia"/>
          <w:sz w:val="28"/>
        </w:rPr>
        <w:t>參加對象：</w:t>
      </w:r>
      <w:r>
        <w:rPr>
          <w:rFonts w:ascii="標楷體" w:eastAsia="標楷體" w:hAnsi="標楷體" w:hint="eastAsia"/>
          <w:sz w:val="28"/>
        </w:rPr>
        <w:t>美外會員、美外準會員、美外學員、整外專科醫師、耳鼻喉科專科醫師</w:t>
      </w:r>
    </w:p>
    <w:p w:rsidR="00CE4550" w:rsidRDefault="00CE4550" w:rsidP="00CE4550">
      <w:pPr>
        <w:spacing w:line="44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地點：</w:t>
      </w:r>
      <w:r>
        <w:rPr>
          <w:rFonts w:ascii="標楷體" w:eastAsia="標楷體" w:hAnsi="標楷體" w:hint="eastAsia"/>
          <w:sz w:val="28"/>
        </w:rPr>
        <w:t>林口長庚 醫學大樓第二會議室</w:t>
      </w:r>
    </w:p>
    <w:p w:rsidR="00CE4550" w:rsidRDefault="00CE4550" w:rsidP="00CE4550">
      <w:pPr>
        <w:spacing w:line="400" w:lineRule="exact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 w:hint="eastAsia"/>
          <w:sz w:val="28"/>
        </w:rPr>
        <w:t>主辦單位：台灣美容外科醫學會</w:t>
      </w:r>
    </w:p>
    <w:p w:rsidR="00CE4550" w:rsidRPr="008C1F9E" w:rsidRDefault="00CE4550" w:rsidP="00CE4550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3"/>
        <w:tblW w:w="10031" w:type="dxa"/>
        <w:tblLook w:val="04A0"/>
      </w:tblPr>
      <w:tblGrid>
        <w:gridCol w:w="1891"/>
        <w:gridCol w:w="5872"/>
        <w:gridCol w:w="2268"/>
      </w:tblGrid>
      <w:tr w:rsidR="00CE4550" w:rsidRPr="007D358C" w:rsidTr="008B25F2">
        <w:trPr>
          <w:tblHeader/>
        </w:trPr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ime</w:t>
            </w:r>
          </w:p>
        </w:tc>
        <w:tc>
          <w:tcPr>
            <w:tcW w:w="5872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opic</w:t>
            </w:r>
          </w:p>
        </w:tc>
        <w:tc>
          <w:tcPr>
            <w:tcW w:w="2268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Sp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eaker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9:00-09:20</w:t>
            </w:r>
          </w:p>
        </w:tc>
        <w:tc>
          <w:tcPr>
            <w:tcW w:w="8140" w:type="dxa"/>
            <w:gridSpan w:val="2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9:20-09:30</w:t>
            </w:r>
          </w:p>
        </w:tc>
        <w:tc>
          <w:tcPr>
            <w:tcW w:w="8140" w:type="dxa"/>
            <w:gridSpan w:val="2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曹賜斌理事長致詞</w:t>
            </w:r>
          </w:p>
        </w:tc>
      </w:tr>
      <w:tr w:rsidR="00CE4550" w:rsidRPr="007D358C" w:rsidTr="008B25F2">
        <w:tc>
          <w:tcPr>
            <w:tcW w:w="10031" w:type="dxa"/>
            <w:gridSpan w:val="3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: 曹賜斌醫師、涂智文醫師</w:t>
            </w:r>
          </w:p>
        </w:tc>
      </w:tr>
      <w:tr w:rsidR="00CE4550" w:rsidRPr="007D358C" w:rsidTr="008B25F2">
        <w:trPr>
          <w:trHeight w:val="890"/>
        </w:trPr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872" w:type="dxa"/>
          </w:tcPr>
          <w:p w:rsidR="00CE4550" w:rsidRPr="008C1F9E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1F9E">
              <w:rPr>
                <w:rFonts w:ascii="Times New Roman" w:eastAsia="標楷體" w:hAnsi="Times New Roman" w:cs="Times New Roman"/>
                <w:sz w:val="28"/>
                <w:szCs w:val="28"/>
              </w:rPr>
              <w:t>Functional and Aesthetic Correction for Twisted Nose</w:t>
            </w:r>
          </w:p>
        </w:tc>
        <w:tc>
          <w:tcPr>
            <w:tcW w:w="2268" w:type="dxa"/>
            <w:vAlign w:val="center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F9E">
              <w:rPr>
                <w:rFonts w:ascii="標楷體" w:eastAsia="標楷體" w:hAnsi="標楷體" w:hint="eastAsia"/>
                <w:sz w:val="28"/>
                <w:szCs w:val="28"/>
              </w:rPr>
              <w:t>徐愫儀醫師</w:t>
            </w:r>
          </w:p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(耳鼻喉科)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10:00-10:30</w:t>
            </w:r>
          </w:p>
        </w:tc>
        <w:tc>
          <w:tcPr>
            <w:tcW w:w="5872" w:type="dxa"/>
          </w:tcPr>
          <w:p w:rsidR="00CE4550" w:rsidRPr="00AF2969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Osseocartilaginous </w:t>
            </w:r>
            <w:r w:rsidRPr="008C1F9E">
              <w:rPr>
                <w:rFonts w:ascii="Times New Roman" w:eastAsia="標楷體" w:hAnsi="Times New Roman" w:cs="Times New Roman"/>
                <w:sz w:val="28"/>
                <w:szCs w:val="28"/>
              </w:rPr>
              <w:t>rib graft for post traumatic saddle nose augmentation</w:t>
            </w:r>
          </w:p>
        </w:tc>
        <w:tc>
          <w:tcPr>
            <w:tcW w:w="2268" w:type="dxa"/>
            <w:vAlign w:val="center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F9E">
              <w:rPr>
                <w:rFonts w:ascii="標楷體" w:eastAsia="標楷體" w:hAnsi="標楷體" w:hint="eastAsia"/>
                <w:sz w:val="28"/>
                <w:szCs w:val="28"/>
              </w:rPr>
              <w:t>廖漢聰醫師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10:30-10:50</w:t>
            </w:r>
          </w:p>
        </w:tc>
        <w:tc>
          <w:tcPr>
            <w:tcW w:w="5872" w:type="dxa"/>
          </w:tcPr>
          <w:p w:rsidR="00CE4550" w:rsidRPr="008C1F9E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Discussion </w:t>
            </w:r>
          </w:p>
        </w:tc>
        <w:tc>
          <w:tcPr>
            <w:tcW w:w="2268" w:type="dxa"/>
            <w:vAlign w:val="center"/>
          </w:tcPr>
          <w:p w:rsidR="00CE4550" w:rsidRPr="008C1F9E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550" w:rsidRPr="007D358C" w:rsidTr="008B25F2"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10:50-11:10</w:t>
            </w:r>
          </w:p>
        </w:tc>
        <w:tc>
          <w:tcPr>
            <w:tcW w:w="8140" w:type="dxa"/>
            <w:gridSpan w:val="2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offee break</w:t>
            </w:r>
          </w:p>
        </w:tc>
      </w:tr>
      <w:tr w:rsidR="00CE4550" w:rsidRPr="007D358C" w:rsidTr="008B25F2">
        <w:tc>
          <w:tcPr>
            <w:tcW w:w="10031" w:type="dxa"/>
            <w:gridSpan w:val="3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：魏福全醫師、戴浩志醫師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11:10-11:40</w:t>
            </w:r>
          </w:p>
        </w:tc>
        <w:tc>
          <w:tcPr>
            <w:tcW w:w="5872" w:type="dxa"/>
          </w:tcPr>
          <w:p w:rsidR="00CE4550" w:rsidRPr="008C1F9E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B33">
              <w:rPr>
                <w:rFonts w:ascii="Times New Roman" w:eastAsia="標楷體" w:hAnsi="Times New Roman" w:cs="Times New Roman"/>
                <w:sz w:val="28"/>
                <w:szCs w:val="28"/>
              </w:rPr>
              <w:t>Augmentation rhinoplasty from silicon implant to ePTFE, and endonasal change to open approach</w:t>
            </w:r>
          </w:p>
        </w:tc>
        <w:tc>
          <w:tcPr>
            <w:tcW w:w="2268" w:type="dxa"/>
            <w:vAlign w:val="center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957">
              <w:rPr>
                <w:rFonts w:ascii="標楷體" w:eastAsia="標楷體" w:hAnsi="標楷體" w:hint="eastAsia"/>
                <w:sz w:val="28"/>
                <w:szCs w:val="28"/>
              </w:rPr>
              <w:t>陳大正醫師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11:40-12:10</w:t>
            </w:r>
          </w:p>
        </w:tc>
        <w:tc>
          <w:tcPr>
            <w:tcW w:w="5872" w:type="dxa"/>
          </w:tcPr>
          <w:p w:rsidR="00CE4550" w:rsidRPr="00AF2969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1F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Correction of the Saddle Nose </w:t>
            </w:r>
          </w:p>
        </w:tc>
        <w:tc>
          <w:tcPr>
            <w:tcW w:w="2268" w:type="dxa"/>
            <w:vAlign w:val="center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F9E">
              <w:rPr>
                <w:rFonts w:ascii="標楷體" w:eastAsia="標楷體" w:hAnsi="標楷體" w:hint="eastAsia"/>
                <w:sz w:val="28"/>
                <w:szCs w:val="28"/>
              </w:rPr>
              <w:t>張哲銘醫師</w:t>
            </w:r>
          </w:p>
          <w:p w:rsidR="00CE4550" w:rsidRPr="008C1F9E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(耳鼻喉科)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12:10-12:30</w:t>
            </w:r>
          </w:p>
        </w:tc>
        <w:tc>
          <w:tcPr>
            <w:tcW w:w="8140" w:type="dxa"/>
            <w:gridSpan w:val="2"/>
          </w:tcPr>
          <w:p w:rsidR="00CE4550" w:rsidRPr="003043B2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Discussion</w:t>
            </w:r>
          </w:p>
        </w:tc>
      </w:tr>
      <w:tr w:rsidR="00CE4550" w:rsidRPr="007D358C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140" w:type="dxa"/>
            <w:gridSpan w:val="2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Lunch</w:t>
            </w:r>
          </w:p>
        </w:tc>
      </w:tr>
      <w:tr w:rsidR="00CE4550" w:rsidRPr="00D0365B" w:rsidTr="008B25F2">
        <w:tc>
          <w:tcPr>
            <w:tcW w:w="10031" w:type="dxa"/>
            <w:gridSpan w:val="3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：林靜芸醫師、馬旭醫師</w:t>
            </w:r>
          </w:p>
        </w:tc>
      </w:tr>
      <w:tr w:rsidR="00CE4550" w:rsidRPr="00D0365B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10-13:40</w:t>
            </w:r>
          </w:p>
        </w:tc>
        <w:tc>
          <w:tcPr>
            <w:tcW w:w="5872" w:type="dxa"/>
          </w:tcPr>
          <w:p w:rsidR="00CE4550" w:rsidRPr="003043B2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43B2">
              <w:rPr>
                <w:rFonts w:ascii="Times New Roman" w:eastAsia="標楷體" w:hAnsi="Times New Roman" w:cs="Times New Roman"/>
                <w:sz w:val="28"/>
                <w:szCs w:val="28"/>
              </w:rPr>
              <w:t>Endonasal Rhinoplasty Using Autologous Tissue</w:t>
            </w:r>
          </w:p>
        </w:tc>
        <w:tc>
          <w:tcPr>
            <w:tcW w:w="2268" w:type="dxa"/>
            <w:vAlign w:val="center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B2">
              <w:rPr>
                <w:rFonts w:ascii="標楷體" w:eastAsia="標楷體" w:hAnsi="標楷體" w:hint="eastAsia"/>
                <w:sz w:val="28"/>
                <w:szCs w:val="28"/>
              </w:rPr>
              <w:t>高義盛</w:t>
            </w:r>
            <w:r w:rsidRPr="00D0365B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CE4550" w:rsidRPr="00D0365B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13:40-14:10</w:t>
            </w:r>
          </w:p>
        </w:tc>
        <w:tc>
          <w:tcPr>
            <w:tcW w:w="5872" w:type="dxa"/>
          </w:tcPr>
          <w:p w:rsidR="00CE4550" w:rsidRPr="003043B2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43B2">
              <w:rPr>
                <w:rFonts w:ascii="Times New Roman" w:eastAsia="標楷體" w:hAnsi="Times New Roman" w:cs="Times New Roman"/>
                <w:sz w:val="28"/>
                <w:szCs w:val="28"/>
              </w:rPr>
              <w:t>Achieving optimal rhinoplasty result by Cooperative surgery between plastic and 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B2">
              <w:rPr>
                <w:rFonts w:ascii="標楷體" w:eastAsia="標楷體" w:hAnsi="標楷體" w:hint="eastAsia"/>
                <w:sz w:val="28"/>
                <w:szCs w:val="28"/>
              </w:rPr>
              <w:t>蕭彥彰醫師</w:t>
            </w:r>
          </w:p>
        </w:tc>
      </w:tr>
      <w:tr w:rsidR="00CE4550" w:rsidRPr="00D0365B" w:rsidTr="008B25F2"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14:10-14:30</w:t>
            </w:r>
          </w:p>
        </w:tc>
        <w:tc>
          <w:tcPr>
            <w:tcW w:w="5872" w:type="dxa"/>
            <w:tcBorders>
              <w:right w:val="single" w:sz="4" w:space="0" w:color="auto"/>
            </w:tcBorders>
          </w:tcPr>
          <w:p w:rsidR="00CE4550" w:rsidRPr="003043B2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0" w:rsidRPr="003043B2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550" w:rsidRPr="00D0365B" w:rsidTr="008B25F2">
        <w:trPr>
          <w:trHeight w:val="712"/>
        </w:trPr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14:30-14:50</w:t>
            </w:r>
          </w:p>
        </w:tc>
        <w:tc>
          <w:tcPr>
            <w:tcW w:w="8140" w:type="dxa"/>
            <w:gridSpan w:val="2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offee break</w:t>
            </w:r>
          </w:p>
        </w:tc>
      </w:tr>
      <w:tr w:rsidR="00CE4550" w:rsidRPr="00D0365B" w:rsidTr="008B25F2">
        <w:tc>
          <w:tcPr>
            <w:tcW w:w="10031" w:type="dxa"/>
            <w:gridSpan w:val="3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：廖漢聰醫師、蕭彥彰醫師</w:t>
            </w:r>
          </w:p>
        </w:tc>
      </w:tr>
      <w:tr w:rsidR="00CE4550" w:rsidRPr="00D0365B" w:rsidTr="008B25F2"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14:50-15:30</w:t>
            </w:r>
          </w:p>
        </w:tc>
        <w:tc>
          <w:tcPr>
            <w:tcW w:w="5872" w:type="dxa"/>
          </w:tcPr>
          <w:p w:rsidR="00CE4550" w:rsidRPr="003043B2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43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Advanced tip-plasty with ear cartilage &amp; suture techniques </w:t>
            </w:r>
          </w:p>
        </w:tc>
        <w:tc>
          <w:tcPr>
            <w:tcW w:w="2268" w:type="dxa"/>
            <w:vAlign w:val="center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Dr.</w:t>
            </w:r>
            <w:r w:rsidRPr="00BE3F2A">
              <w:rPr>
                <w:rFonts w:ascii="標楷體" w:eastAsia="標楷體" w:hAnsi="標楷體"/>
                <w:sz w:val="28"/>
                <w:szCs w:val="28"/>
              </w:rPr>
              <w:t>Moohyun Pai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</w:p>
          <w:p w:rsidR="00CE4550" w:rsidRPr="00BE3F2A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(韓國)</w:t>
            </w:r>
          </w:p>
        </w:tc>
      </w:tr>
      <w:tr w:rsidR="00CE4550" w:rsidRPr="00D0365B" w:rsidTr="008B25F2">
        <w:trPr>
          <w:trHeight w:val="846"/>
        </w:trPr>
        <w:tc>
          <w:tcPr>
            <w:tcW w:w="1891" w:type="dxa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5872" w:type="dxa"/>
          </w:tcPr>
          <w:p w:rsidR="00CE4550" w:rsidRPr="00BE4C4B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C4B">
              <w:rPr>
                <w:rFonts w:ascii="Times New Roman" w:eastAsia="標楷體" w:hAnsi="Times New Roman" w:cs="Times New Roman"/>
                <w:sz w:val="28"/>
                <w:szCs w:val="28"/>
              </w:rPr>
              <w:t>Primary rhinoplasty with ear cartilage &amp; silicone implant</w:t>
            </w:r>
          </w:p>
        </w:tc>
        <w:tc>
          <w:tcPr>
            <w:tcW w:w="2268" w:type="dxa"/>
            <w:vAlign w:val="center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C4B">
              <w:rPr>
                <w:rFonts w:ascii="標楷體" w:eastAsia="標楷體" w:hAnsi="標楷體" w:hint="eastAsia"/>
                <w:sz w:val="28"/>
                <w:szCs w:val="28"/>
              </w:rPr>
              <w:t xml:space="preserve">Dr. </w:t>
            </w:r>
            <w:r>
              <w:rPr>
                <w:rFonts w:ascii="標楷體" w:eastAsia="標楷體" w:hAnsi="標楷體"/>
                <w:sz w:val="28"/>
                <w:szCs w:val="28"/>
              </w:rPr>
              <w:t>Lo-Shui,</w:t>
            </w:r>
            <w:r w:rsidRPr="00BE4C4B">
              <w:rPr>
                <w:rFonts w:ascii="標楷體" w:eastAsia="標楷體" w:hAnsi="標楷體"/>
                <w:sz w:val="28"/>
                <w:szCs w:val="28"/>
              </w:rPr>
              <w:t>Chu</w:t>
            </w:r>
          </w:p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(韓國)</w:t>
            </w:r>
          </w:p>
        </w:tc>
      </w:tr>
      <w:tr w:rsidR="00CE4550" w:rsidRPr="00D0365B" w:rsidTr="00246CCC">
        <w:trPr>
          <w:trHeight w:val="555"/>
        </w:trPr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16:00-16:20</w:t>
            </w:r>
          </w:p>
        </w:tc>
        <w:tc>
          <w:tcPr>
            <w:tcW w:w="5872" w:type="dxa"/>
          </w:tcPr>
          <w:p w:rsidR="00CE4550" w:rsidRPr="00BE4C4B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Discussion</w:t>
            </w:r>
          </w:p>
        </w:tc>
        <w:tc>
          <w:tcPr>
            <w:tcW w:w="2268" w:type="dxa"/>
            <w:vAlign w:val="center"/>
          </w:tcPr>
          <w:p w:rsidR="00CE4550" w:rsidRPr="00BE4C4B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550" w:rsidRPr="00D0365B" w:rsidTr="008B25F2">
        <w:trPr>
          <w:trHeight w:val="492"/>
        </w:trPr>
        <w:tc>
          <w:tcPr>
            <w:tcW w:w="10031" w:type="dxa"/>
            <w:gridSpan w:val="3"/>
          </w:tcPr>
          <w:p w:rsidR="00CE4550" w:rsidRPr="007D358C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：蕭彥彰醫師、藍敏瑛醫師</w:t>
            </w:r>
          </w:p>
        </w:tc>
      </w:tr>
      <w:tr w:rsidR="00CE4550" w:rsidRPr="00D0365B" w:rsidTr="008B25F2">
        <w:trPr>
          <w:trHeight w:val="846"/>
        </w:trPr>
        <w:tc>
          <w:tcPr>
            <w:tcW w:w="1891" w:type="dxa"/>
          </w:tcPr>
          <w:p w:rsidR="00CE4550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16:20-17:0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872" w:type="dxa"/>
          </w:tcPr>
          <w:p w:rsidR="00CE4550" w:rsidRDefault="00CE4550" w:rsidP="008B25F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Panel Discussion: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My “Why and How “Philosophy</w:t>
            </w:r>
          </w:p>
          <w:p w:rsidR="00CE4550" w:rsidRPr="003A40D8" w:rsidRDefault="00CE4550" w:rsidP="008B25F2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y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favorite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material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for dorsal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augmentation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Why?</w:t>
            </w:r>
          </w:p>
          <w:p w:rsidR="00CE4550" w:rsidRDefault="00CE4550" w:rsidP="008B25F2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How I deal with rhinoplasty in facial asymmetrical patient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  <w:p w:rsidR="00CE4550" w:rsidRDefault="00CE4550" w:rsidP="008B25F2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Use septal cartilage or ear c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rtilage, Why?</w:t>
            </w:r>
          </w:p>
          <w:p w:rsidR="00CE4550" w:rsidRPr="003A40D8" w:rsidRDefault="00CE4550" w:rsidP="008B25F2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evolution of my technique in rhinoplasty, Why? </w:t>
            </w:r>
          </w:p>
        </w:tc>
        <w:tc>
          <w:tcPr>
            <w:tcW w:w="2268" w:type="dxa"/>
            <w:vAlign w:val="center"/>
          </w:tcPr>
          <w:p w:rsidR="00CE4550" w:rsidRPr="00BE4C4B" w:rsidRDefault="00CE4550" w:rsidP="008B2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All Speakers</w:t>
            </w:r>
          </w:p>
        </w:tc>
      </w:tr>
    </w:tbl>
    <w:p w:rsidR="008C6642" w:rsidRDefault="008C6642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A60DB" w:rsidRDefault="009A60DB" w:rsidP="009A1703">
      <w:pPr>
        <w:rPr>
          <w:rFonts w:ascii="標楷體" w:eastAsia="標楷體" w:hAnsi="標楷體" w:cs="Arial"/>
          <w:noProof/>
          <w:szCs w:val="18"/>
        </w:rPr>
      </w:pPr>
    </w:p>
    <w:p w:rsidR="00901411" w:rsidRDefault="00901411" w:rsidP="009A1703">
      <w:pPr>
        <w:rPr>
          <w:rFonts w:ascii="標楷體" w:eastAsia="標楷體" w:hAnsi="標楷體" w:cs="Arial"/>
          <w:noProof/>
          <w:szCs w:val="18"/>
        </w:rPr>
      </w:pPr>
    </w:p>
    <w:tbl>
      <w:tblPr>
        <w:tblW w:w="104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10"/>
      </w:tblGrid>
      <w:tr w:rsidR="00901411" w:rsidRPr="00EB1B07" w:rsidTr="00E66379">
        <w:trPr>
          <w:trHeight w:val="33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411" w:rsidRPr="00EB1B07" w:rsidRDefault="00901411" w:rsidP="00E66379">
            <w:pPr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lastRenderedPageBreak/>
              <w:t>報名截止日期：</w:t>
            </w: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="00E40550">
              <w:rPr>
                <w:rFonts w:ascii="Calibri" w:eastAsia="標楷體" w:hAnsi="Calibri" w:hint="eastAsia"/>
                <w:b/>
                <w:bCs/>
                <w:sz w:val="32"/>
                <w:szCs w:val="32"/>
                <w:shd w:val="pct15" w:color="auto" w:fill="FFFFFF"/>
              </w:rPr>
              <w:t>7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年</w:t>
            </w:r>
            <w:r w:rsidR="00F4777C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7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月</w:t>
            </w:r>
            <w:r w:rsidR="00CE5F7D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27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日</w:t>
            </w:r>
          </w:p>
        </w:tc>
      </w:tr>
      <w:tr w:rsidR="00901411" w:rsidRPr="00EB1B07" w:rsidTr="00E66379">
        <w:trPr>
          <w:trHeight w:val="4374"/>
          <w:jc w:val="center"/>
        </w:trPr>
        <w:tc>
          <w:tcPr>
            <w:tcW w:w="10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【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費用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早鳥優惠價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(</w:t>
            </w:r>
            <w:r w:rsidR="00F4777C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7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月</w:t>
            </w:r>
            <w:r w:rsidR="00CE5F7D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27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日前報名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)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901411" w:rsidRDefault="00901411" w:rsidP="00E66379">
            <w:pPr>
              <w:spacing w:line="480" w:lineRule="exact"/>
              <w:jc w:val="both"/>
              <w:rPr>
                <w:rFonts w:ascii="Calibri" w:eastAsia="標楷體" w:hAnsi="標楷體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="00283EF4">
              <w:rPr>
                <w:rFonts w:ascii="Calibri" w:eastAsia="標楷體" w:hAnsi="標楷體" w:cs="Times New Roman" w:hint="eastAsia"/>
                <w:sz w:val="32"/>
                <w:szCs w:val="32"/>
              </w:rPr>
              <w:t>耳鼻喉科專科醫師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 w:rsidR="00842629">
              <w:rPr>
                <w:rFonts w:ascii="Calibri" w:eastAsia="標楷體" w:hAnsi="標楷體" w:cs="Times New Roman" w:hint="eastAsia"/>
                <w:sz w:val="32"/>
                <w:szCs w:val="32"/>
              </w:rPr>
              <w:t>13,5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00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F249FB" w:rsidRPr="00EB1B07" w:rsidRDefault="00F249FB" w:rsidP="00E66379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</w:p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現場價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901411" w:rsidRDefault="00901411" w:rsidP="00E66379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="00283EF4">
              <w:rPr>
                <w:rFonts w:ascii="Calibri" w:eastAsia="標楷體" w:hAnsi="標楷體" w:cs="Times New Roman" w:hint="eastAsia"/>
                <w:sz w:val="32"/>
                <w:szCs w:val="32"/>
              </w:rPr>
              <w:t>耳鼻喉科專科醫師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 w:rsidR="00842629">
              <w:rPr>
                <w:rFonts w:ascii="Calibri" w:eastAsia="標楷體" w:hAnsi="標楷體" w:cs="Times New Roman" w:hint="eastAsia"/>
                <w:sz w:val="32"/>
                <w:szCs w:val="32"/>
              </w:rPr>
              <w:t>20,25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901411" w:rsidRPr="00AD3B13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sz w:val="32"/>
                <w:szCs w:val="32"/>
              </w:rPr>
            </w:pPr>
          </w:p>
          <w:p w:rsidR="00901411" w:rsidRPr="00EB1B07" w:rsidRDefault="00901411" w:rsidP="00E66379">
            <w:pPr>
              <w:tabs>
                <w:tab w:val="left" w:pos="1560"/>
              </w:tabs>
              <w:spacing w:line="440" w:lineRule="exact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退費方式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901411" w:rsidRPr="00EB1B07" w:rsidRDefault="00C951FF" w:rsidP="00901411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sz w:val="32"/>
                <w:szCs w:val="32"/>
              </w:rPr>
              <w:t>7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Calibri" w:eastAsia="標楷體" w:hAnsi="標楷體" w:hint="eastAsia"/>
                <w:sz w:val="32"/>
                <w:szCs w:val="32"/>
              </w:rPr>
              <w:t>31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901411" w:rsidRPr="00EB1B07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901411" w:rsidRPr="00EB1B07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後，來電告知取消報名，</w:t>
            </w:r>
            <w:r w:rsidR="00901411" w:rsidRPr="00EB1B07">
              <w:rPr>
                <w:rFonts w:ascii="Calibri" w:eastAsia="標楷體" w:hAnsi="標楷體" w:hint="eastAsia"/>
                <w:b/>
                <w:sz w:val="32"/>
                <w:szCs w:val="32"/>
                <w:u w:val="single"/>
              </w:rPr>
              <w:t>不予退費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。</w:t>
            </w:r>
          </w:p>
          <w:p w:rsidR="00901411" w:rsidRPr="00EB1B07" w:rsidRDefault="008E49F3" w:rsidP="00901411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sz w:val="32"/>
                <w:szCs w:val="32"/>
              </w:rPr>
              <w:t>7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C951FF">
              <w:rPr>
                <w:rFonts w:ascii="Calibri" w:eastAsia="標楷體" w:hAnsi="標楷體" w:hint="eastAsia"/>
                <w:sz w:val="32"/>
                <w:szCs w:val="32"/>
              </w:rPr>
              <w:t>28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日至</w:t>
            </w:r>
            <w:r>
              <w:rPr>
                <w:rFonts w:ascii="Calibri" w:eastAsia="標楷體" w:hAnsi="標楷體" w:hint="eastAsia"/>
                <w:sz w:val="32"/>
                <w:szCs w:val="32"/>
              </w:rPr>
              <w:t>7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C951FF">
              <w:rPr>
                <w:rFonts w:ascii="Calibri" w:eastAsia="標楷體" w:hAnsi="標楷體" w:hint="eastAsia"/>
                <w:sz w:val="32"/>
                <w:szCs w:val="32"/>
              </w:rPr>
              <w:t>30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日來電告知取消報名，退</w:t>
            </w:r>
            <w:r w:rsidR="00901411" w:rsidRPr="00EB1B07">
              <w:rPr>
                <w:rFonts w:ascii="Calibri" w:eastAsia="標楷體" w:hAnsi="Calibri" w:hint="eastAsia"/>
                <w:b/>
                <w:sz w:val="32"/>
                <w:szCs w:val="32"/>
              </w:rPr>
              <w:t>80%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費用。</w:t>
            </w:r>
          </w:p>
          <w:p w:rsidR="00901411" w:rsidRPr="00EB1B07" w:rsidRDefault="008E49F3" w:rsidP="00901411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sz w:val="32"/>
                <w:szCs w:val="32"/>
              </w:rPr>
              <w:t>7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C951FF">
              <w:rPr>
                <w:rFonts w:ascii="Calibri" w:eastAsia="標楷體" w:hAnsi="標楷體" w:hint="eastAsia"/>
                <w:sz w:val="32"/>
                <w:szCs w:val="32"/>
              </w:rPr>
              <w:t>27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901411" w:rsidRPr="00EB1B07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901411" w:rsidRPr="00EB1B07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901411" w:rsidRPr="00EB1B07">
              <w:rPr>
                <w:rFonts w:ascii="Calibri" w:eastAsia="標楷體" w:hAnsi="標楷體" w:hint="eastAsia"/>
                <w:sz w:val="32"/>
                <w:szCs w:val="32"/>
              </w:rPr>
              <w:t>前來電告知取消報名，全額退費。</w:t>
            </w:r>
          </w:p>
        </w:tc>
      </w:tr>
      <w:tr w:rsidR="00901411" w:rsidRPr="00EB1B07" w:rsidTr="006B09C0">
        <w:trPr>
          <w:trHeight w:val="221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【報名方式】</w:t>
            </w:r>
          </w:p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線上報名：請至以下網址進行線上報名。</w:t>
            </w:r>
          </w:p>
          <w:p w:rsidR="00F249FB" w:rsidRDefault="00901411" w:rsidP="00F249FB">
            <w:pPr>
              <w:spacing w:line="480" w:lineRule="exact"/>
              <w:jc w:val="both"/>
              <w:rPr>
                <w:rFonts w:ascii="Calibri" w:eastAsia="標楷體" w:hAnsi="標楷體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報名網址：</w:t>
            </w:r>
            <w:r w:rsidR="00F249FB" w:rsidRPr="00F249FB">
              <w:rPr>
                <w:rFonts w:ascii="Calibri" w:eastAsia="標楷體" w:hAnsi="標楷體"/>
                <w:bCs/>
                <w:sz w:val="32"/>
                <w:szCs w:val="32"/>
              </w:rPr>
              <w:t>https://goo.gl/JAFRWx</w:t>
            </w:r>
          </w:p>
          <w:p w:rsidR="00901411" w:rsidRDefault="00901411" w:rsidP="00F249FB">
            <w:pPr>
              <w:spacing w:line="480" w:lineRule="exact"/>
              <w:jc w:val="both"/>
              <w:rPr>
                <w:rFonts w:ascii="Calibri" w:eastAsia="標楷體" w:hAnsi="標楷體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報名成功後，將發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給您，煩請您依據信件內容指示進行繳款。</w:t>
            </w:r>
          </w:p>
          <w:p w:rsidR="006B09C0" w:rsidRPr="006B09C0" w:rsidRDefault="006B09C0" w:rsidP="006B09C0">
            <w:pPr>
              <w:spacing w:line="480" w:lineRule="exact"/>
              <w:jc w:val="both"/>
            </w:pPr>
          </w:p>
        </w:tc>
      </w:tr>
      <w:tr w:rsidR="006B09C0" w:rsidRPr="00EB1B07" w:rsidTr="00E66379">
        <w:trPr>
          <w:trHeight w:val="1613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09C0" w:rsidRDefault="006B09C0" w:rsidP="006B09C0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【繳費方式】</w:t>
            </w:r>
          </w:p>
          <w:p w:rsidR="006B09C0" w:rsidRPr="00B663E4" w:rsidRDefault="006B09C0" w:rsidP="006B09C0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線上繳款：信用卡、</w:t>
            </w:r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WebATM</w:t>
            </w: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、ATM轉帳、</w:t>
            </w:r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超商代碼繳費</w:t>
            </w:r>
          </w:p>
          <w:p w:rsidR="006B09C0" w:rsidRPr="00EB1B07" w:rsidRDefault="006B09C0" w:rsidP="006B09C0">
            <w:pPr>
              <w:spacing w:line="480" w:lineRule="exact"/>
              <w:jc w:val="both"/>
              <w:rPr>
                <w:rFonts w:ascii="Calibri" w:eastAsia="標楷體" w:hAnsi="標楷體"/>
                <w:b/>
                <w:bCs/>
                <w:sz w:val="32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線上繳款網址：</w:t>
            </w:r>
            <w:r w:rsidR="00CE1CA8" w:rsidRPr="00CE1CA8">
              <w:rPr>
                <w:rFonts w:ascii="標楷體" w:eastAsia="標楷體" w:hAnsi="標楷體"/>
                <w:bCs/>
                <w:sz w:val="32"/>
                <w:szCs w:val="32"/>
              </w:rPr>
              <w:t>https://donate.spgateway.com/tsaps/1070805payment</w:t>
            </w:r>
            <w:r w:rsidRPr="006B09C0">
              <w:t xml:space="preserve"> </w:t>
            </w:r>
          </w:p>
        </w:tc>
      </w:tr>
      <w:tr w:rsidR="00901411" w:rsidRPr="00EB1B07" w:rsidTr="00E66379">
        <w:trPr>
          <w:trHeight w:val="164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線上報名及繳費完成後請</w:t>
            </w:r>
            <w:r w:rsidRPr="00EB1B07"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或</w:t>
            </w:r>
            <w:r w:rsidRPr="00EB1B07">
              <w:rPr>
                <w:rFonts w:ascii="Calibri" w:eastAsia="標楷體" w:hAnsi="Calibri" w:hint="eastAsia"/>
                <w:b/>
                <w:bCs/>
                <w:color w:val="FF0000"/>
                <w:sz w:val="32"/>
                <w:szCs w:val="32"/>
              </w:rPr>
              <w:t>Line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告知我們您已經報名，謝謝。</w:t>
            </w:r>
          </w:p>
          <w:p w:rsidR="00901411" w:rsidRPr="00EB1B07" w:rsidRDefault="00901411" w:rsidP="00E66379">
            <w:pPr>
              <w:spacing w:line="480" w:lineRule="exact"/>
              <w:jc w:val="both"/>
              <w:rPr>
                <w:rStyle w:val="aa"/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  <w:hyperlink r:id="rId7" w:history="1">
              <w:r w:rsidRPr="00EB1B07">
                <w:rPr>
                  <w:rStyle w:val="aa"/>
                  <w:rFonts w:ascii="Calibri" w:eastAsia="標楷體" w:hAnsi="Calibri" w:hint="eastAsia"/>
                  <w:sz w:val="32"/>
                  <w:szCs w:val="32"/>
                </w:rPr>
                <w:t>tsaps3a1</w:t>
              </w:r>
              <w:r w:rsidRPr="00EB1B07">
                <w:rPr>
                  <w:rStyle w:val="aa"/>
                  <w:rFonts w:ascii="Calibri" w:eastAsia="標楷體" w:hAnsi="Calibri"/>
                  <w:b/>
                  <w:bCs/>
                  <w:sz w:val="32"/>
                  <w:szCs w:val="32"/>
                </w:rPr>
                <w:t>@gmail.com</w:t>
              </w:r>
            </w:hyperlink>
            <w:r w:rsidRPr="00EB1B07">
              <w:rPr>
                <w:rStyle w:val="aa"/>
                <w:rFonts w:ascii="Calibri" w:eastAsia="標楷體" w:hAnsi="標楷體" w:hint="eastAsia"/>
                <w:bCs/>
                <w:color w:val="000000"/>
                <w:sz w:val="32"/>
                <w:szCs w:val="32"/>
              </w:rPr>
              <w:t>，連絡電話：</w:t>
            </w:r>
            <w:r w:rsidRPr="00EB1B07">
              <w:rPr>
                <w:rStyle w:val="aa"/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07-3929924</w:t>
            </w:r>
          </w:p>
          <w:p w:rsidR="00901411" w:rsidRPr="00EB1B07" w:rsidRDefault="00901411" w:rsidP="00E66379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L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ine ID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@cwi</w:t>
            </w:r>
            <w:r w:rsidRPr="00EB1B07">
              <w:rPr>
                <w:rFonts w:ascii="Calibri" w:eastAsia="標楷體" w:hAnsi="Calibri"/>
                <w:bCs/>
                <w:sz w:val="32"/>
                <w:szCs w:val="32"/>
              </w:rPr>
              <w:t>4658e</w:t>
            </w:r>
          </w:p>
        </w:tc>
      </w:tr>
    </w:tbl>
    <w:p w:rsidR="00901411" w:rsidRDefault="00901411" w:rsidP="009A1703">
      <w:pPr>
        <w:rPr>
          <w:rFonts w:ascii="標楷體" w:eastAsia="標楷體" w:hAnsi="標楷體" w:cs="Arial"/>
          <w:noProof/>
          <w:szCs w:val="18"/>
        </w:rPr>
      </w:pPr>
    </w:p>
    <w:p w:rsidR="00901411" w:rsidRDefault="00901411" w:rsidP="009A1703">
      <w:pPr>
        <w:rPr>
          <w:rFonts w:ascii="標楷體" w:eastAsia="標楷體" w:hAnsi="標楷體" w:cs="Arial"/>
          <w:noProof/>
          <w:szCs w:val="18"/>
        </w:rPr>
      </w:pPr>
    </w:p>
    <w:p w:rsidR="00901411" w:rsidRDefault="00901411" w:rsidP="009A1703">
      <w:pPr>
        <w:rPr>
          <w:rFonts w:ascii="標楷體" w:eastAsia="標楷體" w:hAnsi="標楷體" w:cs="Arial"/>
          <w:noProof/>
          <w:szCs w:val="18"/>
        </w:rPr>
      </w:pPr>
    </w:p>
    <w:p w:rsidR="00901411" w:rsidRDefault="00901411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1342BF" w:rsidRDefault="001342BF" w:rsidP="00140256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5510C9" w:rsidRDefault="005510C9" w:rsidP="002303D1">
      <w:pPr>
        <w:spacing w:line="400" w:lineRule="exact"/>
        <w:jc w:val="center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  <w:b/>
          <w:sz w:val="32"/>
          <w:szCs w:val="28"/>
        </w:rPr>
        <w:lastRenderedPageBreak/>
        <w:t>交通資訊</w:t>
      </w:r>
      <w:r>
        <w:rPr>
          <w:rFonts w:ascii="標楷體" w:eastAsia="標楷體" w:hAnsi="標楷體" w:hint="eastAsia"/>
          <w:b/>
          <w:sz w:val="32"/>
          <w:szCs w:val="28"/>
        </w:rPr>
        <w:t>(包含地圖)</w:t>
      </w:r>
    </w:p>
    <w:p w:rsidR="005510C9" w:rsidRDefault="005510C9" w:rsidP="005510C9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地址：</w:t>
      </w:r>
      <w:r w:rsidRPr="009A7818">
        <w:rPr>
          <w:rFonts w:ascii="標楷體" w:eastAsia="標楷體" w:hAnsi="標楷體" w:hint="eastAsia"/>
          <w:b/>
          <w:sz w:val="32"/>
          <w:szCs w:val="28"/>
        </w:rPr>
        <w:t>桃園市龜山區復興街5號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5510C9" w:rsidRDefault="005510C9" w:rsidP="005510C9">
      <w:pPr>
        <w:spacing w:line="400" w:lineRule="exac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5510C9">
        <w:rPr>
          <w:rFonts w:ascii="標楷體" w:eastAsia="標楷體" w:hAnsi="標楷體" w:hint="eastAsia"/>
          <w:b/>
          <w:color w:val="FF0000"/>
          <w:sz w:val="32"/>
          <w:szCs w:val="28"/>
        </w:rPr>
        <w:t>(</w:t>
      </w:r>
      <w:r w:rsidR="00283EF4">
        <w:rPr>
          <w:rFonts w:ascii="標楷體" w:eastAsia="標楷體" w:hAnsi="標楷體" w:hint="eastAsia"/>
          <w:b/>
          <w:color w:val="FF0000"/>
          <w:sz w:val="32"/>
          <w:szCs w:val="28"/>
        </w:rPr>
        <w:t>第二會議室在醫學大樓郵局對面)</w:t>
      </w:r>
    </w:p>
    <w:p w:rsidR="005510C9" w:rsidRPr="005510C9" w:rsidRDefault="005510C9" w:rsidP="005510C9">
      <w:pPr>
        <w:spacing w:line="400" w:lineRule="exac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5510C9">
        <w:rPr>
          <w:rFonts w:ascii="標楷體" w:eastAsia="標楷體" w:hAnsi="標楷體" w:hint="eastAsia"/>
          <w:b/>
          <w:noProof/>
          <w:color w:val="FF0000"/>
          <w:sz w:val="32"/>
          <w:szCs w:val="28"/>
        </w:rPr>
        <w:drawing>
          <wp:inline distT="0" distB="0" distL="0" distR="0">
            <wp:extent cx="5629023" cy="4221480"/>
            <wp:effectExtent l="19050" t="0" r="0" b="0"/>
            <wp:docPr id="3" name="圖片 1" descr="map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uts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39" cy="422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C9" w:rsidRP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  <w:r w:rsidRPr="005510C9">
        <w:rPr>
          <w:rFonts w:ascii="Calibri" w:eastAsia="標楷體" w:hAnsi="標楷體" w:hint="eastAsia"/>
          <w:b/>
          <w:noProof/>
          <w:sz w:val="32"/>
          <w:szCs w:val="28"/>
        </w:rPr>
        <w:drawing>
          <wp:inline distT="0" distB="0" distL="0" distR="0">
            <wp:extent cx="5629023" cy="4221480"/>
            <wp:effectExtent l="19050" t="0" r="0" b="0"/>
            <wp:docPr id="4" name="圖片 1" descr="map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uts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39" cy="422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C9" w:rsidRPr="00996028" w:rsidRDefault="005510C9" w:rsidP="005510C9">
      <w:pPr>
        <w:rPr>
          <w:rFonts w:ascii="標楷體" w:eastAsia="標楷體" w:hAnsi="標楷體" w:cs="Cambria Math"/>
          <w:color w:val="000000"/>
          <w:sz w:val="28"/>
          <w:szCs w:val="24"/>
          <w:shd w:val="clear" w:color="auto" w:fill="FFFFFF"/>
        </w:rPr>
      </w:pPr>
      <w:r w:rsidRPr="00996028">
        <w:rPr>
          <w:rFonts w:ascii="標楷體" w:eastAsia="標楷體" w:hAnsi="標楷體" w:cs="Cambria Math" w:hint="eastAsia"/>
          <w:color w:val="000000"/>
          <w:sz w:val="28"/>
          <w:szCs w:val="24"/>
          <w:shd w:val="clear" w:color="auto" w:fill="FFFFFF"/>
        </w:rPr>
        <w:t>院區地圖導覽，可上網查詢：</w:t>
      </w:r>
      <w:hyperlink r:id="rId9" w:history="1">
        <w:r w:rsidRPr="00996028">
          <w:rPr>
            <w:rStyle w:val="aa"/>
            <w:rFonts w:ascii="標楷體" w:eastAsia="標楷體" w:hAnsi="標楷體" w:cs="Cambria Math"/>
            <w:sz w:val="28"/>
            <w:szCs w:val="24"/>
            <w:shd w:val="clear" w:color="auto" w:fill="FFFFFF"/>
          </w:rPr>
          <w:t>https://www1.cgmh.org.tw/branch/lnk/indoor-maps/index_zh-tw.html</w:t>
        </w:r>
      </w:hyperlink>
    </w:p>
    <w:p w:rsidR="005510C9" w:rsidRPr="00996028" w:rsidRDefault="005510C9" w:rsidP="005510C9">
      <w:pPr>
        <w:rPr>
          <w:rFonts w:ascii="標楷體" w:eastAsia="標楷體" w:hAnsi="標楷體" w:cs="Cambria Math"/>
          <w:color w:val="000000"/>
          <w:sz w:val="28"/>
          <w:szCs w:val="24"/>
          <w:shd w:val="clear" w:color="auto" w:fill="FFFFFF"/>
        </w:rPr>
      </w:pPr>
    </w:p>
    <w:p w:rsidR="008E49F3" w:rsidRDefault="008E49F3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</w:p>
    <w:p w:rsidR="008E49F3" w:rsidRDefault="008E49F3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</w:p>
    <w:p w:rsidR="008E49F3" w:rsidRDefault="008E49F3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</w:p>
    <w:p w:rsidR="008E49F3" w:rsidRDefault="008E49F3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</w:p>
    <w:p w:rsidR="00681453" w:rsidRDefault="00681453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</w:p>
    <w:p w:rsidR="005510C9" w:rsidRPr="00996028" w:rsidRDefault="005510C9" w:rsidP="005510C9">
      <w:pPr>
        <w:rPr>
          <w:rFonts w:ascii="標楷體" w:eastAsia="標楷體" w:hAnsi="標楷體" w:cs="Cambria Math"/>
          <w:b/>
          <w:color w:val="FF0000"/>
          <w:sz w:val="28"/>
          <w:szCs w:val="24"/>
          <w:shd w:val="clear" w:color="auto" w:fill="FFFFFF"/>
        </w:rPr>
      </w:pPr>
      <w:r w:rsidRPr="00996028">
        <w:rPr>
          <w:rFonts w:ascii="標楷體" w:eastAsia="標楷體" w:hAnsi="標楷體" w:cs="Cambria Math" w:hint="eastAsia"/>
          <w:b/>
          <w:color w:val="FF0000"/>
          <w:sz w:val="28"/>
          <w:szCs w:val="24"/>
          <w:shd w:val="clear" w:color="auto" w:fill="FFFFFF"/>
        </w:rPr>
        <w:lastRenderedPageBreak/>
        <w:t>搭乘公車資訊</w:t>
      </w:r>
    </w:p>
    <w:p w:rsidR="005510C9" w:rsidRPr="00996028" w:rsidRDefault="005510C9" w:rsidP="005510C9">
      <w:pPr>
        <w:pStyle w:val="ab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</w:pPr>
      <w:r w:rsidRPr="00996028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電動接駁車服務往返質子大樓，候車地點為(1)林口院區復健大樓地下一樓訪客電梯廳前(2)質子大樓地下二樓連通道前，</w:t>
      </w:r>
      <w:hyperlink r:id="rId10" w:tgtFrame="_blank" w:history="1">
        <w:r w:rsidRPr="00996028">
          <w:rPr>
            <w:rStyle w:val="aa"/>
            <w:rFonts w:ascii="標楷體" w:eastAsia="標楷體" w:hAnsi="標楷體"/>
            <w:sz w:val="28"/>
            <w:szCs w:val="24"/>
            <w:shd w:val="clear" w:color="auto" w:fill="FFFFFF"/>
          </w:rPr>
          <w:t>班車時刻表參考</w:t>
        </w:r>
      </w:hyperlink>
      <w:r w:rsidRPr="00996028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。</w:t>
      </w:r>
    </w:p>
    <w:p w:rsidR="005510C9" w:rsidRPr="00996028" w:rsidRDefault="005510C9" w:rsidP="005510C9">
      <w:pPr>
        <w:pStyle w:val="ab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</w:pPr>
      <w:r w:rsidRPr="00996028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搭乘桃園機場捷運線，在「A8長庚醫院站」上下車後，往環球購物中心二樓，經由人行天橋至本院兒童大樓。</w:t>
      </w:r>
    </w:p>
    <w:p w:rsidR="005510C9" w:rsidRPr="005510C9" w:rsidRDefault="005510C9" w:rsidP="005510C9">
      <w:pPr>
        <w:rPr>
          <w:rFonts w:ascii="標楷體" w:eastAsia="標楷體" w:hAnsi="標楷體"/>
          <w:b/>
          <w:color w:val="FF0000"/>
          <w:sz w:val="28"/>
          <w:szCs w:val="24"/>
          <w:shd w:val="clear" w:color="auto" w:fill="FFFFFF"/>
        </w:rPr>
      </w:pPr>
      <w:r w:rsidRPr="005510C9">
        <w:rPr>
          <w:rFonts w:ascii="標楷體" w:eastAsia="標楷體" w:hAnsi="標楷體" w:hint="eastAsia"/>
          <w:b/>
          <w:color w:val="FF0000"/>
          <w:sz w:val="28"/>
          <w:szCs w:val="24"/>
          <w:shd w:val="clear" w:color="auto" w:fill="FFFFFF"/>
        </w:rPr>
        <w:t>搭乘桃園捷運</w:t>
      </w:r>
    </w:p>
    <w:p w:rsidR="005510C9" w:rsidRPr="005510C9" w:rsidRDefault="005510C9" w:rsidP="005510C9">
      <w:pPr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</w:pPr>
      <w:r w:rsidRPr="005510C9">
        <w:rPr>
          <w:rFonts w:ascii="標楷體" w:eastAsia="標楷體" w:hAnsi="標楷體" w:hint="eastAsia"/>
          <w:color w:val="000000"/>
          <w:sz w:val="28"/>
          <w:szCs w:val="24"/>
          <w:shd w:val="clear" w:color="auto" w:fill="FFFFFF"/>
        </w:rPr>
        <w:t>搭乘桃園捷運到長庚醫院後，步行至林口長庚醫院</w:t>
      </w:r>
    </w:p>
    <w:p w:rsid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  <w:r w:rsidRPr="005510C9">
        <w:rPr>
          <w:rFonts w:ascii="Calibri" w:eastAsia="標楷體" w:hAnsi="標楷體"/>
          <w:b/>
          <w:noProof/>
          <w:sz w:val="32"/>
          <w:szCs w:val="28"/>
        </w:rPr>
        <w:drawing>
          <wp:inline distT="0" distB="0" distL="0" distR="0">
            <wp:extent cx="6188710" cy="2066607"/>
            <wp:effectExtent l="19050" t="0" r="254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6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C9" w:rsidRP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5510C9" w:rsidRDefault="005510C9" w:rsidP="004758CD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  <w:r w:rsidRPr="005510C9">
        <w:rPr>
          <w:rFonts w:ascii="Calibri" w:eastAsia="標楷體" w:hAnsi="標楷體"/>
          <w:b/>
          <w:noProof/>
          <w:sz w:val="32"/>
          <w:szCs w:val="28"/>
        </w:rPr>
        <w:lastRenderedPageBreak/>
        <w:drawing>
          <wp:inline distT="0" distB="0" distL="0" distR="0">
            <wp:extent cx="5275964" cy="3816370"/>
            <wp:effectExtent l="19050" t="0" r="886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10" cy="38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p w:rsidR="008E49F3" w:rsidRDefault="008E49F3" w:rsidP="00F22DE2">
      <w:pPr>
        <w:widowControl/>
        <w:jc w:val="center"/>
        <w:rPr>
          <w:rFonts w:ascii="Calibri" w:eastAsia="標楷體" w:hAnsi="標楷體"/>
          <w:b/>
          <w:sz w:val="32"/>
          <w:szCs w:val="28"/>
        </w:rPr>
      </w:pPr>
    </w:p>
    <w:sectPr w:rsidR="008E49F3" w:rsidSect="00F27349">
      <w:headerReference w:type="default" r:id="rId13"/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CB" w:rsidRDefault="00DA18CB" w:rsidP="007D358C">
      <w:r>
        <w:separator/>
      </w:r>
    </w:p>
  </w:endnote>
  <w:endnote w:type="continuationSeparator" w:id="1">
    <w:p w:rsidR="00DA18CB" w:rsidRDefault="00DA18CB" w:rsidP="007D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CB" w:rsidRDefault="00DA18CB" w:rsidP="007D358C">
      <w:r>
        <w:separator/>
      </w:r>
    </w:p>
  </w:footnote>
  <w:footnote w:type="continuationSeparator" w:id="1">
    <w:p w:rsidR="00DA18CB" w:rsidRDefault="00DA18CB" w:rsidP="007D3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C" w:rsidRDefault="000D1663" w:rsidP="007D358C">
    <w:pPr>
      <w:pStyle w:val="a4"/>
      <w:ind w:leftChars="350" w:left="840"/>
      <w:rPr>
        <w:rFonts w:ascii="標楷體" w:eastAsia="標楷體" w:hAnsi="標楷體"/>
        <w:sz w:val="24"/>
      </w:rPr>
    </w:pPr>
    <w:r>
      <w:rPr>
        <w:rFonts w:ascii="標楷體" w:eastAsia="標楷體" w:hAnsi="標楷體"/>
        <w:noProof/>
        <w:sz w:val="24"/>
      </w:rPr>
      <w:pict>
        <v:rect id="矩形 4" o:spid="_x0000_s2049" alt="" style="position:absolute;left:0;text-align:left;margin-left:-29.5pt;margin-top:-23.95pt;width:72.95pt;height:61.8pt;z-index:251658240;visibility:visible;mso-wrap-style:none;mso-wrap-edited:f" stroked="f">
          <v:textbox style="mso-fit-shape-to-text:t">
            <w:txbxContent>
              <w:p w:rsidR="007D358C" w:rsidRDefault="007D358C" w:rsidP="007D358C">
                <w:r>
                  <w:rPr>
                    <w:noProof/>
                  </w:rPr>
                  <w:drawing>
                    <wp:inline distT="0" distB="0" distL="0" distR="0">
                      <wp:extent cx="718185" cy="693420"/>
                      <wp:effectExtent l="19050" t="0" r="5715" b="0"/>
                      <wp:docPr id="19" name="圖片 19" descr="C:\Users\TSAPS\Pictures\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SAPS\Pictures\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34460" t="28122" r="36055" b="29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680" cy="693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D358C">
      <w:rPr>
        <w:rFonts w:ascii="標楷體" w:eastAsia="標楷體" w:hAnsi="標楷體" w:hint="eastAsia"/>
        <w:sz w:val="24"/>
      </w:rPr>
      <w:t>台灣美容外科醫學會</w:t>
    </w:r>
  </w:p>
  <w:p w:rsidR="007D358C" w:rsidRDefault="007D358C" w:rsidP="007D358C">
    <w:pPr>
      <w:pStyle w:val="a4"/>
      <w:ind w:leftChars="350" w:left="840"/>
    </w:pPr>
    <w:r>
      <w:rPr>
        <w:rFonts w:ascii="Monotype Corsiva" w:eastAsia="標楷體" w:hAnsi="Monotype Corsiva"/>
      </w:rPr>
      <w:t>Taiwan Society of Aesthetic Plastic Surgery</w:t>
    </w:r>
  </w:p>
  <w:p w:rsidR="007D358C" w:rsidRDefault="007D3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8D"/>
    <w:multiLevelType w:val="hybridMultilevel"/>
    <w:tmpl w:val="2B769620"/>
    <w:lvl w:ilvl="0" w:tplc="3AF4EC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B165EF3"/>
    <w:multiLevelType w:val="hybridMultilevel"/>
    <w:tmpl w:val="2B26D8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83629E"/>
    <w:multiLevelType w:val="hybridMultilevel"/>
    <w:tmpl w:val="A9163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FA0024"/>
    <w:multiLevelType w:val="hybridMultilevel"/>
    <w:tmpl w:val="0E3A4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185FF2"/>
    <w:multiLevelType w:val="hybridMultilevel"/>
    <w:tmpl w:val="1FA2E3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A64275"/>
    <w:multiLevelType w:val="hybridMultilevel"/>
    <w:tmpl w:val="DE643784"/>
    <w:lvl w:ilvl="0" w:tplc="5C2445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375AD0"/>
    <w:multiLevelType w:val="hybridMultilevel"/>
    <w:tmpl w:val="280233F6"/>
    <w:lvl w:ilvl="0" w:tplc="06705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37C"/>
    <w:rsid w:val="000134D4"/>
    <w:rsid w:val="000153FE"/>
    <w:rsid w:val="000209B7"/>
    <w:rsid w:val="00021A63"/>
    <w:rsid w:val="000240CA"/>
    <w:rsid w:val="00024EFA"/>
    <w:rsid w:val="00025B5F"/>
    <w:rsid w:val="000322BA"/>
    <w:rsid w:val="0003399C"/>
    <w:rsid w:val="00035B84"/>
    <w:rsid w:val="00046494"/>
    <w:rsid w:val="000529A0"/>
    <w:rsid w:val="000539A2"/>
    <w:rsid w:val="00075DA0"/>
    <w:rsid w:val="00081C58"/>
    <w:rsid w:val="0008277E"/>
    <w:rsid w:val="000977E4"/>
    <w:rsid w:val="000A3867"/>
    <w:rsid w:val="000A430A"/>
    <w:rsid w:val="000A4BD2"/>
    <w:rsid w:val="000A71CC"/>
    <w:rsid w:val="000A7FF0"/>
    <w:rsid w:val="000C1025"/>
    <w:rsid w:val="000C5E3E"/>
    <w:rsid w:val="000D1663"/>
    <w:rsid w:val="000E1E91"/>
    <w:rsid w:val="000E6DB7"/>
    <w:rsid w:val="00102228"/>
    <w:rsid w:val="001051BD"/>
    <w:rsid w:val="001158E6"/>
    <w:rsid w:val="001342BF"/>
    <w:rsid w:val="00136BF7"/>
    <w:rsid w:val="00137175"/>
    <w:rsid w:val="00140256"/>
    <w:rsid w:val="00153989"/>
    <w:rsid w:val="00155C4A"/>
    <w:rsid w:val="00160123"/>
    <w:rsid w:val="00174BF2"/>
    <w:rsid w:val="00181B99"/>
    <w:rsid w:val="00183691"/>
    <w:rsid w:val="00186926"/>
    <w:rsid w:val="00186CD2"/>
    <w:rsid w:val="00187F07"/>
    <w:rsid w:val="00191DB9"/>
    <w:rsid w:val="001A5B84"/>
    <w:rsid w:val="001A7E1C"/>
    <w:rsid w:val="001B07C2"/>
    <w:rsid w:val="001C2A4D"/>
    <w:rsid w:val="001D06D9"/>
    <w:rsid w:val="001E2B6F"/>
    <w:rsid w:val="001E5027"/>
    <w:rsid w:val="001E6291"/>
    <w:rsid w:val="001E721F"/>
    <w:rsid w:val="00206119"/>
    <w:rsid w:val="00206BAA"/>
    <w:rsid w:val="002078B7"/>
    <w:rsid w:val="002132BA"/>
    <w:rsid w:val="002135EB"/>
    <w:rsid w:val="00221888"/>
    <w:rsid w:val="002303D1"/>
    <w:rsid w:val="002375E3"/>
    <w:rsid w:val="00246CCC"/>
    <w:rsid w:val="00252DA5"/>
    <w:rsid w:val="00254067"/>
    <w:rsid w:val="00255836"/>
    <w:rsid w:val="00262320"/>
    <w:rsid w:val="00283EF4"/>
    <w:rsid w:val="002B17BE"/>
    <w:rsid w:val="002D033A"/>
    <w:rsid w:val="002D0EA4"/>
    <w:rsid w:val="002D23B8"/>
    <w:rsid w:val="002D3A99"/>
    <w:rsid w:val="002D7C47"/>
    <w:rsid w:val="002F072D"/>
    <w:rsid w:val="002F3DD7"/>
    <w:rsid w:val="002F46B8"/>
    <w:rsid w:val="00303D7A"/>
    <w:rsid w:val="003043B2"/>
    <w:rsid w:val="00304702"/>
    <w:rsid w:val="00324F2F"/>
    <w:rsid w:val="003356CD"/>
    <w:rsid w:val="003401D4"/>
    <w:rsid w:val="003412DD"/>
    <w:rsid w:val="00341B4D"/>
    <w:rsid w:val="00345047"/>
    <w:rsid w:val="00346DE5"/>
    <w:rsid w:val="00370864"/>
    <w:rsid w:val="0037133E"/>
    <w:rsid w:val="00374AF0"/>
    <w:rsid w:val="00375D54"/>
    <w:rsid w:val="00392512"/>
    <w:rsid w:val="00396855"/>
    <w:rsid w:val="00397A7A"/>
    <w:rsid w:val="003A40D8"/>
    <w:rsid w:val="003A62D7"/>
    <w:rsid w:val="003B0622"/>
    <w:rsid w:val="003B0796"/>
    <w:rsid w:val="003B0853"/>
    <w:rsid w:val="003C5E86"/>
    <w:rsid w:val="003D634A"/>
    <w:rsid w:val="004028CB"/>
    <w:rsid w:val="0043007F"/>
    <w:rsid w:val="00432A5B"/>
    <w:rsid w:val="0044125F"/>
    <w:rsid w:val="0045652B"/>
    <w:rsid w:val="00461778"/>
    <w:rsid w:val="004758CD"/>
    <w:rsid w:val="00483BED"/>
    <w:rsid w:val="0048637A"/>
    <w:rsid w:val="004A6F64"/>
    <w:rsid w:val="004C5776"/>
    <w:rsid w:val="004D5867"/>
    <w:rsid w:val="004D61D4"/>
    <w:rsid w:val="00511EDB"/>
    <w:rsid w:val="005122B3"/>
    <w:rsid w:val="00513434"/>
    <w:rsid w:val="0051701C"/>
    <w:rsid w:val="0052240E"/>
    <w:rsid w:val="00527CC2"/>
    <w:rsid w:val="00535A0F"/>
    <w:rsid w:val="005510C9"/>
    <w:rsid w:val="0055380A"/>
    <w:rsid w:val="005603A3"/>
    <w:rsid w:val="005664E6"/>
    <w:rsid w:val="00574A8A"/>
    <w:rsid w:val="005774CA"/>
    <w:rsid w:val="00585957"/>
    <w:rsid w:val="0059526F"/>
    <w:rsid w:val="005A18A8"/>
    <w:rsid w:val="005D57FE"/>
    <w:rsid w:val="005D583E"/>
    <w:rsid w:val="005D637F"/>
    <w:rsid w:val="005E1187"/>
    <w:rsid w:val="005E4F3B"/>
    <w:rsid w:val="00604A23"/>
    <w:rsid w:val="00612958"/>
    <w:rsid w:val="00616B72"/>
    <w:rsid w:val="00620693"/>
    <w:rsid w:val="00631096"/>
    <w:rsid w:val="006313B0"/>
    <w:rsid w:val="00631A93"/>
    <w:rsid w:val="0065678A"/>
    <w:rsid w:val="00656DAD"/>
    <w:rsid w:val="00661AB1"/>
    <w:rsid w:val="00681453"/>
    <w:rsid w:val="00684340"/>
    <w:rsid w:val="006A7F6C"/>
    <w:rsid w:val="006B09C0"/>
    <w:rsid w:val="006C7362"/>
    <w:rsid w:val="006C73F8"/>
    <w:rsid w:val="006D5088"/>
    <w:rsid w:val="006E36C8"/>
    <w:rsid w:val="007003F9"/>
    <w:rsid w:val="00705294"/>
    <w:rsid w:val="007101CD"/>
    <w:rsid w:val="00714481"/>
    <w:rsid w:val="00725E85"/>
    <w:rsid w:val="00732DE3"/>
    <w:rsid w:val="00744E6B"/>
    <w:rsid w:val="0074596E"/>
    <w:rsid w:val="007550B3"/>
    <w:rsid w:val="007604FC"/>
    <w:rsid w:val="007629D5"/>
    <w:rsid w:val="0076410C"/>
    <w:rsid w:val="00764CF9"/>
    <w:rsid w:val="00765923"/>
    <w:rsid w:val="007672D3"/>
    <w:rsid w:val="00773539"/>
    <w:rsid w:val="007800C4"/>
    <w:rsid w:val="00785D81"/>
    <w:rsid w:val="007944DD"/>
    <w:rsid w:val="00796452"/>
    <w:rsid w:val="0079718E"/>
    <w:rsid w:val="007A19C1"/>
    <w:rsid w:val="007B5D9F"/>
    <w:rsid w:val="007C020F"/>
    <w:rsid w:val="007C7D1E"/>
    <w:rsid w:val="007D358C"/>
    <w:rsid w:val="007D523E"/>
    <w:rsid w:val="007D73B4"/>
    <w:rsid w:val="007D777A"/>
    <w:rsid w:val="00825C46"/>
    <w:rsid w:val="0083125C"/>
    <w:rsid w:val="00835E7A"/>
    <w:rsid w:val="00842629"/>
    <w:rsid w:val="00844865"/>
    <w:rsid w:val="008511C9"/>
    <w:rsid w:val="008762EE"/>
    <w:rsid w:val="00882CAD"/>
    <w:rsid w:val="008836C9"/>
    <w:rsid w:val="008B4532"/>
    <w:rsid w:val="008C1F9E"/>
    <w:rsid w:val="008C6642"/>
    <w:rsid w:val="008D3DC5"/>
    <w:rsid w:val="008D45D8"/>
    <w:rsid w:val="008D58F5"/>
    <w:rsid w:val="008D740F"/>
    <w:rsid w:val="008E328C"/>
    <w:rsid w:val="008E49F3"/>
    <w:rsid w:val="008E5BAF"/>
    <w:rsid w:val="008F437C"/>
    <w:rsid w:val="00900BF7"/>
    <w:rsid w:val="00901411"/>
    <w:rsid w:val="00911CE0"/>
    <w:rsid w:val="00911DC2"/>
    <w:rsid w:val="00914598"/>
    <w:rsid w:val="009230F9"/>
    <w:rsid w:val="00923B82"/>
    <w:rsid w:val="00931330"/>
    <w:rsid w:val="00937457"/>
    <w:rsid w:val="00942956"/>
    <w:rsid w:val="0095351C"/>
    <w:rsid w:val="009547BC"/>
    <w:rsid w:val="00955861"/>
    <w:rsid w:val="0097217B"/>
    <w:rsid w:val="009936DB"/>
    <w:rsid w:val="00996028"/>
    <w:rsid w:val="009A1703"/>
    <w:rsid w:val="009A60DB"/>
    <w:rsid w:val="009B3CAE"/>
    <w:rsid w:val="009B5E25"/>
    <w:rsid w:val="009C1115"/>
    <w:rsid w:val="009C5144"/>
    <w:rsid w:val="009D2A86"/>
    <w:rsid w:val="009E2581"/>
    <w:rsid w:val="009E41B3"/>
    <w:rsid w:val="00A00A16"/>
    <w:rsid w:val="00A06E38"/>
    <w:rsid w:val="00A309F3"/>
    <w:rsid w:val="00A31112"/>
    <w:rsid w:val="00A32472"/>
    <w:rsid w:val="00A37212"/>
    <w:rsid w:val="00A40634"/>
    <w:rsid w:val="00A409A9"/>
    <w:rsid w:val="00A50F42"/>
    <w:rsid w:val="00A547F5"/>
    <w:rsid w:val="00A54A48"/>
    <w:rsid w:val="00A72737"/>
    <w:rsid w:val="00A80063"/>
    <w:rsid w:val="00A84485"/>
    <w:rsid w:val="00A86864"/>
    <w:rsid w:val="00A955FC"/>
    <w:rsid w:val="00AA13CE"/>
    <w:rsid w:val="00AC7449"/>
    <w:rsid w:val="00AD306F"/>
    <w:rsid w:val="00AD3B13"/>
    <w:rsid w:val="00AD3D71"/>
    <w:rsid w:val="00AE29EE"/>
    <w:rsid w:val="00AE4BA9"/>
    <w:rsid w:val="00AE67A6"/>
    <w:rsid w:val="00AF2969"/>
    <w:rsid w:val="00AF530A"/>
    <w:rsid w:val="00B04FC7"/>
    <w:rsid w:val="00B051C7"/>
    <w:rsid w:val="00B1650B"/>
    <w:rsid w:val="00B2251C"/>
    <w:rsid w:val="00B27F21"/>
    <w:rsid w:val="00B37340"/>
    <w:rsid w:val="00B44B33"/>
    <w:rsid w:val="00B4501A"/>
    <w:rsid w:val="00B60DA5"/>
    <w:rsid w:val="00B83E47"/>
    <w:rsid w:val="00B9290C"/>
    <w:rsid w:val="00B932BB"/>
    <w:rsid w:val="00BA6B64"/>
    <w:rsid w:val="00BB012C"/>
    <w:rsid w:val="00BB4BE7"/>
    <w:rsid w:val="00BB63F2"/>
    <w:rsid w:val="00BC0504"/>
    <w:rsid w:val="00BC4573"/>
    <w:rsid w:val="00BD2F22"/>
    <w:rsid w:val="00BD40C1"/>
    <w:rsid w:val="00BD4D6D"/>
    <w:rsid w:val="00BE3F2A"/>
    <w:rsid w:val="00BE4C4B"/>
    <w:rsid w:val="00BF5BE8"/>
    <w:rsid w:val="00C045BF"/>
    <w:rsid w:val="00C21F34"/>
    <w:rsid w:val="00C22C82"/>
    <w:rsid w:val="00C5182A"/>
    <w:rsid w:val="00C66B9E"/>
    <w:rsid w:val="00C70EE9"/>
    <w:rsid w:val="00C758FA"/>
    <w:rsid w:val="00C82E8E"/>
    <w:rsid w:val="00C8515C"/>
    <w:rsid w:val="00C85EF2"/>
    <w:rsid w:val="00C943EE"/>
    <w:rsid w:val="00C951FF"/>
    <w:rsid w:val="00CA73B6"/>
    <w:rsid w:val="00CB1ABD"/>
    <w:rsid w:val="00CC7536"/>
    <w:rsid w:val="00CE1CA8"/>
    <w:rsid w:val="00CE4550"/>
    <w:rsid w:val="00CE455B"/>
    <w:rsid w:val="00CE5F7D"/>
    <w:rsid w:val="00CE6037"/>
    <w:rsid w:val="00CF2DC6"/>
    <w:rsid w:val="00CF3666"/>
    <w:rsid w:val="00CF3F0E"/>
    <w:rsid w:val="00CF4200"/>
    <w:rsid w:val="00D0365B"/>
    <w:rsid w:val="00D10187"/>
    <w:rsid w:val="00D102F5"/>
    <w:rsid w:val="00D12A3B"/>
    <w:rsid w:val="00D13B3A"/>
    <w:rsid w:val="00D1710F"/>
    <w:rsid w:val="00D178CF"/>
    <w:rsid w:val="00D27328"/>
    <w:rsid w:val="00D306F6"/>
    <w:rsid w:val="00D450E2"/>
    <w:rsid w:val="00D8404A"/>
    <w:rsid w:val="00D84708"/>
    <w:rsid w:val="00D92891"/>
    <w:rsid w:val="00DA18CB"/>
    <w:rsid w:val="00DC6524"/>
    <w:rsid w:val="00DE4D5C"/>
    <w:rsid w:val="00DF0C16"/>
    <w:rsid w:val="00DF602E"/>
    <w:rsid w:val="00E01CE4"/>
    <w:rsid w:val="00E121E2"/>
    <w:rsid w:val="00E174D3"/>
    <w:rsid w:val="00E20FDC"/>
    <w:rsid w:val="00E26427"/>
    <w:rsid w:val="00E337C9"/>
    <w:rsid w:val="00E37CE2"/>
    <w:rsid w:val="00E40550"/>
    <w:rsid w:val="00E41DE5"/>
    <w:rsid w:val="00E47484"/>
    <w:rsid w:val="00E518BA"/>
    <w:rsid w:val="00E955E3"/>
    <w:rsid w:val="00E95C0F"/>
    <w:rsid w:val="00EB195B"/>
    <w:rsid w:val="00EC5616"/>
    <w:rsid w:val="00EF7081"/>
    <w:rsid w:val="00F10324"/>
    <w:rsid w:val="00F1172F"/>
    <w:rsid w:val="00F1629A"/>
    <w:rsid w:val="00F17219"/>
    <w:rsid w:val="00F178B7"/>
    <w:rsid w:val="00F22DE2"/>
    <w:rsid w:val="00F249FB"/>
    <w:rsid w:val="00F27349"/>
    <w:rsid w:val="00F308A5"/>
    <w:rsid w:val="00F31D0D"/>
    <w:rsid w:val="00F4677E"/>
    <w:rsid w:val="00F4777C"/>
    <w:rsid w:val="00F65CBD"/>
    <w:rsid w:val="00F66724"/>
    <w:rsid w:val="00F67A5C"/>
    <w:rsid w:val="00F73A8F"/>
    <w:rsid w:val="00F81319"/>
    <w:rsid w:val="00F96A1C"/>
    <w:rsid w:val="00FB08A0"/>
    <w:rsid w:val="00FD5830"/>
    <w:rsid w:val="00FE367B"/>
    <w:rsid w:val="00FE6BFE"/>
    <w:rsid w:val="00FF027F"/>
    <w:rsid w:val="00FF043C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5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5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7D358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D358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C6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style">
    <w:name w:val="title_style"/>
    <w:basedOn w:val="a0"/>
    <w:rsid w:val="008C6642"/>
  </w:style>
  <w:style w:type="character" w:styleId="ac">
    <w:name w:val="Emphasis"/>
    <w:basedOn w:val="a0"/>
    <w:uiPriority w:val="20"/>
    <w:qFormat/>
    <w:rsid w:val="00574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aps3a1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1.cgmh.org.tw/branch/lnk/upfile/linkuo_to_PRT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cgmh.org.tw/branch/lnk/indoor-maps/index_zh-tw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王泰然</dc:creator>
  <cp:lastModifiedBy>TSAPS</cp:lastModifiedBy>
  <cp:revision>37</cp:revision>
  <cp:lastPrinted>2018-07-05T04:13:00Z</cp:lastPrinted>
  <dcterms:created xsi:type="dcterms:W3CDTF">2018-07-04T08:52:00Z</dcterms:created>
  <dcterms:modified xsi:type="dcterms:W3CDTF">2018-07-06T10:04:00Z</dcterms:modified>
</cp:coreProperties>
</file>