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70" w:rsidRPr="003C72A3" w:rsidRDefault="005158E3" w:rsidP="003C72A3">
      <w:pPr>
        <w:jc w:val="center"/>
        <w:rPr>
          <w:b/>
          <w:color w:val="000000" w:themeColor="text1"/>
          <w:sz w:val="27"/>
          <w:szCs w:val="27"/>
        </w:rPr>
      </w:pPr>
      <w:r w:rsidRPr="00C22F96">
        <w:rPr>
          <w:rFonts w:ascii="標楷體" w:eastAsia="標楷體" w:hAnsi="標楷體" w:hint="eastAsia"/>
          <w:b/>
          <w:color w:val="000000"/>
          <w:sz w:val="32"/>
          <w:szCs w:val="32"/>
        </w:rPr>
        <w:t>「</w:t>
      </w:r>
      <w:proofErr w:type="spellStart"/>
      <w:r>
        <w:rPr>
          <w:rFonts w:ascii="標楷體" w:eastAsia="標楷體" w:hAnsi="標楷體" w:hint="eastAsia"/>
          <w:b/>
          <w:color w:val="000000"/>
          <w:sz w:val="32"/>
          <w:szCs w:val="32"/>
        </w:rPr>
        <w:t>台北市</w:t>
      </w:r>
      <w:r w:rsidRPr="00EF40F0">
        <w:rPr>
          <w:rFonts w:ascii="標楷體" w:eastAsia="標楷體" w:hAnsi="標楷體" w:hint="eastAsia"/>
          <w:b/>
          <w:color w:val="000000"/>
          <w:sz w:val="32"/>
          <w:szCs w:val="32"/>
        </w:rPr>
        <w:t>校園與社區反毒種子</w:t>
      </w:r>
      <w:r w:rsidRPr="00C22F96">
        <w:rPr>
          <w:rFonts w:ascii="標楷體" w:eastAsia="標楷體" w:hAnsi="標楷體" w:hint="eastAsia"/>
          <w:b/>
          <w:color w:val="000000"/>
          <w:sz w:val="32"/>
          <w:szCs w:val="32"/>
        </w:rPr>
        <w:t>教育訓練</w:t>
      </w:r>
      <w:proofErr w:type="spellEnd"/>
      <w:r>
        <w:rPr>
          <w:rFonts w:ascii="標楷體" w:eastAsia="標楷體" w:hAnsi="標楷體" w:hint="eastAsia"/>
          <w:b/>
          <w:color w:val="000000"/>
          <w:sz w:val="32"/>
          <w:szCs w:val="32"/>
        </w:rPr>
        <w:t>」</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微軟正黑體" w:eastAsia="微軟正黑體" w:hAnsi="微軟正黑體" w:cs="新細明體" w:hint="eastAsia"/>
          <w:b/>
          <w:bCs/>
          <w:color w:val="000000" w:themeColor="text1"/>
          <w:kern w:val="0"/>
          <w:sz w:val="27"/>
          <w:szCs w:val="27"/>
          <w:lang w:eastAsia="zh-TW"/>
        </w:rPr>
        <w:t> </w:t>
      </w:r>
      <w:r w:rsidRPr="003C72A3">
        <w:rPr>
          <w:rFonts w:ascii="標楷體" w:eastAsia="標楷體" w:hAnsi="標楷體" w:cs="新細明體" w:hint="eastAsia"/>
          <w:b/>
          <w:bCs/>
          <w:color w:val="000000" w:themeColor="text1"/>
          <w:kern w:val="0"/>
          <w:sz w:val="27"/>
          <w:szCs w:val="27"/>
          <w:lang w:eastAsia="zh-TW"/>
        </w:rPr>
        <w:t>壹、計劃源起</w:t>
      </w:r>
    </w:p>
    <w:p w:rsidR="00131D70" w:rsidRPr="005158E3" w:rsidRDefault="005158E3" w:rsidP="00506E2F">
      <w:pPr>
        <w:spacing w:line="440" w:lineRule="exact"/>
        <w:jc w:val="both"/>
        <w:rPr>
          <w:rFonts w:ascii="微軟正黑體" w:eastAsia="微軟正黑體" w:hAnsi="微軟正黑體" w:cs="新細明體"/>
          <w:b/>
          <w:bCs/>
          <w:color w:val="000000" w:themeColor="text1"/>
          <w:kern w:val="0"/>
          <w:sz w:val="27"/>
          <w:szCs w:val="27"/>
          <w:lang w:eastAsia="zh-TW"/>
        </w:rPr>
      </w:pPr>
      <w:r w:rsidRPr="005158E3">
        <w:rPr>
          <w:rFonts w:ascii="標楷體" w:eastAsia="標楷體" w:hAnsi="標楷體" w:hint="eastAsia"/>
          <w:color w:val="333333"/>
          <w:sz w:val="27"/>
          <w:szCs w:val="27"/>
          <w:shd w:val="clear" w:color="auto" w:fill="FFFFFF"/>
        </w:rPr>
        <w:t>本會與教育部研發反毒桌遊「反毒急先鋒」以國小五年級以上至國中三年級適用的新發展校園與社區反毒桌遊衛教教材，辦理二個場次的培訓課程，針對反毒相關知識與新發展反毒桌遊教材使用模式進行教育訓練，</w:t>
      </w:r>
      <w:r>
        <w:rPr>
          <w:rFonts w:ascii="標楷體" w:eastAsia="標楷體" w:hAnsi="標楷體" w:hint="eastAsia"/>
          <w:color w:val="333333"/>
          <w:sz w:val="27"/>
          <w:szCs w:val="27"/>
          <w:shd w:val="clear" w:color="auto" w:fill="FFFFFF"/>
          <w:lang w:eastAsia="zh-TW"/>
        </w:rPr>
        <w:t>未來訓練完成後有機會進入校園與社區宣導反毒桌遊</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 </w:t>
      </w:r>
    </w:p>
    <w:p w:rsidR="007F2408" w:rsidRPr="0016245E" w:rsidRDefault="00131D70" w:rsidP="00131D70">
      <w:pPr>
        <w:widowControl/>
        <w:suppressAutoHyphens w:val="0"/>
        <w:outlineLvl w:val="1"/>
        <w:rPr>
          <w:rFonts w:ascii="標楷體" w:eastAsia="標楷體" w:hAnsi="標楷體"/>
          <w:b/>
          <w:bCs/>
          <w:color w:val="000000" w:themeColor="text1"/>
          <w:sz w:val="27"/>
          <w:szCs w:val="27"/>
        </w:rPr>
      </w:pPr>
      <w:r w:rsidRPr="0016245E">
        <w:rPr>
          <w:rFonts w:ascii="標楷體" w:eastAsia="標楷體" w:hAnsi="標楷體" w:cs="新細明體" w:hint="eastAsia"/>
          <w:b/>
          <w:bCs/>
          <w:color w:val="000000" w:themeColor="text1"/>
          <w:kern w:val="0"/>
          <w:sz w:val="27"/>
          <w:szCs w:val="27"/>
          <w:lang w:eastAsia="zh-TW"/>
        </w:rPr>
        <w:t>貳、</w:t>
      </w:r>
      <w:r w:rsidR="007F2408" w:rsidRPr="0016245E">
        <w:rPr>
          <w:rFonts w:ascii="標楷體" w:eastAsia="標楷體" w:hAnsi="標楷體" w:cs="新細明體" w:hint="eastAsia"/>
          <w:b/>
          <w:bCs/>
          <w:color w:val="000000" w:themeColor="text1"/>
          <w:kern w:val="0"/>
          <w:sz w:val="27"/>
          <w:szCs w:val="27"/>
          <w:lang w:eastAsia="zh-TW"/>
        </w:rPr>
        <w:t>指導與贊助單位：</w:t>
      </w:r>
      <w:proofErr w:type="spellStart"/>
      <w:r w:rsidR="005158E3" w:rsidRPr="0016245E">
        <w:rPr>
          <w:rFonts w:ascii="標楷體" w:eastAsia="標楷體" w:hAnsi="標楷體"/>
          <w:b/>
          <w:color w:val="000000"/>
          <w:sz w:val="27"/>
          <w:szCs w:val="27"/>
        </w:rPr>
        <w:t>臺北市政府社會局</w:t>
      </w:r>
      <w:proofErr w:type="spellEnd"/>
    </w:p>
    <w:p w:rsidR="00131D70" w:rsidRPr="0016245E"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16245E">
        <w:rPr>
          <w:rFonts w:ascii="標楷體" w:eastAsia="標楷體" w:hAnsi="標楷體" w:cs="新細明體" w:hint="eastAsia"/>
          <w:b/>
          <w:bCs/>
          <w:color w:val="000000" w:themeColor="text1"/>
          <w:kern w:val="0"/>
          <w:sz w:val="27"/>
          <w:szCs w:val="27"/>
          <w:lang w:eastAsia="zh-TW"/>
        </w:rPr>
        <w:t>參、</w:t>
      </w:r>
      <w:r w:rsidR="007F2408" w:rsidRPr="0016245E">
        <w:rPr>
          <w:rFonts w:ascii="標楷體" w:eastAsia="標楷體" w:hAnsi="標楷體" w:cs="新細明體" w:hint="eastAsia"/>
          <w:b/>
          <w:bCs/>
          <w:color w:val="000000" w:themeColor="text1"/>
          <w:kern w:val="0"/>
          <w:sz w:val="27"/>
          <w:szCs w:val="27"/>
          <w:lang w:eastAsia="zh-TW"/>
        </w:rPr>
        <w:t>執行單位</w:t>
      </w:r>
      <w:r w:rsidRPr="0016245E">
        <w:rPr>
          <w:rFonts w:ascii="標楷體" w:eastAsia="標楷體" w:hAnsi="標楷體" w:cs="新細明體" w:hint="eastAsia"/>
          <w:b/>
          <w:bCs/>
          <w:color w:val="000000" w:themeColor="text1"/>
          <w:kern w:val="0"/>
          <w:sz w:val="27"/>
          <w:szCs w:val="27"/>
          <w:lang w:eastAsia="zh-TW"/>
        </w:rPr>
        <w:t>：</w:t>
      </w:r>
      <w:r w:rsidR="007F2408" w:rsidRPr="0016245E">
        <w:rPr>
          <w:rFonts w:ascii="標楷體" w:eastAsia="標楷體" w:hAnsi="標楷體" w:cs="新細明體" w:hint="eastAsia"/>
          <w:b/>
          <w:bCs/>
          <w:color w:val="000000" w:themeColor="text1"/>
          <w:kern w:val="0"/>
          <w:sz w:val="27"/>
          <w:szCs w:val="27"/>
          <w:lang w:eastAsia="zh-TW"/>
        </w:rPr>
        <w:t>財團法人台灣紅絲帶基金會</w:t>
      </w:r>
    </w:p>
    <w:p w:rsidR="00131D70" w:rsidRPr="0016245E" w:rsidRDefault="00131D70" w:rsidP="005158E3">
      <w:pPr>
        <w:widowControl/>
        <w:suppressAutoHyphens w:val="0"/>
        <w:spacing w:before="120" w:after="120"/>
        <w:jc w:val="both"/>
        <w:rPr>
          <w:rFonts w:ascii="微軟正黑體" w:eastAsia="微軟正黑體" w:hAnsi="微軟正黑體" w:cs="新細明體"/>
          <w:b/>
          <w:bCs/>
          <w:color w:val="000000" w:themeColor="text1"/>
          <w:kern w:val="0"/>
          <w:sz w:val="27"/>
          <w:szCs w:val="27"/>
          <w:lang w:eastAsia="zh-TW"/>
        </w:rPr>
      </w:pPr>
      <w:r w:rsidRPr="0016245E">
        <w:rPr>
          <w:rFonts w:ascii="微軟正黑體" w:eastAsia="微軟正黑體" w:hAnsi="微軟正黑體" w:cs="新細明體" w:hint="eastAsia"/>
          <w:color w:val="000000" w:themeColor="text1"/>
          <w:kern w:val="0"/>
          <w:sz w:val="27"/>
          <w:szCs w:val="27"/>
          <w:lang w:eastAsia="zh-TW"/>
        </w:rPr>
        <w:t> </w:t>
      </w:r>
      <w:r w:rsidRPr="0016245E">
        <w:rPr>
          <w:rFonts w:ascii="標楷體" w:eastAsia="標楷體" w:hAnsi="標楷體" w:cs="新細明體" w:hint="eastAsia"/>
          <w:b/>
          <w:bCs/>
          <w:color w:val="000000" w:themeColor="text1"/>
          <w:kern w:val="0"/>
          <w:sz w:val="27"/>
          <w:szCs w:val="27"/>
          <w:lang w:eastAsia="zh-TW"/>
        </w:rPr>
        <w:t>肆、活動內容</w:t>
      </w:r>
      <w:r w:rsidRPr="0016245E">
        <w:rPr>
          <w:rFonts w:ascii="標楷體" w:eastAsia="標楷體" w:hAnsi="標楷體" w:cs="新細明體" w:hint="eastAsia"/>
          <w:b/>
          <w:bCs/>
          <w:color w:val="000000" w:themeColor="text1"/>
          <w:kern w:val="0"/>
          <w:sz w:val="27"/>
          <w:szCs w:val="27"/>
          <w:lang w:eastAsia="zh-TW"/>
        </w:rPr>
        <w:br/>
        <w:t>一、日期：</w:t>
      </w:r>
      <w:r w:rsidR="007F2408" w:rsidRPr="0016245E">
        <w:rPr>
          <w:rFonts w:ascii="標楷體" w:eastAsia="標楷體" w:hAnsi="標楷體" w:cs="新細明體"/>
          <w:b/>
          <w:bCs/>
          <w:color w:val="000000" w:themeColor="text1"/>
          <w:kern w:val="0"/>
          <w:sz w:val="27"/>
          <w:szCs w:val="27"/>
          <w:lang w:eastAsia="zh-TW"/>
        </w:rPr>
        <w:t>2018</w:t>
      </w:r>
      <w:r w:rsidRPr="0016245E">
        <w:rPr>
          <w:rFonts w:ascii="標楷體" w:eastAsia="標楷體" w:hAnsi="標楷體" w:cs="新細明體" w:hint="eastAsia"/>
          <w:b/>
          <w:bCs/>
          <w:color w:val="000000" w:themeColor="text1"/>
          <w:kern w:val="0"/>
          <w:sz w:val="27"/>
          <w:szCs w:val="27"/>
          <w:lang w:eastAsia="zh-TW"/>
        </w:rPr>
        <w:t>年</w:t>
      </w:r>
      <w:r w:rsidR="007F2408" w:rsidRPr="0016245E">
        <w:rPr>
          <w:rFonts w:ascii="標楷體" w:eastAsia="標楷體" w:hAnsi="標楷體" w:cs="新細明體"/>
          <w:b/>
          <w:bCs/>
          <w:color w:val="000000" w:themeColor="text1"/>
          <w:kern w:val="0"/>
          <w:sz w:val="27"/>
          <w:szCs w:val="27"/>
          <w:lang w:eastAsia="zh-TW"/>
        </w:rPr>
        <w:t>8</w:t>
      </w:r>
      <w:r w:rsidRPr="0016245E">
        <w:rPr>
          <w:rFonts w:ascii="標楷體" w:eastAsia="標楷體" w:hAnsi="標楷體" w:cs="新細明體" w:hint="eastAsia"/>
          <w:b/>
          <w:bCs/>
          <w:color w:val="000000" w:themeColor="text1"/>
          <w:kern w:val="0"/>
          <w:sz w:val="27"/>
          <w:szCs w:val="27"/>
          <w:lang w:eastAsia="zh-TW"/>
        </w:rPr>
        <w:t>月</w:t>
      </w:r>
      <w:r w:rsidR="007F2408" w:rsidRPr="0016245E">
        <w:rPr>
          <w:rFonts w:ascii="標楷體" w:eastAsia="標楷體" w:hAnsi="標楷體" w:cs="新細明體"/>
          <w:b/>
          <w:bCs/>
          <w:color w:val="000000" w:themeColor="text1"/>
          <w:kern w:val="0"/>
          <w:sz w:val="27"/>
          <w:szCs w:val="27"/>
          <w:lang w:eastAsia="zh-TW"/>
        </w:rPr>
        <w:t>1</w:t>
      </w:r>
      <w:r w:rsidR="00BE50DC">
        <w:rPr>
          <w:rFonts w:ascii="標楷體" w:eastAsia="標楷體" w:hAnsi="標楷體" w:cs="新細明體"/>
          <w:b/>
          <w:bCs/>
          <w:color w:val="000000" w:themeColor="text1"/>
          <w:kern w:val="0"/>
          <w:sz w:val="27"/>
          <w:szCs w:val="27"/>
          <w:lang w:eastAsia="zh-TW"/>
        </w:rPr>
        <w:t>5</w:t>
      </w:r>
      <w:r w:rsidRPr="0016245E">
        <w:rPr>
          <w:rFonts w:ascii="標楷體" w:eastAsia="標楷體" w:hAnsi="標楷體" w:cs="新細明體" w:hint="eastAsia"/>
          <w:b/>
          <w:bCs/>
          <w:color w:val="000000" w:themeColor="text1"/>
          <w:kern w:val="0"/>
          <w:sz w:val="27"/>
          <w:szCs w:val="27"/>
          <w:lang w:eastAsia="zh-TW"/>
        </w:rPr>
        <w:t>日</w:t>
      </w:r>
      <w:r w:rsidR="005158E3" w:rsidRPr="0016245E">
        <w:rPr>
          <w:rFonts w:ascii="標楷體" w:eastAsia="標楷體" w:hAnsi="標楷體" w:hint="eastAsia"/>
          <w:sz w:val="27"/>
          <w:szCs w:val="27"/>
        </w:rPr>
        <w:t>(</w:t>
      </w:r>
      <w:proofErr w:type="spellStart"/>
      <w:r w:rsidR="005158E3" w:rsidRPr="0016245E">
        <w:rPr>
          <w:rFonts w:ascii="標楷體" w:eastAsia="標楷體" w:hAnsi="標楷體" w:hint="eastAsia"/>
          <w:sz w:val="27"/>
          <w:szCs w:val="27"/>
        </w:rPr>
        <w:t>星期</w:t>
      </w:r>
      <w:proofErr w:type="spellEnd"/>
      <w:r w:rsidR="00BE50DC">
        <w:rPr>
          <w:rFonts w:ascii="標楷體" w:eastAsia="標楷體" w:hAnsi="標楷體" w:hint="eastAsia"/>
          <w:sz w:val="27"/>
          <w:szCs w:val="27"/>
          <w:lang w:eastAsia="zh-TW"/>
        </w:rPr>
        <w:t>三</w:t>
      </w:r>
      <w:r w:rsidR="005158E3" w:rsidRPr="0016245E">
        <w:rPr>
          <w:rFonts w:ascii="標楷體" w:eastAsia="標楷體" w:hAnsi="標楷體" w:hint="eastAsia"/>
          <w:sz w:val="27"/>
          <w:szCs w:val="27"/>
        </w:rPr>
        <w:t>)</w:t>
      </w:r>
    </w:p>
    <w:p w:rsidR="007F2408" w:rsidRPr="0016245E" w:rsidRDefault="00131D70" w:rsidP="007F2408">
      <w:pPr>
        <w:widowControl/>
        <w:suppressAutoHyphens w:val="0"/>
        <w:outlineLvl w:val="1"/>
        <w:rPr>
          <w:rFonts w:ascii="標楷體" w:eastAsia="標楷體" w:hAnsi="標楷體" w:cs="新細明體"/>
          <w:b/>
          <w:bCs/>
          <w:color w:val="000000" w:themeColor="text1"/>
          <w:kern w:val="0"/>
          <w:sz w:val="27"/>
          <w:szCs w:val="27"/>
          <w:lang w:eastAsia="zh-TW"/>
        </w:rPr>
      </w:pPr>
      <w:r w:rsidRPr="0016245E">
        <w:rPr>
          <w:rFonts w:ascii="標楷體" w:eastAsia="標楷體" w:hAnsi="標楷體" w:cs="新細明體" w:hint="eastAsia"/>
          <w:b/>
          <w:bCs/>
          <w:color w:val="000000" w:themeColor="text1"/>
          <w:kern w:val="0"/>
          <w:sz w:val="27"/>
          <w:szCs w:val="27"/>
          <w:lang w:eastAsia="zh-TW"/>
        </w:rPr>
        <w:t>二、培訓時間：上午9時</w:t>
      </w:r>
      <w:r w:rsidR="007F2408" w:rsidRPr="0016245E">
        <w:rPr>
          <w:rFonts w:ascii="標楷體" w:eastAsia="標楷體" w:hAnsi="標楷體" w:cs="新細明體"/>
          <w:b/>
          <w:bCs/>
          <w:color w:val="000000" w:themeColor="text1"/>
          <w:kern w:val="0"/>
          <w:sz w:val="27"/>
          <w:szCs w:val="27"/>
          <w:lang w:eastAsia="zh-TW"/>
        </w:rPr>
        <w:t>00</w:t>
      </w:r>
      <w:r w:rsidRPr="0016245E">
        <w:rPr>
          <w:rFonts w:ascii="標楷體" w:eastAsia="標楷體" w:hAnsi="標楷體" w:cs="新細明體" w:hint="eastAsia"/>
          <w:b/>
          <w:bCs/>
          <w:color w:val="000000" w:themeColor="text1"/>
          <w:kern w:val="0"/>
          <w:sz w:val="27"/>
          <w:szCs w:val="27"/>
          <w:lang w:eastAsia="zh-TW"/>
        </w:rPr>
        <w:t>分至</w:t>
      </w:r>
      <w:r w:rsidR="005158E3" w:rsidRPr="0016245E">
        <w:rPr>
          <w:rFonts w:ascii="標楷體" w:eastAsia="標楷體" w:hAnsi="標楷體" w:cs="新細明體" w:hint="eastAsia"/>
          <w:b/>
          <w:bCs/>
          <w:color w:val="000000" w:themeColor="text1"/>
          <w:kern w:val="0"/>
          <w:sz w:val="27"/>
          <w:szCs w:val="27"/>
          <w:lang w:eastAsia="zh-TW"/>
        </w:rPr>
        <w:t>下</w:t>
      </w:r>
      <w:r w:rsidRPr="0016245E">
        <w:rPr>
          <w:rFonts w:ascii="標楷體" w:eastAsia="標楷體" w:hAnsi="標楷體" w:cs="新細明體" w:hint="eastAsia"/>
          <w:b/>
          <w:bCs/>
          <w:color w:val="000000" w:themeColor="text1"/>
          <w:kern w:val="0"/>
          <w:sz w:val="27"/>
          <w:szCs w:val="27"/>
          <w:lang w:eastAsia="zh-TW"/>
        </w:rPr>
        <w:t>午</w:t>
      </w:r>
      <w:r w:rsidR="005158E3" w:rsidRPr="0016245E">
        <w:rPr>
          <w:rFonts w:ascii="標楷體" w:eastAsia="標楷體" w:hAnsi="標楷體" w:cs="新細明體"/>
          <w:b/>
          <w:bCs/>
          <w:color w:val="000000" w:themeColor="text1"/>
          <w:kern w:val="0"/>
          <w:sz w:val="27"/>
          <w:szCs w:val="27"/>
          <w:lang w:eastAsia="zh-TW"/>
        </w:rPr>
        <w:t>17</w:t>
      </w:r>
      <w:r w:rsidRPr="0016245E">
        <w:rPr>
          <w:rFonts w:ascii="標楷體" w:eastAsia="標楷體" w:hAnsi="標楷體" w:cs="新細明體" w:hint="eastAsia"/>
          <w:b/>
          <w:bCs/>
          <w:color w:val="000000" w:themeColor="text1"/>
          <w:kern w:val="0"/>
          <w:sz w:val="27"/>
          <w:szCs w:val="27"/>
          <w:lang w:eastAsia="zh-TW"/>
        </w:rPr>
        <w:t>時</w:t>
      </w:r>
      <w:r w:rsidR="005158E3" w:rsidRPr="0016245E">
        <w:rPr>
          <w:rFonts w:ascii="標楷體" w:eastAsia="標楷體" w:hAnsi="標楷體" w:cs="新細明體" w:hint="eastAsia"/>
          <w:b/>
          <w:bCs/>
          <w:color w:val="000000" w:themeColor="text1"/>
          <w:kern w:val="0"/>
          <w:sz w:val="27"/>
          <w:szCs w:val="27"/>
          <w:lang w:eastAsia="zh-TW"/>
        </w:rPr>
        <w:t>3</w:t>
      </w:r>
      <w:r w:rsidRPr="0016245E">
        <w:rPr>
          <w:rFonts w:ascii="標楷體" w:eastAsia="標楷體" w:hAnsi="標楷體" w:cs="新細明體" w:hint="eastAsia"/>
          <w:b/>
          <w:bCs/>
          <w:color w:val="000000" w:themeColor="text1"/>
          <w:kern w:val="0"/>
          <w:sz w:val="27"/>
          <w:szCs w:val="27"/>
          <w:lang w:eastAsia="zh-TW"/>
        </w:rPr>
        <w:t>0分</w:t>
      </w:r>
    </w:p>
    <w:p w:rsidR="00131D70" w:rsidRPr="0016245E" w:rsidRDefault="00131D70" w:rsidP="007F2408">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16245E">
        <w:rPr>
          <w:rFonts w:ascii="標楷體" w:eastAsia="標楷體" w:hAnsi="標楷體" w:cs="新細明體" w:hint="eastAsia"/>
          <w:b/>
          <w:bCs/>
          <w:color w:val="000000" w:themeColor="text1"/>
          <w:kern w:val="0"/>
          <w:sz w:val="27"/>
          <w:szCs w:val="27"/>
          <w:lang w:eastAsia="zh-TW"/>
        </w:rPr>
        <w:t>三、活動地點：</w:t>
      </w:r>
      <w:proofErr w:type="spellStart"/>
      <w:r w:rsidR="005158E3" w:rsidRPr="0016245E">
        <w:rPr>
          <w:rFonts w:ascii="標楷體" w:eastAsia="標楷體" w:hAnsi="標楷體" w:hint="eastAsia"/>
          <w:sz w:val="27"/>
          <w:szCs w:val="27"/>
        </w:rPr>
        <w:t>臺北市非政府組織會館</w:t>
      </w:r>
      <w:proofErr w:type="spellEnd"/>
      <w:r w:rsidR="005158E3" w:rsidRPr="0016245E">
        <w:rPr>
          <w:rFonts w:ascii="標楷體" w:eastAsia="標楷體" w:hAnsi="標楷體" w:hint="eastAsia"/>
          <w:sz w:val="27"/>
          <w:szCs w:val="27"/>
        </w:rPr>
        <w:t>(100</w:t>
      </w:r>
      <w:proofErr w:type="spellStart"/>
      <w:r w:rsidR="005158E3" w:rsidRPr="0016245E">
        <w:rPr>
          <w:rFonts w:ascii="標楷體" w:eastAsia="標楷體" w:hAnsi="標楷體" w:hint="eastAsia"/>
          <w:sz w:val="27"/>
          <w:szCs w:val="27"/>
        </w:rPr>
        <w:t>台北市中正區青島東路</w:t>
      </w:r>
      <w:proofErr w:type="spellEnd"/>
      <w:r w:rsidR="005158E3" w:rsidRPr="0016245E">
        <w:rPr>
          <w:rFonts w:ascii="標楷體" w:eastAsia="標楷體" w:hAnsi="標楷體" w:hint="eastAsia"/>
          <w:sz w:val="27"/>
          <w:szCs w:val="27"/>
        </w:rPr>
        <w:t>8號)</w:t>
      </w:r>
    </w:p>
    <w:p w:rsidR="00131D70" w:rsidRPr="00190135"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16245E">
        <w:rPr>
          <w:rFonts w:ascii="標楷體" w:eastAsia="標楷體" w:hAnsi="標楷體" w:cs="新細明體" w:hint="eastAsia"/>
          <w:b/>
          <w:bCs/>
          <w:color w:val="000000" w:themeColor="text1"/>
          <w:kern w:val="0"/>
          <w:sz w:val="27"/>
          <w:szCs w:val="27"/>
          <w:lang w:eastAsia="zh-TW"/>
        </w:rPr>
        <w:t>四、</w:t>
      </w:r>
      <w:r w:rsidRPr="00190135">
        <w:rPr>
          <w:rFonts w:ascii="標楷體" w:eastAsia="標楷體" w:hAnsi="標楷體" w:cs="新細明體" w:hint="eastAsia"/>
          <w:b/>
          <w:bCs/>
          <w:color w:val="000000" w:themeColor="text1"/>
          <w:kern w:val="0"/>
          <w:sz w:val="27"/>
          <w:szCs w:val="27"/>
          <w:lang w:eastAsia="zh-TW"/>
        </w:rPr>
        <w:t>召募</w:t>
      </w:r>
      <w:r w:rsidR="005158E3" w:rsidRPr="00190135">
        <w:rPr>
          <w:rFonts w:ascii="標楷體" w:eastAsia="標楷體" w:hAnsi="標楷體" w:cs="新細明體" w:hint="eastAsia"/>
          <w:b/>
          <w:bCs/>
          <w:color w:val="000000" w:themeColor="text1"/>
          <w:kern w:val="0"/>
          <w:sz w:val="27"/>
          <w:szCs w:val="27"/>
          <w:lang w:eastAsia="zh-TW"/>
        </w:rPr>
        <w:t>:</w:t>
      </w:r>
      <w:proofErr w:type="spellStart"/>
      <w:r w:rsidR="005158E3" w:rsidRPr="00190135">
        <w:rPr>
          <w:rFonts w:ascii="標楷體" w:eastAsia="標楷體" w:hAnsi="標楷體" w:hint="eastAsia"/>
          <w:color w:val="000000" w:themeColor="text1"/>
          <w:kern w:val="2"/>
          <w:sz w:val="27"/>
          <w:szCs w:val="27"/>
        </w:rPr>
        <w:t>針對台北市之「國小高年級」至國中校園老師暨</w:t>
      </w:r>
      <w:proofErr w:type="spellEnd"/>
      <w:r w:rsidR="005158E3" w:rsidRPr="00190135">
        <w:rPr>
          <w:rFonts w:ascii="標楷體" w:eastAsia="標楷體" w:hAnsi="標楷體" w:hint="eastAsia"/>
          <w:color w:val="000000" w:themeColor="text1"/>
          <w:kern w:val="2"/>
          <w:sz w:val="27"/>
          <w:szCs w:val="27"/>
          <w:lang w:eastAsia="zh-TW"/>
        </w:rPr>
        <w:t>校園或社區</w:t>
      </w:r>
      <w:proofErr w:type="spellStart"/>
      <w:r w:rsidR="005158E3" w:rsidRPr="00190135">
        <w:rPr>
          <w:rFonts w:ascii="標楷體" w:eastAsia="標楷體" w:hAnsi="標楷體" w:hint="eastAsia"/>
          <w:color w:val="000000" w:themeColor="text1"/>
          <w:kern w:val="2"/>
          <w:sz w:val="27"/>
          <w:szCs w:val="27"/>
        </w:rPr>
        <w:t>反毒志工舉辦培訓</w:t>
      </w:r>
      <w:proofErr w:type="spellEnd"/>
    </w:p>
    <w:p w:rsidR="0016245E"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3C72A3">
        <w:rPr>
          <w:rFonts w:ascii="微軟正黑體" w:eastAsia="微軟正黑體" w:hAnsi="微軟正黑體" w:cs="新細明體" w:hint="eastAsia"/>
          <w:b/>
          <w:bCs/>
          <w:color w:val="000000" w:themeColor="text1"/>
          <w:kern w:val="0"/>
          <w:sz w:val="27"/>
          <w:szCs w:val="27"/>
          <w:lang w:eastAsia="zh-TW"/>
        </w:rPr>
        <w:t> </w:t>
      </w:r>
    </w:p>
    <w:p w:rsidR="00131D70" w:rsidRPr="003C72A3"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伍、報名方式</w:t>
      </w:r>
    </w:p>
    <w:p w:rsidR="007F2408" w:rsidRPr="003C72A3" w:rsidRDefault="00131D70" w:rsidP="00131D70">
      <w:pPr>
        <w:widowControl/>
        <w:suppressAutoHyphens w:val="0"/>
        <w:spacing w:line="440" w:lineRule="atLeast"/>
        <w:outlineLvl w:val="1"/>
        <w:rPr>
          <w:rFonts w:ascii="標楷體" w:eastAsia="標楷體" w:hAnsi="標楷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一、報名方式:一律採網路報名：</w:t>
      </w:r>
      <w:r w:rsidR="007F2408" w:rsidRPr="003C72A3">
        <w:rPr>
          <w:rFonts w:ascii="標楷體" w:eastAsia="標楷體" w:hAnsi="標楷體" w:cs="新細明體" w:hint="eastAsia"/>
          <w:b/>
          <w:bCs/>
          <w:color w:val="000000" w:themeColor="text1"/>
          <w:kern w:val="0"/>
          <w:sz w:val="27"/>
          <w:szCs w:val="27"/>
          <w:lang w:eastAsia="zh-TW"/>
        </w:rPr>
        <w:t xml:space="preserve">  </w:t>
      </w:r>
    </w:p>
    <w:p w:rsidR="00131D70" w:rsidRPr="003C72A3"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，進入 台灣紅絲帶基金會官網&gt;本會公告 填寫資料報名，每場次名額有限，報名額滿將會停止接受報名，敬請及早報名。</w:t>
      </w:r>
    </w:p>
    <w:p w:rsidR="00131D70" w:rsidRPr="003C72A3"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二、報名截止日期：請於</w:t>
      </w:r>
      <w:r w:rsidR="007F2408" w:rsidRPr="003C72A3">
        <w:rPr>
          <w:rFonts w:ascii="標楷體" w:eastAsia="標楷體" w:hAnsi="標楷體" w:cs="新細明體"/>
          <w:b/>
          <w:bCs/>
          <w:color w:val="000000" w:themeColor="text1"/>
          <w:kern w:val="0"/>
          <w:sz w:val="27"/>
          <w:szCs w:val="27"/>
          <w:lang w:eastAsia="zh-TW"/>
        </w:rPr>
        <w:t>2018</w:t>
      </w:r>
      <w:r w:rsidRPr="003C72A3">
        <w:rPr>
          <w:rFonts w:ascii="標楷體" w:eastAsia="標楷體" w:hAnsi="標楷體" w:cs="新細明體" w:hint="eastAsia"/>
          <w:b/>
          <w:bCs/>
          <w:color w:val="000000" w:themeColor="text1"/>
          <w:kern w:val="0"/>
          <w:sz w:val="27"/>
          <w:szCs w:val="27"/>
          <w:lang w:eastAsia="zh-TW"/>
        </w:rPr>
        <w:t>年</w:t>
      </w:r>
      <w:r w:rsidR="007F2408" w:rsidRPr="003C72A3">
        <w:rPr>
          <w:rFonts w:ascii="標楷體" w:eastAsia="標楷體" w:hAnsi="標楷體" w:cs="新細明體"/>
          <w:b/>
          <w:bCs/>
          <w:color w:val="000000" w:themeColor="text1"/>
          <w:kern w:val="0"/>
          <w:sz w:val="27"/>
          <w:szCs w:val="27"/>
          <w:lang w:eastAsia="zh-TW"/>
        </w:rPr>
        <w:t>8</w:t>
      </w:r>
      <w:r w:rsidRPr="003C72A3">
        <w:rPr>
          <w:rFonts w:ascii="標楷體" w:eastAsia="標楷體" w:hAnsi="標楷體" w:cs="新細明體" w:hint="eastAsia"/>
          <w:b/>
          <w:bCs/>
          <w:color w:val="000000" w:themeColor="text1"/>
          <w:kern w:val="0"/>
          <w:sz w:val="27"/>
          <w:szCs w:val="27"/>
          <w:lang w:eastAsia="zh-TW"/>
        </w:rPr>
        <w:t>月</w:t>
      </w:r>
      <w:r w:rsidR="007F2408" w:rsidRPr="003C72A3">
        <w:rPr>
          <w:rFonts w:ascii="標楷體" w:eastAsia="標楷體" w:hAnsi="標楷體" w:cs="新細明體"/>
          <w:b/>
          <w:bCs/>
          <w:color w:val="000000" w:themeColor="text1"/>
          <w:kern w:val="0"/>
          <w:sz w:val="27"/>
          <w:szCs w:val="27"/>
          <w:lang w:eastAsia="zh-TW"/>
        </w:rPr>
        <w:t>1</w:t>
      </w:r>
      <w:r w:rsidRPr="003C72A3">
        <w:rPr>
          <w:rFonts w:ascii="標楷體" w:eastAsia="標楷體" w:hAnsi="標楷體" w:cs="新細明體" w:hint="eastAsia"/>
          <w:b/>
          <w:bCs/>
          <w:color w:val="000000" w:themeColor="text1"/>
          <w:kern w:val="0"/>
          <w:sz w:val="27"/>
          <w:szCs w:val="27"/>
          <w:lang w:eastAsia="zh-TW"/>
        </w:rPr>
        <w:t>0日前完成報名</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報名額滿將會停止接受報名</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敬請及早報名。。</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三、本次課程全程免費</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主辦單位中午提供便當及茶水</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響應環保</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建議可自行攜帶杯具使用。</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四、完成全日課程者，可向主辦單位申請紙本研習證明，採事後郵寄寄出。</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微軟正黑體" w:eastAsia="微軟正黑體" w:hAnsi="微軟正黑體" w:cs="新細明體" w:hint="eastAsia"/>
          <w:b/>
          <w:bCs/>
          <w:color w:val="000000" w:themeColor="text1"/>
          <w:kern w:val="0"/>
          <w:sz w:val="27"/>
          <w:szCs w:val="27"/>
          <w:lang w:eastAsia="zh-TW"/>
        </w:rPr>
        <w:lastRenderedPageBreak/>
        <w:t> </w:t>
      </w:r>
      <w:r w:rsidRPr="003C72A3">
        <w:rPr>
          <w:rFonts w:ascii="標楷體" w:eastAsia="標楷體" w:hAnsi="標楷體" w:cs="新細明體" w:hint="eastAsia"/>
          <w:b/>
          <w:bCs/>
          <w:color w:val="000000" w:themeColor="text1"/>
          <w:kern w:val="0"/>
          <w:sz w:val="27"/>
          <w:szCs w:val="27"/>
          <w:lang w:eastAsia="zh-TW"/>
        </w:rPr>
        <w:t>陸、聯絡方式：</w:t>
      </w:r>
      <w:r w:rsidRPr="003C72A3">
        <w:rPr>
          <w:rFonts w:ascii="標楷體" w:eastAsia="標楷體" w:hAnsi="標楷體" w:cs="新細明體" w:hint="eastAsia"/>
          <w:b/>
          <w:bCs/>
          <w:color w:val="000000" w:themeColor="text1"/>
          <w:kern w:val="0"/>
          <w:sz w:val="27"/>
          <w:szCs w:val="27"/>
          <w:lang w:eastAsia="zh-TW"/>
        </w:rPr>
        <w:br/>
        <w:t>若有相關問題煩請聯繫業務承辦人</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台灣紅絲帶基金會</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金</w:t>
      </w:r>
      <w:r w:rsidR="007F2408" w:rsidRPr="003C72A3">
        <w:rPr>
          <w:rFonts w:ascii="標楷體" w:eastAsia="標楷體" w:hAnsi="標楷體" w:cs="新細明體" w:hint="eastAsia"/>
          <w:b/>
          <w:bCs/>
          <w:color w:val="000000" w:themeColor="text1"/>
          <w:kern w:val="0"/>
          <w:sz w:val="27"/>
          <w:szCs w:val="27"/>
          <w:lang w:eastAsia="zh-TW"/>
        </w:rPr>
        <w:t>小姐</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電話：(02)25592059#17</w:t>
      </w:r>
      <w:r w:rsidRPr="003C72A3">
        <w:rPr>
          <w:rFonts w:ascii="新細明體" w:hAnsi="新細明體" w:cs="新細明體" w:hint="eastAsia"/>
          <w:b/>
          <w:bCs/>
          <w:color w:val="000000" w:themeColor="text1"/>
          <w:kern w:val="0"/>
          <w:sz w:val="27"/>
          <w:szCs w:val="27"/>
          <w:lang w:eastAsia="zh-TW"/>
        </w:rPr>
        <w:t>，e-mail：</w:t>
      </w:r>
      <w:hyperlink r:id="rId4" w:history="1">
        <w:r w:rsidRPr="003C72A3">
          <w:rPr>
            <w:rFonts w:ascii="新細明體" w:hAnsi="新細明體" w:cs="新細明體" w:hint="eastAsia"/>
            <w:b/>
            <w:bCs/>
            <w:color w:val="000000" w:themeColor="text1"/>
            <w:kern w:val="0"/>
            <w:sz w:val="27"/>
            <w:szCs w:val="27"/>
            <w:lang w:eastAsia="zh-TW"/>
          </w:rPr>
          <w:t>service@taiwanaids.org.tw</w:t>
        </w:r>
      </w:hyperlink>
      <w:r w:rsidRPr="003C72A3">
        <w:rPr>
          <w:rFonts w:ascii="標楷體" w:eastAsia="標楷體" w:hAnsi="標楷體" w:cs="新細明體" w:hint="eastAsia"/>
          <w:b/>
          <w:bCs/>
          <w:color w:val="000000" w:themeColor="text1"/>
          <w:kern w:val="0"/>
          <w:sz w:val="27"/>
          <w:szCs w:val="27"/>
          <w:lang w:eastAsia="zh-TW"/>
        </w:rPr>
        <w:t>。</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微軟正黑體" w:eastAsia="微軟正黑體" w:hAnsi="微軟正黑體" w:cs="新細明體" w:hint="eastAsia"/>
          <w:b/>
          <w:bCs/>
          <w:color w:val="000000" w:themeColor="text1"/>
          <w:kern w:val="0"/>
          <w:sz w:val="27"/>
          <w:szCs w:val="27"/>
          <w:lang w:eastAsia="zh-TW"/>
        </w:rPr>
        <w:t> </w:t>
      </w:r>
      <w:r w:rsidR="007F2408" w:rsidRPr="003C72A3">
        <w:rPr>
          <w:rFonts w:ascii="微軟正黑體" w:eastAsia="微軟正黑體" w:hAnsi="微軟正黑體" w:cs="新細明體" w:hint="eastAsia"/>
          <w:b/>
          <w:bCs/>
          <w:color w:val="000000" w:themeColor="text1"/>
          <w:kern w:val="0"/>
          <w:sz w:val="27"/>
          <w:szCs w:val="27"/>
          <w:lang w:eastAsia="zh-TW"/>
        </w:rPr>
        <w:t>柒</w:t>
      </w:r>
      <w:r w:rsidR="007F2408" w:rsidRPr="003C72A3">
        <w:rPr>
          <w:rFonts w:ascii="標楷體" w:eastAsia="標楷體" w:hAnsi="標楷體" w:cs="新細明體" w:hint="eastAsia"/>
          <w:b/>
          <w:bCs/>
          <w:color w:val="000000" w:themeColor="text1"/>
          <w:kern w:val="0"/>
          <w:sz w:val="27"/>
          <w:szCs w:val="27"/>
          <w:lang w:eastAsia="zh-TW"/>
        </w:rPr>
        <w:t>、活動流程：</w:t>
      </w:r>
    </w:p>
    <w:p w:rsidR="00BE50DC" w:rsidRDefault="00BE50DC" w:rsidP="00BE50DC">
      <w:r>
        <w:rPr>
          <w:rFonts w:hint="eastAsia"/>
        </w:rPr>
        <w:t>8</w:t>
      </w:r>
      <w:r>
        <w:rPr>
          <w:rFonts w:hint="eastAsia"/>
        </w:rPr>
        <w:t>月</w:t>
      </w:r>
      <w:r>
        <w:rPr>
          <w:rFonts w:hint="eastAsia"/>
        </w:rPr>
        <w:t>15</w:t>
      </w:r>
      <w:r>
        <w:rPr>
          <w:rFonts w:hint="eastAsia"/>
        </w:rPr>
        <w:t>日</w:t>
      </w:r>
      <w:r>
        <w:rPr>
          <w:rFonts w:hint="eastAsia"/>
        </w:rPr>
        <w:t>(</w:t>
      </w:r>
      <w:r>
        <w:rPr>
          <w:rFonts w:hint="eastAsia"/>
        </w:rPr>
        <w:t>三</w:t>
      </w:r>
      <w:r>
        <w:rPr>
          <w:rFonts w:hint="eastAsia"/>
        </w:rPr>
        <w:t>):</w:t>
      </w:r>
    </w:p>
    <w:tbl>
      <w:tblPr>
        <w:tblpPr w:leftFromText="180" w:rightFromText="180" w:vertAnchor="text" w:horzAnchor="margin" w:tblpY="11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22"/>
        <w:gridCol w:w="3607"/>
      </w:tblGrid>
      <w:tr w:rsidR="00BE50DC" w:rsidRPr="00726E79" w:rsidTr="00FD1450">
        <w:tc>
          <w:tcPr>
            <w:tcW w:w="1526" w:type="dxa"/>
          </w:tcPr>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時間</w:t>
            </w:r>
            <w:proofErr w:type="spellEnd"/>
          </w:p>
        </w:tc>
        <w:tc>
          <w:tcPr>
            <w:tcW w:w="3622" w:type="dxa"/>
          </w:tcPr>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課程</w:t>
            </w:r>
            <w:proofErr w:type="spellEnd"/>
          </w:p>
        </w:tc>
        <w:tc>
          <w:tcPr>
            <w:tcW w:w="3607" w:type="dxa"/>
          </w:tcPr>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講師</w:t>
            </w:r>
            <w:proofErr w:type="spellEnd"/>
          </w:p>
        </w:tc>
      </w:tr>
      <w:tr w:rsidR="00BE50DC" w:rsidRPr="00726E79" w:rsidTr="00FD1450">
        <w:tc>
          <w:tcPr>
            <w:tcW w:w="1526" w:type="dxa"/>
          </w:tcPr>
          <w:p w:rsidR="00BE50DC" w:rsidRPr="00726E79" w:rsidRDefault="00BE50DC"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09:</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w:t>
            </w:r>
            <w:r>
              <w:rPr>
                <w:rFonts w:asciiTheme="minorHAnsi" w:eastAsiaTheme="minorEastAsia" w:hAnsiTheme="minorHAnsi" w:cstheme="minorBidi" w:hint="eastAsia"/>
                <w:szCs w:val="22"/>
              </w:rPr>
              <w:t>09</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2</w:t>
            </w:r>
            <w:r w:rsidRPr="00726E79">
              <w:rPr>
                <w:rFonts w:asciiTheme="minorHAnsi" w:eastAsiaTheme="minorEastAsia" w:hAnsiTheme="minorHAnsi" w:cstheme="minorBidi" w:hint="eastAsia"/>
                <w:szCs w:val="22"/>
              </w:rPr>
              <w:t>0</w:t>
            </w:r>
          </w:p>
        </w:tc>
        <w:tc>
          <w:tcPr>
            <w:tcW w:w="3622" w:type="dxa"/>
          </w:tcPr>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學員報到</w:t>
            </w:r>
            <w:proofErr w:type="spellEnd"/>
          </w:p>
        </w:tc>
        <w:tc>
          <w:tcPr>
            <w:tcW w:w="3607" w:type="dxa"/>
          </w:tcPr>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財團法人台灣紅絲帶基金會</w:t>
            </w:r>
            <w:proofErr w:type="spellEnd"/>
          </w:p>
        </w:tc>
      </w:tr>
      <w:tr w:rsidR="00BE50DC" w:rsidRPr="00726E79" w:rsidTr="00FD1450">
        <w:tc>
          <w:tcPr>
            <w:tcW w:w="1526" w:type="dxa"/>
          </w:tcPr>
          <w:p w:rsidR="00BE50DC" w:rsidRPr="00726E79" w:rsidRDefault="00BE50DC" w:rsidP="00FD1450">
            <w:pPr>
              <w:rPr>
                <w:rFonts w:asciiTheme="minorHAnsi" w:eastAsiaTheme="minorEastAsia" w:hAnsiTheme="minorHAnsi" w:cstheme="minorBidi"/>
                <w:szCs w:val="22"/>
              </w:rPr>
            </w:pPr>
            <w:r>
              <w:rPr>
                <w:rFonts w:asciiTheme="minorHAnsi" w:eastAsiaTheme="minorEastAsia" w:hAnsiTheme="minorHAnsi" w:cstheme="minorBidi" w:hint="eastAsia"/>
                <w:szCs w:val="22"/>
              </w:rPr>
              <w:t>09:20</w:t>
            </w:r>
            <w:r w:rsidRPr="00726E79">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2</w:t>
            </w:r>
            <w:r w:rsidRPr="00726E79">
              <w:rPr>
                <w:rFonts w:asciiTheme="minorHAnsi" w:eastAsiaTheme="minorEastAsia" w:hAnsiTheme="minorHAnsi" w:cstheme="minorBidi" w:hint="eastAsia"/>
                <w:szCs w:val="22"/>
              </w:rPr>
              <w:t>0</w:t>
            </w:r>
          </w:p>
        </w:tc>
        <w:tc>
          <w:tcPr>
            <w:tcW w:w="3622" w:type="dxa"/>
          </w:tcPr>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b/>
                <w:szCs w:val="22"/>
              </w:rPr>
              <w:t>台灣毒品問題</w:t>
            </w:r>
            <w:proofErr w:type="spellEnd"/>
          </w:p>
        </w:tc>
        <w:tc>
          <w:tcPr>
            <w:tcW w:w="3607" w:type="dxa"/>
          </w:tcPr>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林頂秘書長</w:t>
            </w:r>
            <w:proofErr w:type="spellEnd"/>
          </w:p>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財團法人台灣紅絲帶基金會</w:t>
            </w:r>
            <w:proofErr w:type="spellEnd"/>
          </w:p>
        </w:tc>
      </w:tr>
      <w:tr w:rsidR="00BE50DC" w:rsidRPr="00726E79" w:rsidTr="00FD1450">
        <w:tc>
          <w:tcPr>
            <w:tcW w:w="1526" w:type="dxa"/>
          </w:tcPr>
          <w:p w:rsidR="00BE50DC" w:rsidRPr="00726E79" w:rsidRDefault="00BE50DC" w:rsidP="00FD1450">
            <w:pPr>
              <w:rPr>
                <w:rFonts w:asciiTheme="minorHAnsi" w:eastAsiaTheme="minorEastAsia" w:hAnsiTheme="minorHAnsi" w:cstheme="minorBidi"/>
                <w:szCs w:val="22"/>
              </w:rPr>
            </w:pPr>
            <w:r>
              <w:rPr>
                <w:rFonts w:asciiTheme="minorHAnsi" w:eastAsiaTheme="minorEastAsia" w:hAnsiTheme="minorHAnsi" w:cstheme="minorBidi" w:hint="eastAsia"/>
                <w:szCs w:val="22"/>
              </w:rPr>
              <w:t>10:20-10:30</w:t>
            </w:r>
          </w:p>
        </w:tc>
        <w:tc>
          <w:tcPr>
            <w:tcW w:w="3622" w:type="dxa"/>
          </w:tcPr>
          <w:p w:rsidR="00BE50DC" w:rsidRPr="00726E79" w:rsidRDefault="00BE50DC" w:rsidP="00FD1450">
            <w:pPr>
              <w:rPr>
                <w:rFonts w:asciiTheme="minorHAnsi" w:eastAsiaTheme="minorEastAsia" w:hAnsiTheme="minorHAnsi" w:cstheme="minorBidi"/>
                <w:b/>
                <w:szCs w:val="22"/>
              </w:rPr>
            </w:pPr>
            <w:proofErr w:type="spellStart"/>
            <w:r>
              <w:rPr>
                <w:rFonts w:asciiTheme="minorHAnsi" w:eastAsiaTheme="minorEastAsia" w:hAnsiTheme="minorHAnsi" w:cstheme="minorBidi" w:hint="eastAsia"/>
                <w:b/>
                <w:szCs w:val="22"/>
              </w:rPr>
              <w:t>休息</w:t>
            </w:r>
            <w:proofErr w:type="spellEnd"/>
          </w:p>
        </w:tc>
        <w:tc>
          <w:tcPr>
            <w:tcW w:w="3607" w:type="dxa"/>
          </w:tcPr>
          <w:p w:rsidR="00BE50DC" w:rsidRDefault="00BE50DC" w:rsidP="00FD1450">
            <w:pPr>
              <w:rPr>
                <w:rFonts w:asciiTheme="minorHAnsi" w:eastAsiaTheme="minorEastAsia" w:hAnsiTheme="minorHAnsi" w:cstheme="minorBidi"/>
                <w:szCs w:val="22"/>
              </w:rPr>
            </w:pPr>
          </w:p>
        </w:tc>
      </w:tr>
      <w:tr w:rsidR="00BE50DC" w:rsidRPr="00726E79" w:rsidTr="00FD1450">
        <w:tc>
          <w:tcPr>
            <w:tcW w:w="1526" w:type="dxa"/>
          </w:tcPr>
          <w:p w:rsidR="00BE50DC" w:rsidRPr="00726E79" w:rsidRDefault="00BE50DC"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3</w:t>
            </w:r>
            <w:r w:rsidRPr="00726E79">
              <w:rPr>
                <w:rFonts w:asciiTheme="minorHAnsi" w:eastAsiaTheme="minorEastAsia" w:hAnsiTheme="minorHAnsi" w:cstheme="minorBidi" w:hint="eastAsia"/>
                <w:szCs w:val="22"/>
              </w:rPr>
              <w:t>0-1</w:t>
            </w:r>
            <w:r>
              <w:rPr>
                <w:rFonts w:asciiTheme="minorHAnsi" w:eastAsiaTheme="minorEastAsia" w:hAnsiTheme="minorHAnsi" w:cstheme="minorBidi" w:hint="eastAsia"/>
                <w:szCs w:val="22"/>
              </w:rPr>
              <w:t>2</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00</w:t>
            </w:r>
          </w:p>
        </w:tc>
        <w:tc>
          <w:tcPr>
            <w:tcW w:w="3622" w:type="dxa"/>
          </w:tcPr>
          <w:p w:rsidR="00BE50DC" w:rsidRPr="00726E79" w:rsidRDefault="00BE50DC" w:rsidP="00FD1450">
            <w:pPr>
              <w:rPr>
                <w:rFonts w:asciiTheme="minorHAnsi" w:eastAsiaTheme="minorEastAsia" w:hAnsiTheme="minorHAnsi" w:cstheme="minorBidi"/>
                <w:b/>
                <w:szCs w:val="22"/>
              </w:rPr>
            </w:pPr>
            <w:proofErr w:type="spellStart"/>
            <w:r w:rsidRPr="00AD6FF1">
              <w:rPr>
                <w:rFonts w:asciiTheme="minorHAnsi" w:eastAsiaTheme="minorEastAsia" w:hAnsiTheme="minorHAnsi" w:cstheme="minorBidi" w:hint="eastAsia"/>
                <w:b/>
                <w:szCs w:val="22"/>
              </w:rPr>
              <w:t>真人圖書館</w:t>
            </w:r>
            <w:proofErr w:type="spellEnd"/>
          </w:p>
        </w:tc>
        <w:tc>
          <w:tcPr>
            <w:tcW w:w="3607" w:type="dxa"/>
          </w:tcPr>
          <w:p w:rsidR="00BE50DC" w:rsidRPr="00726E79" w:rsidRDefault="00BE50DC" w:rsidP="00FD1450">
            <w:pPr>
              <w:rPr>
                <w:rFonts w:asciiTheme="minorHAnsi" w:eastAsiaTheme="minorEastAsia" w:hAnsiTheme="minorHAnsi" w:cstheme="minorBidi"/>
                <w:szCs w:val="22"/>
              </w:rPr>
            </w:pPr>
            <w:proofErr w:type="spellStart"/>
            <w:r>
              <w:rPr>
                <w:rFonts w:asciiTheme="minorHAnsi" w:eastAsiaTheme="minorEastAsia" w:hAnsiTheme="minorHAnsi" w:cstheme="minorBidi" w:hint="eastAsia"/>
                <w:szCs w:val="22"/>
              </w:rPr>
              <w:t>鈞皓分享</w:t>
            </w:r>
            <w:proofErr w:type="spellEnd"/>
          </w:p>
        </w:tc>
      </w:tr>
      <w:tr w:rsidR="00BE50DC" w:rsidRPr="00726E79" w:rsidTr="00FD1450">
        <w:tc>
          <w:tcPr>
            <w:tcW w:w="1526" w:type="dxa"/>
          </w:tcPr>
          <w:p w:rsidR="00BE50DC" w:rsidRPr="00726E79" w:rsidRDefault="00BE50DC"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12:</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0-13:</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w:t>
            </w:r>
          </w:p>
        </w:tc>
        <w:tc>
          <w:tcPr>
            <w:tcW w:w="3622" w:type="dxa"/>
          </w:tcPr>
          <w:p w:rsidR="00BE50DC" w:rsidRPr="00726E79" w:rsidRDefault="00BE50DC" w:rsidP="00FD1450">
            <w:pPr>
              <w:rPr>
                <w:rFonts w:asciiTheme="minorHAnsi" w:eastAsiaTheme="minorEastAsia" w:hAnsiTheme="minorHAnsi" w:cstheme="minorBidi"/>
                <w:b/>
                <w:szCs w:val="22"/>
              </w:rPr>
            </w:pPr>
            <w:proofErr w:type="spellStart"/>
            <w:r w:rsidRPr="00726E79">
              <w:rPr>
                <w:rFonts w:asciiTheme="minorHAnsi" w:eastAsiaTheme="minorEastAsia" w:hAnsiTheme="minorHAnsi" w:cstheme="minorBidi" w:hint="eastAsia"/>
                <w:b/>
                <w:szCs w:val="22"/>
              </w:rPr>
              <w:t>用餐時間</w:t>
            </w:r>
            <w:proofErr w:type="spellEnd"/>
          </w:p>
        </w:tc>
        <w:tc>
          <w:tcPr>
            <w:tcW w:w="3607" w:type="dxa"/>
          </w:tcPr>
          <w:p w:rsidR="00BE50DC" w:rsidRPr="00726E79" w:rsidRDefault="00BE50DC" w:rsidP="00FD1450">
            <w:pPr>
              <w:rPr>
                <w:rFonts w:asciiTheme="minorHAnsi" w:eastAsiaTheme="minorEastAsia" w:hAnsiTheme="minorHAnsi" w:cstheme="minorBidi"/>
                <w:szCs w:val="22"/>
              </w:rPr>
            </w:pPr>
          </w:p>
        </w:tc>
      </w:tr>
      <w:tr w:rsidR="00BE50DC" w:rsidRPr="00726E79" w:rsidTr="00FD1450">
        <w:tc>
          <w:tcPr>
            <w:tcW w:w="1526" w:type="dxa"/>
          </w:tcPr>
          <w:p w:rsidR="00BE50DC" w:rsidRPr="00726E79" w:rsidRDefault="00BE50DC" w:rsidP="00FD1450">
            <w:pPr>
              <w:rPr>
                <w:rFonts w:asciiTheme="minorHAnsi" w:eastAsiaTheme="minorEastAsia" w:hAnsiTheme="minorHAnsi" w:cstheme="minorBidi"/>
                <w:szCs w:val="22"/>
              </w:rPr>
            </w:pPr>
            <w:r>
              <w:rPr>
                <w:rFonts w:asciiTheme="minorHAnsi" w:eastAsiaTheme="minorEastAsia" w:hAnsiTheme="minorHAnsi" w:cstheme="minorBidi" w:hint="eastAsia"/>
                <w:szCs w:val="22"/>
              </w:rPr>
              <w:t>13:00-13:30</w:t>
            </w:r>
          </w:p>
        </w:tc>
        <w:tc>
          <w:tcPr>
            <w:tcW w:w="3622" w:type="dxa"/>
          </w:tcPr>
          <w:p w:rsidR="00BE50DC" w:rsidRPr="00726E79" w:rsidRDefault="00BE50DC" w:rsidP="00FD1450">
            <w:pPr>
              <w:rPr>
                <w:rFonts w:asciiTheme="minorHAnsi" w:eastAsiaTheme="minorEastAsia" w:hAnsiTheme="minorHAnsi" w:cstheme="minorBidi"/>
                <w:b/>
                <w:szCs w:val="22"/>
              </w:rPr>
            </w:pPr>
            <w:proofErr w:type="spellStart"/>
            <w:r w:rsidRPr="00B67627">
              <w:rPr>
                <w:rFonts w:asciiTheme="minorHAnsi" w:eastAsiaTheme="minorEastAsia" w:hAnsiTheme="minorHAnsi" w:cstheme="minorBidi" w:hint="eastAsia"/>
                <w:b/>
                <w:szCs w:val="22"/>
              </w:rPr>
              <w:t>台灣毒品問題</w:t>
            </w:r>
            <w:r>
              <w:rPr>
                <w:rFonts w:asciiTheme="minorHAnsi" w:eastAsiaTheme="minorEastAsia" w:hAnsiTheme="minorHAnsi" w:cstheme="minorBidi" w:hint="eastAsia"/>
                <w:b/>
                <w:szCs w:val="22"/>
              </w:rPr>
              <w:t>與共病現象</w:t>
            </w:r>
            <w:proofErr w:type="spellEnd"/>
          </w:p>
        </w:tc>
        <w:tc>
          <w:tcPr>
            <w:tcW w:w="3607" w:type="dxa"/>
          </w:tcPr>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林頂秘書長</w:t>
            </w:r>
            <w:proofErr w:type="spellEnd"/>
          </w:p>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財團法人台灣紅絲帶基金會</w:t>
            </w:r>
            <w:proofErr w:type="spellEnd"/>
          </w:p>
        </w:tc>
      </w:tr>
      <w:tr w:rsidR="00BE50DC" w:rsidRPr="00726E79" w:rsidTr="00FD1450">
        <w:tc>
          <w:tcPr>
            <w:tcW w:w="1526" w:type="dxa"/>
          </w:tcPr>
          <w:p w:rsidR="00BE50DC" w:rsidRPr="00726E79" w:rsidRDefault="00BE50DC"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13:</w:t>
            </w:r>
            <w:r>
              <w:rPr>
                <w:rFonts w:asciiTheme="minorHAnsi" w:eastAsiaTheme="minorEastAsia" w:hAnsiTheme="minorHAnsi" w:cstheme="minorBidi" w:hint="eastAsia"/>
                <w:szCs w:val="22"/>
              </w:rPr>
              <w:t>3</w:t>
            </w:r>
            <w:r w:rsidRPr="00726E79">
              <w:rPr>
                <w:rFonts w:asciiTheme="minorHAnsi" w:eastAsiaTheme="minorEastAsia" w:hAnsiTheme="minorHAnsi" w:cstheme="minorBidi" w:hint="eastAsia"/>
                <w:szCs w:val="22"/>
              </w:rPr>
              <w:t>0-1</w:t>
            </w:r>
            <w:r>
              <w:rPr>
                <w:rFonts w:asciiTheme="minorHAnsi" w:eastAsiaTheme="minorEastAsia" w:hAnsiTheme="minorHAnsi" w:cstheme="minorBidi" w:hint="eastAsia"/>
                <w:szCs w:val="22"/>
              </w:rPr>
              <w:t>5</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w:t>
            </w:r>
          </w:p>
        </w:tc>
        <w:tc>
          <w:tcPr>
            <w:tcW w:w="3622" w:type="dxa"/>
          </w:tcPr>
          <w:p w:rsidR="00BE50DC" w:rsidRPr="00726E79" w:rsidRDefault="00BE50DC" w:rsidP="00FD1450">
            <w:pPr>
              <w:rPr>
                <w:rFonts w:asciiTheme="minorHAnsi" w:eastAsiaTheme="minorEastAsia" w:hAnsiTheme="minorHAnsi" w:cstheme="minorBidi"/>
                <w:b/>
                <w:szCs w:val="22"/>
              </w:rPr>
            </w:pPr>
            <w:proofErr w:type="spellStart"/>
            <w:r w:rsidRPr="00726E79">
              <w:rPr>
                <w:rFonts w:asciiTheme="minorHAnsi" w:eastAsiaTheme="minorEastAsia" w:hAnsiTheme="minorHAnsi" w:cstheme="minorBidi" w:hint="eastAsia"/>
                <w:b/>
                <w:szCs w:val="22"/>
              </w:rPr>
              <w:t>青少年藥物濫用防制</w:t>
            </w:r>
            <w:proofErr w:type="spellEnd"/>
          </w:p>
        </w:tc>
        <w:tc>
          <w:tcPr>
            <w:tcW w:w="3607" w:type="dxa"/>
          </w:tcPr>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吉靜如少年調查官</w:t>
            </w:r>
            <w:proofErr w:type="spellEnd"/>
          </w:p>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士林地院少年調查官</w:t>
            </w:r>
            <w:proofErr w:type="spellEnd"/>
          </w:p>
        </w:tc>
      </w:tr>
      <w:tr w:rsidR="00BE50DC" w:rsidRPr="00726E79" w:rsidTr="00FD1450">
        <w:tc>
          <w:tcPr>
            <w:tcW w:w="1526" w:type="dxa"/>
          </w:tcPr>
          <w:p w:rsidR="00BE50DC" w:rsidRPr="00726E79" w:rsidRDefault="00BE50DC"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5</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0-1</w:t>
            </w:r>
            <w:r>
              <w:rPr>
                <w:rFonts w:asciiTheme="minorHAnsi" w:eastAsiaTheme="minorEastAsia" w:hAnsiTheme="minorHAnsi" w:cstheme="minorBidi" w:hint="eastAsia"/>
                <w:szCs w:val="22"/>
              </w:rPr>
              <w:t>7</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w:t>
            </w:r>
          </w:p>
        </w:tc>
        <w:tc>
          <w:tcPr>
            <w:tcW w:w="3622" w:type="dxa"/>
          </w:tcPr>
          <w:p w:rsidR="00BE50DC" w:rsidRPr="00726E79" w:rsidRDefault="00BE50DC" w:rsidP="00FD1450">
            <w:pPr>
              <w:rPr>
                <w:rFonts w:asciiTheme="minorHAnsi" w:eastAsiaTheme="minorEastAsia" w:hAnsiTheme="minorHAnsi" w:cstheme="minorBidi"/>
                <w:b/>
                <w:szCs w:val="22"/>
              </w:rPr>
            </w:pPr>
            <w:proofErr w:type="spellStart"/>
            <w:r w:rsidRPr="00726E79">
              <w:rPr>
                <w:rFonts w:asciiTheme="minorHAnsi" w:eastAsiaTheme="minorEastAsia" w:hAnsiTheme="minorHAnsi" w:cstheme="minorBidi" w:hint="eastAsia"/>
                <w:b/>
                <w:szCs w:val="22"/>
              </w:rPr>
              <w:t>新版反毒桌遊</w:t>
            </w:r>
            <w:proofErr w:type="spellEnd"/>
            <w:r w:rsidRPr="00726E79">
              <w:rPr>
                <w:rFonts w:asciiTheme="minorHAnsi" w:eastAsiaTheme="minorEastAsia" w:hAnsiTheme="minorHAnsi" w:cstheme="minorBidi" w:hint="eastAsia"/>
                <w:b/>
                <w:szCs w:val="22"/>
              </w:rPr>
              <w:t>-</w:t>
            </w:r>
            <w:proofErr w:type="spellStart"/>
            <w:r w:rsidRPr="00726E79">
              <w:rPr>
                <w:rFonts w:asciiTheme="minorHAnsi" w:eastAsiaTheme="minorEastAsia" w:hAnsiTheme="minorHAnsi" w:cstheme="minorBidi" w:hint="eastAsia"/>
                <w:b/>
                <w:szCs w:val="22"/>
              </w:rPr>
              <w:t>桌遊體驗與教學</w:t>
            </w:r>
            <w:proofErr w:type="spellEnd"/>
          </w:p>
        </w:tc>
        <w:tc>
          <w:tcPr>
            <w:tcW w:w="3607" w:type="dxa"/>
          </w:tcPr>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沐曙有限公司</w:t>
            </w:r>
            <w:proofErr w:type="spellEnd"/>
          </w:p>
        </w:tc>
      </w:tr>
      <w:tr w:rsidR="00BE50DC" w:rsidRPr="00726E79" w:rsidTr="00FD1450">
        <w:tc>
          <w:tcPr>
            <w:tcW w:w="1526" w:type="dxa"/>
          </w:tcPr>
          <w:p w:rsidR="00BE50DC" w:rsidRPr="00726E79" w:rsidRDefault="00BE50DC"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7</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0-1</w:t>
            </w:r>
            <w:r>
              <w:rPr>
                <w:rFonts w:asciiTheme="minorHAnsi" w:eastAsiaTheme="minorEastAsia" w:hAnsiTheme="minorHAnsi" w:cstheme="minorBidi" w:hint="eastAsia"/>
                <w:szCs w:val="22"/>
              </w:rPr>
              <w:t>7</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3</w:t>
            </w:r>
            <w:r w:rsidRPr="00726E79">
              <w:rPr>
                <w:rFonts w:asciiTheme="minorHAnsi" w:eastAsiaTheme="minorEastAsia" w:hAnsiTheme="minorHAnsi" w:cstheme="minorBidi" w:hint="eastAsia"/>
                <w:szCs w:val="22"/>
              </w:rPr>
              <w:t>0</w:t>
            </w:r>
          </w:p>
        </w:tc>
        <w:tc>
          <w:tcPr>
            <w:tcW w:w="3622" w:type="dxa"/>
          </w:tcPr>
          <w:p w:rsidR="00BE50DC" w:rsidRPr="00726E79" w:rsidRDefault="00BE50DC" w:rsidP="00FD1450">
            <w:pPr>
              <w:rPr>
                <w:rFonts w:asciiTheme="minorHAnsi" w:eastAsiaTheme="minorEastAsia" w:hAnsiTheme="minorHAnsi" w:cstheme="minorBidi"/>
                <w:b/>
                <w:szCs w:val="22"/>
              </w:rPr>
            </w:pPr>
            <w:proofErr w:type="spellStart"/>
            <w:r>
              <w:rPr>
                <w:rFonts w:asciiTheme="minorHAnsi" w:eastAsiaTheme="minorEastAsia" w:hAnsiTheme="minorHAnsi" w:cstheme="minorBidi" w:hint="eastAsia"/>
                <w:b/>
                <w:szCs w:val="22"/>
              </w:rPr>
              <w:t>新世代反毒策略</w:t>
            </w:r>
            <w:proofErr w:type="spellEnd"/>
          </w:p>
        </w:tc>
        <w:tc>
          <w:tcPr>
            <w:tcW w:w="3607" w:type="dxa"/>
          </w:tcPr>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林頂秘書長</w:t>
            </w:r>
            <w:proofErr w:type="spellEnd"/>
          </w:p>
          <w:p w:rsidR="00BE50DC" w:rsidRPr="00726E79" w:rsidRDefault="00BE50DC" w:rsidP="00FD1450">
            <w:pPr>
              <w:rPr>
                <w:rFonts w:asciiTheme="minorHAnsi" w:eastAsiaTheme="minorEastAsia" w:hAnsiTheme="minorHAnsi" w:cstheme="minorBidi"/>
                <w:szCs w:val="22"/>
              </w:rPr>
            </w:pPr>
            <w:proofErr w:type="spellStart"/>
            <w:r w:rsidRPr="00726E79">
              <w:rPr>
                <w:rFonts w:asciiTheme="minorHAnsi" w:eastAsiaTheme="minorEastAsia" w:hAnsiTheme="minorHAnsi" w:cstheme="minorBidi" w:hint="eastAsia"/>
                <w:szCs w:val="22"/>
              </w:rPr>
              <w:t>財團法人台灣紅絲帶基金會</w:t>
            </w:r>
            <w:proofErr w:type="spellEnd"/>
          </w:p>
        </w:tc>
      </w:tr>
    </w:tbl>
    <w:p w:rsidR="00BE50DC" w:rsidRPr="00442780" w:rsidRDefault="00BE50DC" w:rsidP="00BE50DC"/>
    <w:p w:rsidR="00BE50DC" w:rsidRPr="0088699F" w:rsidRDefault="00BE50DC" w:rsidP="00BE50DC">
      <w:pPr>
        <w:rPr>
          <w:rFonts w:ascii="標楷體" w:eastAsia="標楷體" w:hAnsi="標楷體"/>
        </w:rPr>
      </w:pPr>
    </w:p>
    <w:p w:rsidR="00131D70" w:rsidRPr="00BE50DC" w:rsidRDefault="00131D70" w:rsidP="005158E3">
      <w:pPr>
        <w:widowControl/>
        <w:suppressAutoHyphens w:val="0"/>
        <w:outlineLvl w:val="1"/>
        <w:rPr>
          <w:rFonts w:ascii="微軟正黑體" w:eastAsia="微軟正黑體" w:hAnsi="微軟正黑體" w:cs="新細明體"/>
          <w:b/>
          <w:bCs/>
          <w:color w:val="000000" w:themeColor="text1"/>
          <w:kern w:val="0"/>
          <w:sz w:val="27"/>
          <w:szCs w:val="27"/>
          <w:lang w:eastAsia="zh-TW"/>
        </w:rPr>
      </w:pPr>
      <w:bookmarkStart w:id="0" w:name="_GoBack"/>
      <w:bookmarkEnd w:id="0"/>
    </w:p>
    <w:p w:rsidR="00131D70" w:rsidRPr="003C72A3" w:rsidRDefault="00131D70">
      <w:pPr>
        <w:rPr>
          <w:color w:val="000000" w:themeColor="text1"/>
          <w:sz w:val="27"/>
          <w:szCs w:val="27"/>
        </w:rPr>
      </w:pPr>
    </w:p>
    <w:sectPr w:rsidR="00131D70" w:rsidRPr="003C72A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2010601000101010101"/>
    <w:charset w:val="88"/>
    <w:family w:val="auto"/>
    <w:pitch w:val="variable"/>
    <w:sig w:usb0="00000003" w:usb1="08080000" w:usb2="00000010" w:usb3="00000000" w:csb0="00100001" w:csb1="00000000"/>
  </w:font>
  <w:font w:name="微軟正黑體">
    <w:altName w:val="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0F"/>
    <w:rsid w:val="001109B8"/>
    <w:rsid w:val="00131D70"/>
    <w:rsid w:val="0016245E"/>
    <w:rsid w:val="00190135"/>
    <w:rsid w:val="001E1A0F"/>
    <w:rsid w:val="003C72A3"/>
    <w:rsid w:val="00506E2F"/>
    <w:rsid w:val="005158E3"/>
    <w:rsid w:val="005C0913"/>
    <w:rsid w:val="006106F7"/>
    <w:rsid w:val="00630474"/>
    <w:rsid w:val="007F2408"/>
    <w:rsid w:val="00B024C0"/>
    <w:rsid w:val="00BE50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C83A"/>
  <w15:docId w15:val="{B2CAD099-7FA6-F842-BE5F-5485450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1A0F"/>
    <w:pPr>
      <w:widowControl w:val="0"/>
      <w:suppressAutoHyphens/>
    </w:pPr>
    <w:rPr>
      <w:rFonts w:ascii="Times New Roman" w:eastAsia="新細明體" w:hAnsi="Times New Roman" w:cs="Times New Roman"/>
      <w:kern w:val="1"/>
      <w:szCs w:val="24"/>
      <w:lang w:eastAsia="ar-SA"/>
    </w:rPr>
  </w:style>
  <w:style w:type="paragraph" w:styleId="2">
    <w:name w:val="heading 2"/>
    <w:basedOn w:val="a"/>
    <w:link w:val="20"/>
    <w:uiPriority w:val="9"/>
    <w:qFormat/>
    <w:rsid w:val="00131D70"/>
    <w:pPr>
      <w:widowControl/>
      <w:suppressAutoHyphens w:val="0"/>
      <w:spacing w:before="100" w:beforeAutospacing="1" w:after="100" w:afterAutospacing="1"/>
      <w:outlineLvl w:val="1"/>
    </w:pPr>
    <w:rPr>
      <w:rFonts w:ascii="新細明體" w:hAnsi="新細明體" w:cs="新細明體"/>
      <w:b/>
      <w:bCs/>
      <w:kern w:val="0"/>
      <w:sz w:val="36"/>
      <w:szCs w:val="36"/>
      <w:lang w:eastAsia="zh-TW"/>
    </w:rPr>
  </w:style>
  <w:style w:type="paragraph" w:styleId="4">
    <w:name w:val="heading 4"/>
    <w:basedOn w:val="a"/>
    <w:link w:val="40"/>
    <w:uiPriority w:val="9"/>
    <w:qFormat/>
    <w:rsid w:val="00131D70"/>
    <w:pPr>
      <w:widowControl/>
      <w:suppressAutoHyphens w:val="0"/>
      <w:spacing w:before="100" w:beforeAutospacing="1" w:after="100" w:afterAutospacing="1"/>
      <w:outlineLvl w:val="3"/>
    </w:pPr>
    <w:rPr>
      <w:rFonts w:ascii="新細明體" w:hAnsi="新細明體" w:cs="新細明體"/>
      <w:b/>
      <w:bCs/>
      <w:kern w:val="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31D70"/>
    <w:rPr>
      <w:rFonts w:ascii="新細明體" w:eastAsia="新細明體" w:hAnsi="新細明體" w:cs="新細明體"/>
      <w:b/>
      <w:bCs/>
      <w:kern w:val="0"/>
      <w:sz w:val="36"/>
      <w:szCs w:val="36"/>
    </w:rPr>
  </w:style>
  <w:style w:type="character" w:customStyle="1" w:styleId="40">
    <w:name w:val="標題 4 字元"/>
    <w:basedOn w:val="a0"/>
    <w:link w:val="4"/>
    <w:uiPriority w:val="9"/>
    <w:rsid w:val="00131D70"/>
    <w:rPr>
      <w:rFonts w:ascii="新細明體" w:eastAsia="新細明體" w:hAnsi="新細明體" w:cs="新細明體"/>
      <w:b/>
      <w:bCs/>
      <w:kern w:val="0"/>
      <w:szCs w:val="24"/>
    </w:rPr>
  </w:style>
  <w:style w:type="character" w:styleId="a3">
    <w:name w:val="Strong"/>
    <w:basedOn w:val="a0"/>
    <w:uiPriority w:val="22"/>
    <w:qFormat/>
    <w:rsid w:val="00131D70"/>
    <w:rPr>
      <w:b/>
      <w:bCs/>
    </w:rPr>
  </w:style>
  <w:style w:type="paragraph" w:styleId="Web">
    <w:name w:val="Normal (Web)"/>
    <w:basedOn w:val="a"/>
    <w:uiPriority w:val="99"/>
    <w:semiHidden/>
    <w:unhideWhenUsed/>
    <w:rsid w:val="00131D70"/>
    <w:pPr>
      <w:widowControl/>
      <w:suppressAutoHyphens w:val="0"/>
      <w:spacing w:before="100" w:beforeAutospacing="1" w:after="100" w:afterAutospacing="1"/>
    </w:pPr>
    <w:rPr>
      <w:rFonts w:ascii="新細明體" w:hAnsi="新細明體" w:cs="新細明體"/>
      <w:kern w:val="0"/>
      <w:lang w:eastAsia="zh-TW"/>
    </w:rPr>
  </w:style>
  <w:style w:type="character" w:styleId="a4">
    <w:name w:val="Hyperlink"/>
    <w:basedOn w:val="a0"/>
    <w:uiPriority w:val="99"/>
    <w:semiHidden/>
    <w:unhideWhenUsed/>
    <w:rsid w:val="00131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vice@taiwanaid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504</Characters>
  <Application>Microsoft Office Word</Application>
  <DocSecurity>0</DocSecurity>
  <Lines>22</Lines>
  <Paragraphs>16</Paragraphs>
  <ScaleCrop>false</ScaleCrop>
  <Company>SYNNEX</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金家玉</cp:lastModifiedBy>
  <cp:revision>2</cp:revision>
  <dcterms:created xsi:type="dcterms:W3CDTF">2018-07-09T14:42:00Z</dcterms:created>
  <dcterms:modified xsi:type="dcterms:W3CDTF">2018-07-09T14:42:00Z</dcterms:modified>
</cp:coreProperties>
</file>