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81" w:rsidRDefault="00E95581" w:rsidP="00854170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854170" w:rsidRPr="003C596F" w:rsidRDefault="00E95581" w:rsidP="00854170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3C596F">
        <w:rPr>
          <w:rFonts w:ascii="標楷體" w:eastAsia="標楷體" w:hAnsi="標楷體" w:hint="eastAsia"/>
          <w:sz w:val="40"/>
          <w:szCs w:val="40"/>
        </w:rPr>
        <w:t>【</w:t>
      </w:r>
      <w:r w:rsidR="003C596F" w:rsidRPr="003C596F">
        <w:rPr>
          <w:rFonts w:ascii="標楷體" w:eastAsia="標楷體" w:hAnsi="標楷體" w:hint="eastAsia"/>
          <w:b/>
          <w:sz w:val="40"/>
          <w:szCs w:val="40"/>
        </w:rPr>
        <w:t>自我探索與覺察，提升人我溝通效能</w:t>
      </w:r>
      <w:r w:rsidRPr="003C596F">
        <w:rPr>
          <w:rFonts w:ascii="標楷體" w:eastAsia="標楷體" w:hAnsi="標楷體" w:hint="eastAsia"/>
          <w:sz w:val="40"/>
          <w:szCs w:val="40"/>
        </w:rPr>
        <w:t>】</w:t>
      </w:r>
      <w:r w:rsidR="00854170" w:rsidRPr="003C596F">
        <w:rPr>
          <w:rFonts w:ascii="標楷體" w:eastAsia="標楷體" w:hAnsi="標楷體" w:hint="eastAsia"/>
          <w:b/>
          <w:sz w:val="40"/>
          <w:szCs w:val="40"/>
        </w:rPr>
        <w:t>團體課程</w:t>
      </w:r>
    </w:p>
    <w:tbl>
      <w:tblPr>
        <w:tblpPr w:leftFromText="180" w:rightFromText="180" w:horzAnchor="margin" w:tblpXSpec="center" w:tblpY="1980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2323"/>
        <w:gridCol w:w="4595"/>
      </w:tblGrid>
      <w:tr w:rsidR="00854170" w:rsidRPr="00E95581" w:rsidTr="00E95581">
        <w:tc>
          <w:tcPr>
            <w:tcW w:w="845" w:type="dxa"/>
          </w:tcPr>
          <w:p w:rsidR="00854170" w:rsidRPr="00E95581" w:rsidRDefault="00854170" w:rsidP="00E95581">
            <w:pPr>
              <w:spacing w:beforeLines="50" w:before="180" w:afterLines="50" w:after="180" w:line="240" w:lineRule="atLeast"/>
              <w:ind w:left="260" w:hangingChars="100" w:hanging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95581">
              <w:rPr>
                <w:rFonts w:ascii="標楷體" w:eastAsia="標楷體" w:hAnsi="標楷體" w:hint="eastAsia"/>
                <w:sz w:val="26"/>
                <w:szCs w:val="26"/>
              </w:rPr>
              <w:t>單元</w:t>
            </w:r>
          </w:p>
        </w:tc>
        <w:tc>
          <w:tcPr>
            <w:tcW w:w="2323" w:type="dxa"/>
          </w:tcPr>
          <w:p w:rsidR="00854170" w:rsidRPr="00E95581" w:rsidRDefault="00854170" w:rsidP="00E95581">
            <w:pPr>
              <w:spacing w:beforeLines="50" w:before="180" w:afterLines="50" w:after="180" w:line="240" w:lineRule="atLeast"/>
              <w:ind w:left="260" w:hangingChars="100" w:hanging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95581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4595" w:type="dxa"/>
          </w:tcPr>
          <w:p w:rsidR="00854170" w:rsidRPr="00E95581" w:rsidRDefault="00854170" w:rsidP="00E95581">
            <w:pPr>
              <w:spacing w:beforeLines="50" w:before="180" w:afterLines="50" w:after="180" w:line="240" w:lineRule="atLeast"/>
              <w:ind w:left="260" w:hangingChars="100" w:hanging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95581">
              <w:rPr>
                <w:rFonts w:ascii="標楷體" w:eastAsia="標楷體" w:hAnsi="標楷體" w:hint="eastAsia"/>
                <w:sz w:val="26"/>
                <w:szCs w:val="26"/>
              </w:rPr>
              <w:t>團體主題</w:t>
            </w:r>
          </w:p>
        </w:tc>
      </w:tr>
      <w:tr w:rsidR="00854170" w:rsidRPr="00E95581" w:rsidTr="00E95581">
        <w:tc>
          <w:tcPr>
            <w:tcW w:w="845" w:type="dxa"/>
          </w:tcPr>
          <w:p w:rsidR="00854170" w:rsidRPr="00E95581" w:rsidRDefault="00854170" w:rsidP="00E95581">
            <w:pPr>
              <w:spacing w:beforeLines="50" w:before="180" w:afterLines="50" w:after="180" w:line="240" w:lineRule="atLeast"/>
              <w:ind w:left="260" w:hangingChars="100" w:hanging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E95581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2323" w:type="dxa"/>
          </w:tcPr>
          <w:p w:rsidR="00854170" w:rsidRPr="00E95581" w:rsidRDefault="00854170" w:rsidP="003C596F">
            <w:pPr>
              <w:spacing w:beforeLines="50" w:before="180" w:afterLines="50" w:after="180" w:line="240" w:lineRule="atLeas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95581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="00B76094" w:rsidRPr="00E95581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="003C596F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3C596F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E95581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3C596F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E95581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E95581"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E95581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4595" w:type="dxa"/>
          </w:tcPr>
          <w:p w:rsidR="00854170" w:rsidRPr="00E95581" w:rsidRDefault="003C596F" w:rsidP="003C596F">
            <w:pPr>
              <w:spacing w:beforeLines="50" w:before="180" w:afterLines="50" w:after="180" w:line="240" w:lineRule="atLeast"/>
              <w:ind w:left="240" w:hangingChars="100" w:hanging="24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自我探索與個人發展</w:t>
            </w:r>
          </w:p>
        </w:tc>
      </w:tr>
      <w:tr w:rsidR="003C596F" w:rsidRPr="00E95581" w:rsidTr="00E95581">
        <w:tc>
          <w:tcPr>
            <w:tcW w:w="845" w:type="dxa"/>
          </w:tcPr>
          <w:p w:rsidR="003C596F" w:rsidRPr="00E95581" w:rsidRDefault="003C596F" w:rsidP="003C596F">
            <w:pPr>
              <w:spacing w:beforeLines="50" w:before="180" w:afterLines="50" w:after="180" w:line="240" w:lineRule="atLeast"/>
              <w:ind w:left="260" w:hangingChars="100" w:hanging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95581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</w:p>
        </w:tc>
        <w:tc>
          <w:tcPr>
            <w:tcW w:w="2323" w:type="dxa"/>
          </w:tcPr>
          <w:p w:rsidR="003C596F" w:rsidRPr="00E95581" w:rsidRDefault="003C596F" w:rsidP="003C596F">
            <w:pPr>
              <w:spacing w:beforeLines="50" w:before="180" w:afterLines="50" w:after="180" w:line="240" w:lineRule="atLeas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95581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E95581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E95581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  <w:r w:rsidRPr="00E95581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E95581"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E95581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4595" w:type="dxa"/>
          </w:tcPr>
          <w:p w:rsidR="003C596F" w:rsidRPr="00E95581" w:rsidRDefault="003C596F" w:rsidP="003C596F">
            <w:pPr>
              <w:spacing w:beforeLines="50" w:before="180" w:afterLines="50" w:after="180" w:line="240" w:lineRule="atLeast"/>
              <w:ind w:left="240" w:hangingChars="100" w:hanging="24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自我探索與內在覺察（家庭篇）</w:t>
            </w:r>
          </w:p>
        </w:tc>
      </w:tr>
      <w:tr w:rsidR="003C596F" w:rsidRPr="00E95581" w:rsidTr="00E95581">
        <w:tc>
          <w:tcPr>
            <w:tcW w:w="845" w:type="dxa"/>
          </w:tcPr>
          <w:p w:rsidR="003C596F" w:rsidRPr="00E95581" w:rsidRDefault="003C596F" w:rsidP="003C596F">
            <w:pPr>
              <w:spacing w:beforeLines="50" w:before="180" w:afterLines="50" w:after="180" w:line="240" w:lineRule="atLeast"/>
              <w:ind w:left="260" w:hangingChars="100" w:hanging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95581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</w:p>
        </w:tc>
        <w:tc>
          <w:tcPr>
            <w:tcW w:w="2323" w:type="dxa"/>
          </w:tcPr>
          <w:p w:rsidR="003C596F" w:rsidRPr="00E95581" w:rsidRDefault="003C596F" w:rsidP="003C596F">
            <w:pPr>
              <w:spacing w:beforeLines="50" w:before="180" w:afterLines="50" w:after="180" w:line="240" w:lineRule="atLeas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95581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E95581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E95581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29</w:t>
            </w:r>
            <w:r w:rsidRPr="00E95581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E95581"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E95581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4595" w:type="dxa"/>
          </w:tcPr>
          <w:p w:rsidR="003C596F" w:rsidRPr="00E95581" w:rsidRDefault="003C596F" w:rsidP="003C596F">
            <w:pPr>
              <w:spacing w:beforeLines="50" w:before="180" w:afterLines="50" w:after="180" w:line="240" w:lineRule="atLeast"/>
              <w:ind w:left="240" w:hangingChars="100" w:hanging="24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628A2">
              <w:rPr>
                <w:rFonts w:ascii="標楷體" w:eastAsia="標楷體" w:hAnsi="標楷體" w:hint="eastAsia"/>
              </w:rPr>
              <w:t>自我</w:t>
            </w:r>
            <w:r>
              <w:rPr>
                <w:rFonts w:ascii="標楷體" w:eastAsia="標楷體" w:hAnsi="標楷體" w:hint="eastAsia"/>
              </w:rPr>
              <w:t>探索與內在</w:t>
            </w:r>
            <w:r w:rsidRPr="008628A2">
              <w:rPr>
                <w:rFonts w:ascii="標楷體" w:eastAsia="標楷體" w:hAnsi="標楷體" w:hint="eastAsia"/>
              </w:rPr>
              <w:t>覺察（</w:t>
            </w:r>
            <w:r>
              <w:rPr>
                <w:rFonts w:ascii="標楷體" w:eastAsia="標楷體" w:hAnsi="標楷體" w:hint="eastAsia"/>
              </w:rPr>
              <w:t>學校</w:t>
            </w:r>
            <w:r w:rsidRPr="008628A2">
              <w:rPr>
                <w:rFonts w:ascii="標楷體" w:eastAsia="標楷體" w:hAnsi="標楷體" w:hint="eastAsia"/>
              </w:rPr>
              <w:t>篇）</w:t>
            </w:r>
          </w:p>
        </w:tc>
      </w:tr>
      <w:tr w:rsidR="003C596F" w:rsidRPr="00E95581" w:rsidTr="00E95581">
        <w:tc>
          <w:tcPr>
            <w:tcW w:w="845" w:type="dxa"/>
          </w:tcPr>
          <w:p w:rsidR="003C596F" w:rsidRPr="00E95581" w:rsidRDefault="003C596F" w:rsidP="003C596F">
            <w:pPr>
              <w:spacing w:beforeLines="50" w:before="180" w:afterLines="50" w:after="180" w:line="240" w:lineRule="atLeast"/>
              <w:ind w:left="260" w:hangingChars="100" w:hanging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95581"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</w:p>
        </w:tc>
        <w:tc>
          <w:tcPr>
            <w:tcW w:w="2323" w:type="dxa"/>
          </w:tcPr>
          <w:p w:rsidR="003C596F" w:rsidRPr="00E95581" w:rsidRDefault="003C596F" w:rsidP="003C596F">
            <w:pPr>
              <w:spacing w:beforeLines="50" w:before="180" w:afterLines="50" w:after="180" w:line="240" w:lineRule="atLeas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95581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E95581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E95581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E95581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E95581"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E95581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4595" w:type="dxa"/>
          </w:tcPr>
          <w:p w:rsidR="003C596F" w:rsidRPr="00E95581" w:rsidRDefault="003C596F" w:rsidP="003C596F">
            <w:pPr>
              <w:spacing w:beforeLines="50" w:before="180" w:afterLines="50" w:after="180" w:line="240" w:lineRule="atLeast"/>
              <w:ind w:left="240" w:hangingChars="100" w:hanging="24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情緒辨認與自我照顧</w:t>
            </w:r>
          </w:p>
        </w:tc>
      </w:tr>
      <w:tr w:rsidR="003C596F" w:rsidRPr="00E95581" w:rsidTr="00E95581">
        <w:tc>
          <w:tcPr>
            <w:tcW w:w="845" w:type="dxa"/>
          </w:tcPr>
          <w:p w:rsidR="003C596F" w:rsidRPr="00E95581" w:rsidRDefault="003C596F" w:rsidP="003C596F">
            <w:pPr>
              <w:spacing w:beforeLines="50" w:before="180" w:afterLines="50" w:after="180" w:line="240" w:lineRule="atLeast"/>
              <w:ind w:left="260" w:hangingChars="100" w:hanging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95581"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</w:p>
        </w:tc>
        <w:tc>
          <w:tcPr>
            <w:tcW w:w="2323" w:type="dxa"/>
          </w:tcPr>
          <w:p w:rsidR="003C596F" w:rsidRPr="00E95581" w:rsidRDefault="003C596F" w:rsidP="003C596F">
            <w:pPr>
              <w:spacing w:beforeLines="50" w:before="180" w:afterLines="50" w:after="180" w:line="240" w:lineRule="atLeas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95581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E95581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E95581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E95581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E95581"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E95581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4595" w:type="dxa"/>
          </w:tcPr>
          <w:p w:rsidR="003C596F" w:rsidRPr="00E95581" w:rsidRDefault="003C596F" w:rsidP="003C596F">
            <w:pPr>
              <w:spacing w:beforeLines="50" w:before="180" w:afterLines="50" w:after="180" w:line="240" w:lineRule="atLeast"/>
              <w:ind w:left="240" w:hangingChars="100" w:hanging="24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生命敘說與自我接納（一）</w:t>
            </w:r>
          </w:p>
        </w:tc>
      </w:tr>
      <w:tr w:rsidR="003C596F" w:rsidRPr="00E95581" w:rsidTr="00E95581">
        <w:tc>
          <w:tcPr>
            <w:tcW w:w="845" w:type="dxa"/>
          </w:tcPr>
          <w:p w:rsidR="003C596F" w:rsidRPr="00E95581" w:rsidRDefault="003C596F" w:rsidP="003C596F">
            <w:pPr>
              <w:spacing w:beforeLines="50" w:before="180" w:afterLines="50" w:after="180" w:line="240" w:lineRule="atLeast"/>
              <w:ind w:left="260" w:hangingChars="100" w:hanging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95581"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</w:p>
        </w:tc>
        <w:tc>
          <w:tcPr>
            <w:tcW w:w="2323" w:type="dxa"/>
          </w:tcPr>
          <w:p w:rsidR="003C596F" w:rsidRPr="00E95581" w:rsidRDefault="003C596F" w:rsidP="003C596F">
            <w:pPr>
              <w:spacing w:beforeLines="50" w:before="180" w:afterLines="50" w:after="180" w:line="240" w:lineRule="atLeas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95581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E95581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E95581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  <w:r w:rsidRPr="00E95581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E95581"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E95581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4595" w:type="dxa"/>
          </w:tcPr>
          <w:p w:rsidR="003C596F" w:rsidRPr="00E95581" w:rsidRDefault="003C596F" w:rsidP="003C596F">
            <w:pPr>
              <w:spacing w:beforeLines="50" w:before="180" w:afterLines="50" w:after="180" w:line="240" w:lineRule="atLeast"/>
              <w:ind w:left="240" w:hangingChars="100" w:hanging="24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04F14">
              <w:rPr>
                <w:rFonts w:ascii="標楷體" w:eastAsia="標楷體" w:hAnsi="標楷體" w:hint="eastAsia"/>
              </w:rPr>
              <w:t>生命敘說與自我接納（</w:t>
            </w:r>
            <w:r>
              <w:rPr>
                <w:rFonts w:ascii="標楷體" w:eastAsia="標楷體" w:hAnsi="標楷體" w:hint="eastAsia"/>
              </w:rPr>
              <w:t>二</w:t>
            </w:r>
            <w:r w:rsidRPr="00704F14">
              <w:rPr>
                <w:rFonts w:ascii="標楷體" w:eastAsia="標楷體" w:hAnsi="標楷體" w:hint="eastAsia"/>
              </w:rPr>
              <w:t>）</w:t>
            </w:r>
          </w:p>
        </w:tc>
      </w:tr>
      <w:tr w:rsidR="003C596F" w:rsidRPr="00E95581" w:rsidTr="00E95581">
        <w:tc>
          <w:tcPr>
            <w:tcW w:w="845" w:type="dxa"/>
          </w:tcPr>
          <w:p w:rsidR="003C596F" w:rsidRPr="00E95581" w:rsidRDefault="003C596F" w:rsidP="003C596F">
            <w:pPr>
              <w:spacing w:beforeLines="50" w:before="180" w:afterLines="50" w:after="180" w:line="240" w:lineRule="atLeast"/>
              <w:ind w:left="260" w:hangingChars="100" w:hanging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95581">
              <w:rPr>
                <w:rFonts w:ascii="標楷體" w:eastAsia="標楷體" w:hAnsi="標楷體" w:hint="eastAsia"/>
                <w:sz w:val="26"/>
                <w:szCs w:val="26"/>
              </w:rPr>
              <w:t>七</w:t>
            </w:r>
          </w:p>
        </w:tc>
        <w:tc>
          <w:tcPr>
            <w:tcW w:w="2323" w:type="dxa"/>
          </w:tcPr>
          <w:p w:rsidR="003C596F" w:rsidRPr="00E95581" w:rsidRDefault="003C596F" w:rsidP="003C596F">
            <w:pPr>
              <w:spacing w:beforeLines="50" w:before="180" w:afterLines="50" w:after="180" w:line="240" w:lineRule="atLeas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95581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E95581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E95581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27</w:t>
            </w:r>
            <w:r w:rsidRPr="00E95581">
              <w:rPr>
                <w:rFonts w:ascii="標楷體" w:eastAsia="標楷體" w:hAnsi="標楷體"/>
                <w:sz w:val="26"/>
                <w:szCs w:val="26"/>
              </w:rPr>
              <w:t>(</w:t>
            </w:r>
            <w:bookmarkStart w:id="0" w:name="_GoBack"/>
            <w:bookmarkEnd w:id="0"/>
            <w:r w:rsidRPr="00E95581"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E95581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4595" w:type="dxa"/>
          </w:tcPr>
          <w:p w:rsidR="003C596F" w:rsidRPr="00E95581" w:rsidRDefault="003C596F" w:rsidP="003C596F">
            <w:pPr>
              <w:spacing w:beforeLines="50" w:before="180" w:afterLines="50" w:after="180" w:line="240" w:lineRule="atLeast"/>
              <w:ind w:left="240" w:hangingChars="100" w:hanging="24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關係發展與自我因應之道（一）</w:t>
            </w:r>
          </w:p>
        </w:tc>
      </w:tr>
      <w:tr w:rsidR="003C596F" w:rsidRPr="00E95581" w:rsidTr="00E95581">
        <w:tc>
          <w:tcPr>
            <w:tcW w:w="845" w:type="dxa"/>
          </w:tcPr>
          <w:p w:rsidR="003C596F" w:rsidRPr="00E95581" w:rsidRDefault="003C596F" w:rsidP="003C596F">
            <w:pPr>
              <w:spacing w:beforeLines="50" w:before="180" w:afterLines="50" w:after="180" w:line="240" w:lineRule="atLeast"/>
              <w:ind w:left="260" w:hangingChars="100" w:hanging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95581">
              <w:rPr>
                <w:rFonts w:ascii="標楷體" w:eastAsia="標楷體" w:hAnsi="標楷體" w:hint="eastAsia"/>
                <w:sz w:val="26"/>
                <w:szCs w:val="26"/>
              </w:rPr>
              <w:t>八</w:t>
            </w:r>
          </w:p>
        </w:tc>
        <w:tc>
          <w:tcPr>
            <w:tcW w:w="2323" w:type="dxa"/>
          </w:tcPr>
          <w:p w:rsidR="003C596F" w:rsidRPr="00E95581" w:rsidRDefault="003C596F" w:rsidP="003C596F">
            <w:pPr>
              <w:spacing w:beforeLines="50" w:before="180" w:afterLines="50" w:after="180" w:line="240" w:lineRule="atLeas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95581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E95581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Pr="00E95581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E95581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E95581"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E95581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4595" w:type="dxa"/>
          </w:tcPr>
          <w:p w:rsidR="003C596F" w:rsidRPr="00E95581" w:rsidRDefault="003C596F" w:rsidP="003C596F">
            <w:pPr>
              <w:spacing w:beforeLines="50" w:before="180" w:afterLines="50" w:after="180" w:line="240" w:lineRule="atLeast"/>
              <w:ind w:left="240" w:hangingChars="100" w:hanging="24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2249">
              <w:rPr>
                <w:rFonts w:ascii="標楷體" w:eastAsia="標楷體" w:hAnsi="標楷體" w:hint="eastAsia"/>
              </w:rPr>
              <w:t>關係發展與自我因應之道（</w:t>
            </w:r>
            <w:r>
              <w:rPr>
                <w:rFonts w:ascii="標楷體" w:eastAsia="標楷體" w:hAnsi="標楷體" w:hint="eastAsia"/>
              </w:rPr>
              <w:t>二</w:t>
            </w:r>
            <w:r w:rsidRPr="00EB2249">
              <w:rPr>
                <w:rFonts w:ascii="標楷體" w:eastAsia="標楷體" w:hAnsi="標楷體" w:hint="eastAsia"/>
              </w:rPr>
              <w:t>）</w:t>
            </w:r>
          </w:p>
        </w:tc>
      </w:tr>
    </w:tbl>
    <w:p w:rsidR="00C258BF" w:rsidRPr="00854170" w:rsidRDefault="00C258BF"/>
    <w:sectPr w:rsidR="00C258BF" w:rsidRPr="00854170" w:rsidSect="008541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70"/>
    <w:rsid w:val="003C596F"/>
    <w:rsid w:val="00854170"/>
    <w:rsid w:val="008E5BBE"/>
    <w:rsid w:val="00B76094"/>
    <w:rsid w:val="00C258BF"/>
    <w:rsid w:val="00E9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4</cp:revision>
  <dcterms:created xsi:type="dcterms:W3CDTF">2017-07-17T06:37:00Z</dcterms:created>
  <dcterms:modified xsi:type="dcterms:W3CDTF">2018-05-14T07:28:00Z</dcterms:modified>
</cp:coreProperties>
</file>