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DF" w:rsidRPr="00A80995" w:rsidRDefault="00E21EDF" w:rsidP="00E21EDF">
      <w:pPr>
        <w:jc w:val="center"/>
        <w:rPr>
          <w:rFonts w:ascii="標楷體" w:eastAsia="標楷體" w:hAnsi="標楷體"/>
          <w:b/>
          <w:sz w:val="48"/>
          <w:szCs w:val="48"/>
          <w:u w:val="single"/>
        </w:rPr>
      </w:pPr>
      <w:r w:rsidRPr="00A80995">
        <w:rPr>
          <w:rFonts w:ascii="標楷體" w:eastAsia="標楷體" w:hAnsi="標楷體"/>
          <w:b/>
          <w:sz w:val="48"/>
          <w:szCs w:val="48"/>
          <w:u w:val="single"/>
        </w:rPr>
        <w:t>中華</w:t>
      </w:r>
      <w:r w:rsidRPr="00A80995">
        <w:rPr>
          <w:rFonts w:ascii="標楷體" w:eastAsia="標楷體" w:hAnsi="標楷體" w:hint="eastAsia"/>
          <w:b/>
          <w:sz w:val="48"/>
          <w:szCs w:val="48"/>
          <w:u w:val="single"/>
        </w:rPr>
        <w:t>道教玄武</w:t>
      </w:r>
      <w:r w:rsidRPr="00A80995">
        <w:rPr>
          <w:rFonts w:ascii="標楷體" w:eastAsia="標楷體" w:hAnsi="標楷體"/>
          <w:b/>
          <w:sz w:val="48"/>
          <w:szCs w:val="48"/>
          <w:u w:val="single"/>
        </w:rPr>
        <w:t>文化協會</w:t>
      </w:r>
    </w:p>
    <w:p w:rsidR="00E21EDF" w:rsidRPr="00A80995" w:rsidRDefault="00E21EDF" w:rsidP="00E21EDF">
      <w:pPr>
        <w:jc w:val="center"/>
        <w:rPr>
          <w:rFonts w:ascii="標楷體" w:eastAsia="標楷體" w:hAnsi="標楷體"/>
          <w:b/>
          <w:sz w:val="20"/>
          <w:szCs w:val="20"/>
        </w:rPr>
      </w:pPr>
    </w:p>
    <w:p w:rsidR="00E21EDF" w:rsidRDefault="00E21EDF" w:rsidP="00E21EDF">
      <w:pPr>
        <w:jc w:val="center"/>
      </w:pPr>
      <w:r>
        <w:rPr>
          <w:rFonts w:ascii="標楷體" w:eastAsia="標楷體" w:hAnsi="標楷體"/>
          <w:b/>
          <w:sz w:val="32"/>
        </w:rPr>
        <w:t>201</w:t>
      </w:r>
      <w:r>
        <w:rPr>
          <w:rFonts w:ascii="標楷體" w:eastAsia="標楷體" w:hAnsi="標楷體" w:hint="eastAsia"/>
          <w:b/>
          <w:sz w:val="32"/>
        </w:rPr>
        <w:t>8</w:t>
      </w:r>
      <w:r w:rsidR="00680225">
        <w:rPr>
          <w:rFonts w:ascii="標楷體" w:eastAsia="標楷體" w:hAnsi="標楷體"/>
          <w:b/>
          <w:sz w:val="32"/>
        </w:rPr>
        <w:t>年</w:t>
      </w:r>
      <w:r w:rsidR="004F599E">
        <w:rPr>
          <w:rFonts w:ascii="標楷體" w:eastAsia="標楷體" w:hAnsi="標楷體" w:hint="eastAsia"/>
          <w:b/>
          <w:sz w:val="32"/>
        </w:rPr>
        <w:t>大學</w:t>
      </w:r>
      <w:r>
        <w:rPr>
          <w:rFonts w:ascii="標楷體" w:eastAsia="標楷體" w:hAnsi="標楷體"/>
          <w:b/>
          <w:sz w:val="32"/>
        </w:rPr>
        <w:t>青年</w:t>
      </w:r>
      <w:r w:rsidR="00EC7391">
        <w:rPr>
          <w:rFonts w:ascii="標楷體" w:eastAsia="標楷體" w:hAnsi="標楷體" w:hint="eastAsia"/>
          <w:b/>
          <w:sz w:val="32"/>
        </w:rPr>
        <w:t>湖北</w:t>
      </w:r>
      <w:r>
        <w:rPr>
          <w:rFonts w:ascii="標楷體" w:eastAsia="標楷體" w:hAnsi="標楷體"/>
          <w:b/>
          <w:sz w:val="32"/>
        </w:rPr>
        <w:t>夏令營</w:t>
      </w:r>
      <w:r>
        <w:rPr>
          <w:rFonts w:ascii="標楷體" w:eastAsia="標楷體" w:hAnsi="標楷體" w:hint="eastAsia"/>
          <w:b/>
          <w:sz w:val="32"/>
        </w:rPr>
        <w:t>-</w:t>
      </w:r>
      <w:r>
        <w:rPr>
          <w:rFonts w:ascii="標楷體" w:eastAsia="標楷體" w:hAnsi="標楷體"/>
          <w:b/>
          <w:sz w:val="32"/>
        </w:rPr>
        <w:t>招生簡章</w:t>
      </w:r>
    </w:p>
    <w:p w:rsidR="00E21EDF" w:rsidRPr="00A80995" w:rsidRDefault="00E21EDF" w:rsidP="00E21EDF">
      <w:pPr>
        <w:jc w:val="center"/>
        <w:rPr>
          <w:rFonts w:ascii="標楷體" w:eastAsia="標楷體" w:hAnsi="標楷體"/>
          <w:sz w:val="20"/>
          <w:szCs w:val="20"/>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一、宗旨</w:t>
      </w:r>
    </w:p>
    <w:p w:rsidR="00E21EDF" w:rsidRDefault="00E21EDF" w:rsidP="00E21EDF">
      <w:pPr>
        <w:ind w:firstLine="480"/>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本會為增進國內各大學院校在校學生對大陸的認識和瞭解，並在暑假進行</w:t>
      </w:r>
    </w:p>
    <w:p w:rsidR="00E21EDF" w:rsidRPr="00A80995" w:rsidRDefault="00E21EDF" w:rsidP="00E21EDF">
      <w:pPr>
        <w:ind w:firstLine="480"/>
        <w:rPr>
          <w:rFonts w:ascii="標楷體" w:eastAsia="標楷體" w:hAnsi="標楷體"/>
          <w:sz w:val="28"/>
          <w:szCs w:val="28"/>
        </w:rPr>
      </w:pPr>
      <w:r w:rsidRPr="00A80995">
        <w:rPr>
          <w:rFonts w:ascii="標楷體" w:eastAsia="標楷體" w:hAnsi="標楷體"/>
          <w:sz w:val="28"/>
          <w:szCs w:val="28"/>
        </w:rPr>
        <w:t>兩岸文化交流活動，特辦</w:t>
      </w:r>
      <w:r>
        <w:rPr>
          <w:rFonts w:ascii="標楷體" w:eastAsia="標楷體" w:hAnsi="標楷體" w:hint="eastAsia"/>
          <w:sz w:val="28"/>
          <w:szCs w:val="28"/>
        </w:rPr>
        <w:t>理</w:t>
      </w:r>
      <w:r w:rsidRPr="00A80995">
        <w:rPr>
          <w:rFonts w:ascii="標楷體" w:eastAsia="標楷體" w:hAnsi="標楷體"/>
          <w:sz w:val="28"/>
          <w:szCs w:val="28"/>
        </w:rPr>
        <w:t>201</w:t>
      </w:r>
      <w:r w:rsidRPr="00A80995">
        <w:rPr>
          <w:rFonts w:ascii="標楷體" w:eastAsia="標楷體" w:hAnsi="標楷體" w:hint="eastAsia"/>
          <w:sz w:val="28"/>
          <w:szCs w:val="28"/>
        </w:rPr>
        <w:t>8</w:t>
      </w:r>
      <w:r w:rsidR="00EC7391">
        <w:rPr>
          <w:rFonts w:ascii="標楷體" w:eastAsia="標楷體" w:hAnsi="標楷體"/>
          <w:sz w:val="28"/>
          <w:szCs w:val="28"/>
        </w:rPr>
        <w:t>年</w:t>
      </w:r>
      <w:r w:rsidR="00EC7391">
        <w:rPr>
          <w:rFonts w:ascii="標楷體" w:eastAsia="標楷體" w:hAnsi="標楷體" w:hint="eastAsia"/>
          <w:sz w:val="28"/>
          <w:szCs w:val="28"/>
        </w:rPr>
        <w:t>兩岸</w:t>
      </w:r>
      <w:r w:rsidRPr="00A80995">
        <w:rPr>
          <w:rFonts w:ascii="標楷體" w:eastAsia="標楷體" w:hAnsi="標楷體"/>
          <w:sz w:val="28"/>
          <w:szCs w:val="28"/>
        </w:rPr>
        <w:t>青年</w:t>
      </w:r>
      <w:r w:rsidR="00EC7391">
        <w:rPr>
          <w:rFonts w:ascii="標楷體" w:eastAsia="標楷體" w:hAnsi="標楷體" w:hint="eastAsia"/>
          <w:sz w:val="28"/>
          <w:szCs w:val="28"/>
        </w:rPr>
        <w:t>湖北</w:t>
      </w:r>
      <w:r w:rsidRPr="00A80995">
        <w:rPr>
          <w:rFonts w:ascii="標楷體" w:eastAsia="標楷體" w:hAnsi="標楷體"/>
          <w:sz w:val="28"/>
          <w:szCs w:val="28"/>
        </w:rPr>
        <w:t>夏令營</w:t>
      </w:r>
      <w:r w:rsidRPr="00A80995">
        <w:rPr>
          <w:rFonts w:ascii="標楷體" w:eastAsia="標楷體" w:hAnsi="標楷體" w:hint="eastAsia"/>
          <w:sz w:val="28"/>
          <w:szCs w:val="28"/>
        </w:rPr>
        <w:t>活動</w:t>
      </w:r>
      <w:r w:rsidRPr="00A80995">
        <w:rPr>
          <w:rFonts w:ascii="標楷體" w:eastAsia="標楷體" w:hAnsi="標楷體"/>
          <w:sz w:val="28"/>
          <w:szCs w:val="28"/>
        </w:rPr>
        <w:t>。</w:t>
      </w:r>
    </w:p>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二、目的</w:t>
      </w:r>
    </w:p>
    <w:p w:rsidR="00E21ED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以道教參訪</w:t>
      </w:r>
      <w:r w:rsidRPr="00A80995">
        <w:rPr>
          <w:rFonts w:ascii="標楷體" w:eastAsia="標楷體" w:hAnsi="標楷體"/>
          <w:sz w:val="28"/>
          <w:szCs w:val="28"/>
        </w:rPr>
        <w:t>、文化</w:t>
      </w:r>
      <w:r w:rsidRPr="00A80995">
        <w:rPr>
          <w:rFonts w:ascii="標楷體" w:eastAsia="標楷體" w:hAnsi="標楷體" w:hint="eastAsia"/>
          <w:sz w:val="28"/>
          <w:szCs w:val="28"/>
        </w:rPr>
        <w:t>交流、經驗分享</w:t>
      </w:r>
      <w:r w:rsidRPr="00A80995">
        <w:rPr>
          <w:rFonts w:ascii="標楷體" w:eastAsia="標楷體" w:hAnsi="標楷體"/>
          <w:sz w:val="28"/>
          <w:szCs w:val="28"/>
        </w:rPr>
        <w:t>及名勝觀光</w:t>
      </w:r>
      <w:r w:rsidRPr="00A80995">
        <w:rPr>
          <w:rFonts w:ascii="標楷體" w:eastAsia="標楷體" w:hAnsi="標楷體" w:hint="eastAsia"/>
          <w:sz w:val="28"/>
          <w:szCs w:val="28"/>
        </w:rPr>
        <w:t>等實際參與之方式，促使我</w:t>
      </w:r>
    </w:p>
    <w:p w:rsidR="00E21ED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台灣青年對於傳統道教能更進一步之認識，同時使大學青年開闊眼界並吸收經</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驗，並於交流時能展現我台灣青年之軟實力</w:t>
      </w:r>
      <w:r w:rsidRPr="00A80995">
        <w:rPr>
          <w:rFonts w:ascii="標楷體" w:eastAsia="標楷體" w:hAnsi="標楷體"/>
          <w:sz w:val="28"/>
          <w:szCs w:val="28"/>
        </w:rPr>
        <w:t>。</w:t>
      </w:r>
    </w:p>
    <w:p w:rsidR="00E21EDF" w:rsidRPr="00A80995" w:rsidRDefault="00E21EDF" w:rsidP="00E21EDF">
      <w:pPr>
        <w:ind w:firstLine="480"/>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三、名稱</w:t>
      </w:r>
    </w:p>
    <w:p w:rsidR="00E21EDF" w:rsidRPr="00A80995" w:rsidRDefault="00E21EDF" w:rsidP="00E21EDF">
      <w:pPr>
        <w:ind w:firstLine="480"/>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『中華</w:t>
      </w:r>
      <w:r w:rsidRPr="00A80995">
        <w:rPr>
          <w:rFonts w:ascii="標楷體" w:eastAsia="標楷體" w:hAnsi="標楷體" w:hint="eastAsia"/>
          <w:sz w:val="28"/>
          <w:szCs w:val="28"/>
        </w:rPr>
        <w:t>道教玄武</w:t>
      </w:r>
      <w:r w:rsidRPr="00A80995">
        <w:rPr>
          <w:rFonts w:ascii="標楷體" w:eastAsia="標楷體" w:hAnsi="標楷體"/>
          <w:sz w:val="28"/>
          <w:szCs w:val="28"/>
        </w:rPr>
        <w:t>文化協會』201</w:t>
      </w:r>
      <w:r w:rsidRPr="00A80995">
        <w:rPr>
          <w:rFonts w:ascii="標楷體" w:eastAsia="標楷體" w:hAnsi="標楷體" w:hint="eastAsia"/>
          <w:sz w:val="28"/>
          <w:szCs w:val="28"/>
        </w:rPr>
        <w:t>8</w:t>
      </w:r>
      <w:r w:rsidRPr="00A80995">
        <w:rPr>
          <w:rFonts w:ascii="標楷體" w:eastAsia="標楷體" w:hAnsi="標楷體"/>
          <w:sz w:val="28"/>
          <w:szCs w:val="28"/>
        </w:rPr>
        <w:t>年</w:t>
      </w:r>
      <w:r w:rsidR="004F599E">
        <w:rPr>
          <w:rFonts w:ascii="標楷體" w:eastAsia="標楷體" w:hAnsi="標楷體" w:hint="eastAsia"/>
          <w:sz w:val="28"/>
          <w:szCs w:val="28"/>
        </w:rPr>
        <w:t>大學</w:t>
      </w:r>
      <w:r w:rsidRPr="00A80995">
        <w:rPr>
          <w:rFonts w:ascii="標楷體" w:eastAsia="標楷體" w:hAnsi="標楷體"/>
          <w:sz w:val="28"/>
          <w:szCs w:val="28"/>
        </w:rPr>
        <w:t>青年</w:t>
      </w:r>
      <w:r w:rsidR="00EC7391">
        <w:rPr>
          <w:rFonts w:ascii="標楷體" w:eastAsia="標楷體" w:hAnsi="標楷體" w:hint="eastAsia"/>
          <w:sz w:val="28"/>
          <w:szCs w:val="28"/>
        </w:rPr>
        <w:t>湖北</w:t>
      </w:r>
      <w:r w:rsidRPr="00A80995">
        <w:rPr>
          <w:rFonts w:ascii="標楷體" w:eastAsia="標楷體" w:hAnsi="標楷體"/>
          <w:sz w:val="28"/>
          <w:szCs w:val="28"/>
        </w:rPr>
        <w:t>夏令營。</w:t>
      </w:r>
    </w:p>
    <w:p w:rsidR="00E21EDF" w:rsidRPr="00A80995" w:rsidRDefault="00E21EDF" w:rsidP="00E21EDF">
      <w:pPr>
        <w:ind w:firstLine="480"/>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四、資格</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凡國</w:t>
      </w:r>
      <w:r w:rsidR="00E677FF">
        <w:rPr>
          <w:rFonts w:ascii="標楷體" w:eastAsia="標楷體" w:hAnsi="標楷體" w:hint="eastAsia"/>
          <w:sz w:val="28"/>
          <w:szCs w:val="28"/>
        </w:rPr>
        <w:t>18～</w:t>
      </w:r>
      <w:r w:rsidRPr="00A80995">
        <w:rPr>
          <w:rFonts w:ascii="標楷體" w:eastAsia="標楷體" w:hAnsi="標楷體"/>
          <w:sz w:val="28"/>
          <w:szCs w:val="28"/>
        </w:rPr>
        <w:t>35歲</w:t>
      </w:r>
      <w:bookmarkStart w:id="0" w:name="_GoBack"/>
      <w:bookmarkEnd w:id="0"/>
      <w:r w:rsidR="00E677FF">
        <w:rPr>
          <w:rFonts w:ascii="標楷體" w:eastAsia="標楷體" w:hAnsi="標楷體" w:hint="eastAsia"/>
          <w:sz w:val="28"/>
          <w:szCs w:val="28"/>
        </w:rPr>
        <w:t>之青年</w:t>
      </w:r>
      <w:r w:rsidRPr="00A80995">
        <w:rPr>
          <w:rFonts w:ascii="標楷體" w:eastAsia="標楷體" w:hAnsi="標楷體"/>
          <w:sz w:val="28"/>
          <w:szCs w:val="28"/>
        </w:rPr>
        <w:t>，均可報名參加。</w:t>
      </w:r>
    </w:p>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五、名額</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預</w:t>
      </w:r>
      <w:r w:rsidRPr="00A80995">
        <w:rPr>
          <w:rFonts w:ascii="標楷體" w:eastAsia="標楷體" w:hAnsi="標楷體"/>
          <w:sz w:val="28"/>
          <w:szCs w:val="28"/>
        </w:rPr>
        <w:t>計</w:t>
      </w:r>
      <w:r w:rsidRPr="00A80995">
        <w:rPr>
          <w:rFonts w:ascii="標楷體" w:eastAsia="標楷體" w:hAnsi="標楷體" w:hint="eastAsia"/>
          <w:sz w:val="28"/>
          <w:szCs w:val="28"/>
        </w:rPr>
        <w:t>招收大</w:t>
      </w:r>
      <w:r w:rsidRPr="00A80995">
        <w:rPr>
          <w:rFonts w:ascii="標楷體" w:eastAsia="標楷體" w:hAnsi="標楷體"/>
          <w:sz w:val="28"/>
          <w:szCs w:val="28"/>
        </w:rPr>
        <w:t>學</w:t>
      </w:r>
      <w:r w:rsidRPr="00A80995">
        <w:rPr>
          <w:rFonts w:ascii="標楷體" w:eastAsia="標楷體" w:hAnsi="標楷體" w:hint="eastAsia"/>
          <w:sz w:val="28"/>
          <w:szCs w:val="28"/>
        </w:rPr>
        <w:t>青年</w:t>
      </w:r>
      <w:r w:rsidRPr="00A80995">
        <w:rPr>
          <w:rFonts w:ascii="標楷體" w:eastAsia="標楷體" w:hAnsi="標楷體"/>
          <w:sz w:val="28"/>
          <w:szCs w:val="28"/>
        </w:rPr>
        <w:t xml:space="preserve"> 30 人。 </w:t>
      </w:r>
    </w:p>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六、活動日期</w:t>
      </w:r>
    </w:p>
    <w:p w:rsidR="00BF3DF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※201</w:t>
      </w:r>
      <w:r w:rsidRPr="00A80995">
        <w:rPr>
          <w:rFonts w:ascii="標楷體" w:eastAsia="標楷體" w:hAnsi="標楷體" w:hint="eastAsia"/>
          <w:sz w:val="28"/>
          <w:szCs w:val="28"/>
        </w:rPr>
        <w:t>8</w:t>
      </w:r>
      <w:r w:rsidRPr="00A80995">
        <w:rPr>
          <w:rFonts w:ascii="標楷體" w:eastAsia="標楷體" w:hAnsi="標楷體"/>
          <w:sz w:val="28"/>
          <w:szCs w:val="28"/>
        </w:rPr>
        <w:t xml:space="preserve"> 年 7 月 </w:t>
      </w:r>
      <w:r w:rsidR="00BF3DFF">
        <w:rPr>
          <w:rFonts w:ascii="標楷體" w:eastAsia="標楷體" w:hAnsi="標楷體" w:hint="eastAsia"/>
          <w:sz w:val="28"/>
          <w:szCs w:val="28"/>
        </w:rPr>
        <w:t>11</w:t>
      </w:r>
      <w:r w:rsidRPr="00A80995">
        <w:rPr>
          <w:rFonts w:ascii="標楷體" w:eastAsia="標楷體" w:hAnsi="標楷體"/>
          <w:sz w:val="28"/>
          <w:szCs w:val="28"/>
        </w:rPr>
        <w:t xml:space="preserve"> 日(星期</w:t>
      </w:r>
      <w:r w:rsidR="002A104B">
        <w:rPr>
          <w:rFonts w:ascii="標楷體" w:eastAsia="標楷體" w:hAnsi="標楷體" w:hint="eastAsia"/>
          <w:sz w:val="28"/>
          <w:szCs w:val="28"/>
        </w:rPr>
        <w:t>三</w:t>
      </w:r>
      <w:r w:rsidRPr="00A80995">
        <w:rPr>
          <w:rFonts w:ascii="標楷體" w:eastAsia="標楷體" w:hAnsi="標楷體"/>
          <w:sz w:val="28"/>
          <w:szCs w:val="28"/>
        </w:rPr>
        <w:t>) ~ 201</w:t>
      </w:r>
      <w:r w:rsidRPr="00A80995">
        <w:rPr>
          <w:rFonts w:ascii="標楷體" w:eastAsia="標楷體" w:hAnsi="標楷體" w:hint="eastAsia"/>
          <w:sz w:val="28"/>
          <w:szCs w:val="28"/>
        </w:rPr>
        <w:t>8</w:t>
      </w:r>
      <w:r w:rsidRPr="00A80995">
        <w:rPr>
          <w:rFonts w:ascii="標楷體" w:eastAsia="標楷體" w:hAnsi="標楷體"/>
          <w:sz w:val="28"/>
          <w:szCs w:val="28"/>
        </w:rPr>
        <w:t xml:space="preserve"> 年 07 月 </w:t>
      </w:r>
      <w:r w:rsidR="002E5B81">
        <w:rPr>
          <w:rFonts w:ascii="標楷體" w:eastAsia="標楷體" w:hAnsi="標楷體" w:hint="eastAsia"/>
          <w:sz w:val="28"/>
          <w:szCs w:val="28"/>
        </w:rPr>
        <w:t>20</w:t>
      </w:r>
      <w:r w:rsidRPr="00A80995">
        <w:rPr>
          <w:rFonts w:ascii="標楷體" w:eastAsia="標楷體" w:hAnsi="標楷體"/>
          <w:sz w:val="28"/>
          <w:szCs w:val="28"/>
        </w:rPr>
        <w:t xml:space="preserve"> 日(星期</w:t>
      </w:r>
      <w:r w:rsidR="002E5B81">
        <w:rPr>
          <w:rFonts w:ascii="標楷體" w:eastAsia="標楷體" w:hAnsi="標楷體" w:hint="eastAsia"/>
          <w:sz w:val="28"/>
          <w:szCs w:val="28"/>
        </w:rPr>
        <w:t>五</w:t>
      </w:r>
      <w:r w:rsidRPr="00A80995">
        <w:rPr>
          <w:rFonts w:ascii="標楷體" w:eastAsia="標楷體" w:hAnsi="標楷體"/>
          <w:sz w:val="28"/>
          <w:szCs w:val="28"/>
        </w:rPr>
        <w:t>)，</w:t>
      </w:r>
    </w:p>
    <w:p w:rsidR="00E21EDF" w:rsidRPr="00A80995" w:rsidRDefault="00BF3DFF" w:rsidP="00E21EDF">
      <w:pPr>
        <w:rPr>
          <w:rFonts w:ascii="標楷體" w:eastAsia="標楷體" w:hAnsi="標楷體"/>
          <w:sz w:val="28"/>
          <w:szCs w:val="28"/>
        </w:rPr>
      </w:pPr>
      <w:r>
        <w:rPr>
          <w:rFonts w:ascii="標楷體" w:eastAsia="標楷體" w:hAnsi="標楷體" w:hint="eastAsia"/>
          <w:sz w:val="28"/>
          <w:szCs w:val="28"/>
        </w:rPr>
        <w:t xml:space="preserve">          </w:t>
      </w:r>
      <w:r w:rsidR="00E21EDF" w:rsidRPr="00A80995">
        <w:rPr>
          <w:rFonts w:ascii="標楷體" w:eastAsia="標楷體" w:hAnsi="標楷體"/>
          <w:sz w:val="28"/>
          <w:szCs w:val="28"/>
        </w:rPr>
        <w:t>共計 1</w:t>
      </w:r>
      <w:r w:rsidR="002E5B81">
        <w:rPr>
          <w:rFonts w:ascii="標楷體" w:eastAsia="標楷體" w:hAnsi="標楷體" w:hint="eastAsia"/>
          <w:sz w:val="28"/>
          <w:szCs w:val="28"/>
        </w:rPr>
        <w:t>0</w:t>
      </w:r>
      <w:r w:rsidR="00E21EDF" w:rsidRPr="00A80995">
        <w:rPr>
          <w:rFonts w:ascii="標楷體" w:eastAsia="標楷體" w:hAnsi="標楷體"/>
          <w:sz w:val="28"/>
          <w:szCs w:val="28"/>
        </w:rPr>
        <w:t xml:space="preserve"> 天。</w:t>
      </w:r>
    </w:p>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七、活動內容</w:t>
      </w:r>
      <w:r w:rsidRPr="007E016B">
        <w:rPr>
          <w:rFonts w:ascii="標楷體" w:eastAsia="標楷體" w:hAnsi="標楷體"/>
          <w:sz w:val="28"/>
          <w:szCs w:val="28"/>
        </w:rPr>
        <w:t>(參考</w:t>
      </w:r>
      <w:r w:rsidRPr="007E016B">
        <w:rPr>
          <w:rFonts w:ascii="標楷體" w:eastAsia="標楷體" w:hAnsi="標楷體" w:hint="eastAsia"/>
          <w:sz w:val="28"/>
          <w:szCs w:val="28"/>
        </w:rPr>
        <w:t>附件一：</w:t>
      </w:r>
      <w:r w:rsidRPr="007E016B">
        <w:rPr>
          <w:rFonts w:ascii="標楷體" w:eastAsia="標楷體" w:hAnsi="標楷體"/>
          <w:sz w:val="28"/>
          <w:szCs w:val="28"/>
        </w:rPr>
        <w:t>行程表)</w:t>
      </w:r>
    </w:p>
    <w:p w:rsidR="00E21ED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 xml:space="preserve"> (一)</w:t>
      </w:r>
      <w:r w:rsidRPr="00A80995">
        <w:rPr>
          <w:rFonts w:ascii="標楷體" w:eastAsia="標楷體" w:hAnsi="標楷體" w:hint="eastAsia"/>
          <w:sz w:val="28"/>
          <w:szCs w:val="28"/>
        </w:rPr>
        <w:t>實地參訪我道教聖地、玄武祖庭-武當山，使青年能對道教能有進一步</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之認識。</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 xml:space="preserve"> </w:t>
      </w:r>
      <w:r w:rsidRPr="00A80995">
        <w:rPr>
          <w:rFonts w:ascii="標楷體" w:eastAsia="標楷體" w:hAnsi="標楷體"/>
          <w:sz w:val="28"/>
          <w:szCs w:val="28"/>
        </w:rPr>
        <w:t>(二)</w:t>
      </w:r>
      <w:r w:rsidRPr="00A80995">
        <w:rPr>
          <w:rFonts w:ascii="標楷體" w:eastAsia="標楷體" w:hAnsi="標楷體" w:hint="eastAsia"/>
          <w:sz w:val="28"/>
          <w:szCs w:val="28"/>
        </w:rPr>
        <w:t>參訪台商企業並</w:t>
      </w:r>
      <w:r w:rsidRPr="00A80995">
        <w:rPr>
          <w:rFonts w:ascii="標楷體" w:eastAsia="標楷體" w:hAnsi="標楷體"/>
          <w:sz w:val="28"/>
          <w:szCs w:val="28"/>
        </w:rPr>
        <w:t>與</w:t>
      </w:r>
      <w:r w:rsidRPr="00A80995">
        <w:rPr>
          <w:rFonts w:ascii="標楷體" w:eastAsia="標楷體" w:hAnsi="標楷體" w:hint="eastAsia"/>
          <w:sz w:val="28"/>
          <w:szCs w:val="28"/>
        </w:rPr>
        <w:t>在</w:t>
      </w:r>
      <w:r w:rsidRPr="00A80995">
        <w:rPr>
          <w:rFonts w:ascii="標楷體" w:eastAsia="標楷體" w:hAnsi="標楷體"/>
          <w:sz w:val="28"/>
          <w:szCs w:val="28"/>
        </w:rPr>
        <w:t>陸</w:t>
      </w:r>
      <w:r w:rsidRPr="00A80995">
        <w:rPr>
          <w:rFonts w:ascii="標楷體" w:eastAsia="標楷體" w:hAnsi="標楷體" w:hint="eastAsia"/>
          <w:sz w:val="28"/>
          <w:szCs w:val="28"/>
        </w:rPr>
        <w:t>青創台胞進行交流</w:t>
      </w:r>
      <w:r w:rsidRPr="00A80995">
        <w:rPr>
          <w:rFonts w:ascii="標楷體" w:eastAsia="標楷體" w:hAnsi="標楷體"/>
          <w:sz w:val="28"/>
          <w:szCs w:val="28"/>
        </w:rPr>
        <w:t>。</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(三)</w:t>
      </w:r>
      <w:r w:rsidRPr="00A80995">
        <w:rPr>
          <w:rFonts w:ascii="標楷體" w:eastAsia="標楷體" w:hAnsi="標楷體"/>
          <w:sz w:val="28"/>
          <w:szCs w:val="28"/>
        </w:rPr>
        <w:t>參觀大陸名勝古蹟、風景區，</w:t>
      </w:r>
      <w:r w:rsidRPr="00A80995">
        <w:rPr>
          <w:rFonts w:ascii="標楷體" w:eastAsia="標楷體" w:hAnsi="標楷體" w:hint="eastAsia"/>
          <w:sz w:val="28"/>
          <w:szCs w:val="28"/>
        </w:rPr>
        <w:t>進行</w:t>
      </w:r>
      <w:r w:rsidRPr="00A80995">
        <w:rPr>
          <w:rFonts w:ascii="標楷體" w:eastAsia="標楷體" w:hAnsi="標楷體"/>
          <w:sz w:val="28"/>
          <w:szCs w:val="28"/>
        </w:rPr>
        <w:t>兩岸文化交流。</w:t>
      </w:r>
    </w:p>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八、活動費用</w:t>
      </w:r>
    </w:p>
    <w:p w:rsidR="00E21EDF" w:rsidRPr="00A80995" w:rsidRDefault="00E21EDF" w:rsidP="008830D2">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w:t>
      </w:r>
      <w:r w:rsidR="008830D2">
        <w:rPr>
          <w:rFonts w:ascii="標楷體" w:eastAsia="標楷體" w:hAnsi="標楷體" w:hint="eastAsia"/>
          <w:sz w:val="28"/>
          <w:szCs w:val="28"/>
        </w:rPr>
        <w:t>費用包含</w:t>
      </w:r>
      <w:r w:rsidRPr="00A80995">
        <w:rPr>
          <w:rFonts w:ascii="標楷體" w:eastAsia="標楷體" w:hAnsi="標楷體"/>
          <w:sz w:val="28"/>
          <w:szCs w:val="28"/>
        </w:rPr>
        <w:t>：食、宿、交通</w:t>
      </w:r>
      <w:r w:rsidR="00D048A5">
        <w:rPr>
          <w:rFonts w:ascii="標楷體" w:eastAsia="標楷體" w:hAnsi="標楷體" w:hint="eastAsia"/>
          <w:sz w:val="28"/>
          <w:szCs w:val="28"/>
        </w:rPr>
        <w:t>及</w:t>
      </w:r>
      <w:r w:rsidRPr="00A80995">
        <w:rPr>
          <w:rFonts w:ascii="標楷體" w:eastAsia="標楷體" w:hAnsi="標楷體"/>
          <w:sz w:val="28"/>
          <w:szCs w:val="28"/>
        </w:rPr>
        <w:t>全部</w:t>
      </w:r>
      <w:r w:rsidR="00D048A5">
        <w:rPr>
          <w:rFonts w:ascii="標楷體" w:eastAsia="標楷體" w:hAnsi="標楷體" w:hint="eastAsia"/>
          <w:sz w:val="28"/>
          <w:szCs w:val="28"/>
        </w:rPr>
        <w:t>包含</w:t>
      </w:r>
      <w:r w:rsidRPr="00A80995">
        <w:rPr>
          <w:rFonts w:ascii="標楷體" w:eastAsia="標楷體" w:hAnsi="標楷體"/>
          <w:sz w:val="28"/>
          <w:szCs w:val="28"/>
        </w:rPr>
        <w:t>，惟個別娛樂</w:t>
      </w:r>
      <w:r w:rsidRPr="00A80995">
        <w:rPr>
          <w:rFonts w:ascii="標楷體" w:eastAsia="標楷體" w:hAnsi="標楷體" w:hint="eastAsia"/>
          <w:sz w:val="28"/>
          <w:szCs w:val="28"/>
        </w:rPr>
        <w:t>或購物</w:t>
      </w:r>
      <w:r w:rsidRPr="00A80995">
        <w:rPr>
          <w:rFonts w:ascii="標楷體" w:eastAsia="標楷體" w:hAnsi="標楷體"/>
          <w:sz w:val="28"/>
          <w:szCs w:val="28"/>
        </w:rPr>
        <w:t>項目需自理。</w:t>
      </w:r>
    </w:p>
    <w:p w:rsidR="002F2FAB" w:rsidRPr="00E13634"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w:t>
      </w:r>
      <w:r w:rsidR="008830D2">
        <w:rPr>
          <w:rFonts w:ascii="標楷體" w:eastAsia="標楷體" w:hAnsi="標楷體" w:hint="eastAsia"/>
          <w:sz w:val="28"/>
          <w:szCs w:val="28"/>
        </w:rPr>
        <w:t>團費</w:t>
      </w:r>
      <w:r w:rsidR="006A166D">
        <w:rPr>
          <w:rFonts w:ascii="標楷體" w:eastAsia="標楷體" w:hAnsi="標楷體" w:hint="eastAsia"/>
          <w:sz w:val="28"/>
          <w:szCs w:val="28"/>
        </w:rPr>
        <w:t>金額</w:t>
      </w:r>
      <w:r w:rsidR="006A166D">
        <w:rPr>
          <w:rFonts w:ascii="標楷體" w:eastAsia="標楷體" w:hAnsi="標楷體"/>
          <w:sz w:val="28"/>
          <w:szCs w:val="28"/>
        </w:rPr>
        <w:t>：</w:t>
      </w:r>
      <w:r w:rsidRPr="00A80995">
        <w:rPr>
          <w:rFonts w:ascii="標楷體" w:eastAsia="標楷體" w:hAnsi="標楷體"/>
          <w:sz w:val="28"/>
          <w:szCs w:val="28"/>
        </w:rPr>
        <w:t>新臺幣:</w:t>
      </w:r>
      <w:r w:rsidR="002F2FAB" w:rsidRPr="00252D9E">
        <w:rPr>
          <w:rFonts w:ascii="標楷體" w:eastAsia="標楷體" w:hAnsi="標楷體" w:hint="eastAsia"/>
          <w:b/>
          <w:sz w:val="28"/>
          <w:szCs w:val="28"/>
          <w:u w:val="single"/>
        </w:rPr>
        <w:t>新台幣</w:t>
      </w:r>
      <w:r w:rsidRPr="00252D9E">
        <w:rPr>
          <w:rFonts w:ascii="標楷體" w:eastAsia="標楷體" w:hAnsi="標楷體"/>
          <w:b/>
          <w:sz w:val="28"/>
          <w:szCs w:val="28"/>
          <w:u w:val="single"/>
        </w:rPr>
        <w:t>1</w:t>
      </w:r>
      <w:r w:rsidR="00BF3DFF">
        <w:rPr>
          <w:rFonts w:ascii="標楷體" w:eastAsia="標楷體" w:hAnsi="標楷體" w:hint="eastAsia"/>
          <w:b/>
          <w:sz w:val="28"/>
          <w:szCs w:val="28"/>
          <w:u w:val="single"/>
        </w:rPr>
        <w:t>7</w:t>
      </w:r>
      <w:r w:rsidRPr="00252D9E">
        <w:rPr>
          <w:rFonts w:ascii="標楷體" w:eastAsia="標楷體" w:hAnsi="標楷體"/>
          <w:b/>
          <w:sz w:val="28"/>
          <w:szCs w:val="28"/>
          <w:u w:val="single"/>
        </w:rPr>
        <w:t>,</w:t>
      </w:r>
      <w:r w:rsidR="00940B3A" w:rsidRPr="00252D9E">
        <w:rPr>
          <w:rFonts w:ascii="標楷體" w:eastAsia="標楷體" w:hAnsi="標楷體" w:hint="eastAsia"/>
          <w:b/>
          <w:sz w:val="28"/>
          <w:szCs w:val="28"/>
          <w:u w:val="single"/>
        </w:rPr>
        <w:t>5</w:t>
      </w:r>
      <w:r w:rsidRPr="00252D9E">
        <w:rPr>
          <w:rFonts w:ascii="標楷體" w:eastAsia="標楷體" w:hAnsi="標楷體"/>
          <w:b/>
          <w:sz w:val="28"/>
          <w:szCs w:val="28"/>
          <w:u w:val="single"/>
        </w:rPr>
        <w:t>00元</w:t>
      </w:r>
      <w:r w:rsidR="002F2FAB" w:rsidRPr="00252D9E">
        <w:rPr>
          <w:rFonts w:ascii="標楷體" w:eastAsia="標楷體" w:hAnsi="標楷體" w:hint="eastAsia"/>
          <w:b/>
          <w:sz w:val="28"/>
          <w:szCs w:val="28"/>
          <w:u w:val="single"/>
        </w:rPr>
        <w:t>/人</w:t>
      </w:r>
      <w:r w:rsidR="002F2FAB">
        <w:rPr>
          <w:rFonts w:ascii="標楷體" w:eastAsia="標楷體" w:hAnsi="標楷體" w:hint="eastAsia"/>
          <w:sz w:val="28"/>
          <w:szCs w:val="28"/>
        </w:rPr>
        <w:t>。</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費用包含： 1.全程往返國際機票(含稅金)。</w:t>
      </w:r>
    </w:p>
    <w:p w:rsidR="00E21EDF" w:rsidRDefault="00E21EDF" w:rsidP="00E21EDF">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A80995">
        <w:rPr>
          <w:rFonts w:ascii="標楷體" w:eastAsia="標楷體" w:hAnsi="標楷體"/>
          <w:sz w:val="28"/>
          <w:szCs w:val="28"/>
        </w:rPr>
        <w:t>2.旅遊責任平安險、旅遊責任醫療保險</w:t>
      </w:r>
      <w:r>
        <w:rPr>
          <w:rFonts w:ascii="標楷體" w:eastAsia="標楷體" w:hAnsi="標楷體" w:hint="eastAsia"/>
          <w:sz w:val="28"/>
          <w:szCs w:val="28"/>
        </w:rPr>
        <w:t>。</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（個人旅行平安保險請自行投保。）</w:t>
      </w:r>
    </w:p>
    <w:p w:rsidR="00E21EDF" w:rsidRPr="00A80995" w:rsidRDefault="00E21EDF" w:rsidP="00E21EDF">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3.</w:t>
      </w:r>
      <w:r w:rsidRPr="00A80995">
        <w:rPr>
          <w:rFonts w:ascii="標楷體" w:eastAsia="標楷體" w:hAnsi="標楷體" w:hint="eastAsia"/>
          <w:sz w:val="28"/>
          <w:szCs w:val="28"/>
        </w:rPr>
        <w:t>台中</w:t>
      </w:r>
      <w:r w:rsidR="001C1A4B">
        <w:rPr>
          <w:rFonts w:ascii="標楷體" w:eastAsia="標楷體" w:hAnsi="標楷體" w:hint="eastAsia"/>
          <w:sz w:val="28"/>
          <w:szCs w:val="28"/>
        </w:rPr>
        <w:t>市集合點(會館)</w:t>
      </w:r>
      <w:r w:rsidRPr="00A80995">
        <w:rPr>
          <w:rFonts w:ascii="標楷體" w:eastAsia="標楷體" w:hAnsi="標楷體" w:hint="eastAsia"/>
          <w:sz w:val="28"/>
          <w:szCs w:val="28"/>
        </w:rPr>
        <w:t>-機場來回接送。</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sidR="00F36A62">
        <w:rPr>
          <w:rFonts w:ascii="標楷體" w:eastAsia="標楷體" w:hAnsi="標楷體" w:hint="eastAsia"/>
          <w:sz w:val="28"/>
          <w:szCs w:val="28"/>
        </w:rPr>
        <w:t xml:space="preserve"> </w:t>
      </w:r>
    </w:p>
    <w:p w:rsidR="00E21EDF" w:rsidRPr="00A80995" w:rsidRDefault="00E21EDF" w:rsidP="00E21EDF">
      <w:pPr>
        <w:rPr>
          <w:rFonts w:ascii="標楷體" w:eastAsia="標楷體" w:hAnsi="標楷體"/>
          <w:sz w:val="28"/>
          <w:szCs w:val="28"/>
        </w:rPr>
      </w:pPr>
      <w:r w:rsidRPr="00A80995">
        <w:rPr>
          <w:rFonts w:ascii="標楷體" w:eastAsia="標楷體" w:hAnsi="標楷體"/>
          <w:sz w:val="28"/>
          <w:szCs w:val="28"/>
        </w:rPr>
        <w:t xml:space="preserve"> </w:t>
      </w:r>
      <w:r w:rsidRPr="00A80995">
        <w:rPr>
          <w:rFonts w:ascii="標楷體" w:eastAsia="標楷體" w:hAnsi="標楷體"/>
          <w:sz w:val="28"/>
          <w:szCs w:val="28"/>
        </w:rPr>
        <w:tab/>
      </w:r>
      <w:r w:rsidRPr="00A80995">
        <w:rPr>
          <w:rFonts w:ascii="標楷體" w:eastAsia="標楷體" w:hAnsi="標楷體"/>
          <w:sz w:val="28"/>
          <w:szCs w:val="28"/>
        </w:rPr>
        <w:tab/>
      </w:r>
      <w:r w:rsidRPr="00A80995">
        <w:rPr>
          <w:rFonts w:ascii="標楷體" w:eastAsia="標楷體" w:hAnsi="標楷體"/>
          <w:sz w:val="28"/>
          <w:szCs w:val="28"/>
        </w:rPr>
        <w:tab/>
      </w:r>
      <w:r w:rsidRPr="00A80995">
        <w:rPr>
          <w:rFonts w:ascii="標楷體" w:eastAsia="標楷體" w:hAnsi="標楷體"/>
          <w:sz w:val="28"/>
          <w:szCs w:val="28"/>
        </w:rPr>
        <w:tab/>
      </w:r>
    </w:p>
    <w:p w:rsidR="00541180" w:rsidRDefault="00E21EDF" w:rsidP="00E21EDF">
      <w:pPr>
        <w:rPr>
          <w:rFonts w:ascii="標楷體" w:eastAsia="標楷體" w:hAnsi="標楷體"/>
          <w:b/>
          <w:color w:val="FF0000"/>
          <w:sz w:val="28"/>
          <w:szCs w:val="28"/>
        </w:rPr>
      </w:pPr>
      <w:r w:rsidRPr="00E4327D">
        <w:rPr>
          <w:rFonts w:ascii="標楷體" w:eastAsia="標楷體" w:hAnsi="標楷體"/>
          <w:b/>
          <w:color w:val="FF0000"/>
          <w:sz w:val="28"/>
          <w:szCs w:val="28"/>
        </w:rPr>
        <w:t xml:space="preserve"> </w:t>
      </w:r>
      <w:r>
        <w:rPr>
          <w:rFonts w:ascii="標楷體" w:eastAsia="標楷體" w:hAnsi="標楷體" w:hint="eastAsia"/>
          <w:b/>
          <w:color w:val="FF0000"/>
          <w:sz w:val="28"/>
          <w:szCs w:val="28"/>
        </w:rPr>
        <w:t xml:space="preserve">   </w:t>
      </w:r>
      <w:r w:rsidRPr="00E4327D">
        <w:rPr>
          <w:rFonts w:ascii="標楷體" w:eastAsia="標楷體" w:hAnsi="標楷體"/>
          <w:b/>
          <w:color w:val="FF0000"/>
          <w:sz w:val="28"/>
          <w:szCs w:val="28"/>
        </w:rPr>
        <w:t>※ 付款方式：</w:t>
      </w:r>
    </w:p>
    <w:p w:rsidR="00C513D6" w:rsidRPr="00F36706" w:rsidRDefault="00F36706" w:rsidP="00F36706">
      <w:pPr>
        <w:rPr>
          <w:rFonts w:ascii="標楷體" w:eastAsia="標楷體" w:hAnsi="標楷體"/>
          <w:sz w:val="28"/>
          <w:szCs w:val="28"/>
        </w:rPr>
      </w:pPr>
      <w:r>
        <w:rPr>
          <w:rFonts w:ascii="標楷體" w:eastAsia="標楷體" w:hAnsi="標楷體" w:hint="eastAsia"/>
          <w:b/>
          <w:color w:val="FF0000"/>
          <w:sz w:val="28"/>
          <w:szCs w:val="28"/>
        </w:rPr>
        <w:lastRenderedPageBreak/>
        <w:t xml:space="preserve">       </w:t>
      </w:r>
      <w:r w:rsidR="00C513D6" w:rsidRPr="00F36706">
        <w:rPr>
          <w:rFonts w:ascii="標楷體" w:eastAsia="標楷體" w:hAnsi="標楷體" w:hint="eastAsia"/>
          <w:b/>
          <w:color w:val="FF0000"/>
          <w:sz w:val="28"/>
          <w:szCs w:val="28"/>
        </w:rPr>
        <w:t>線上報名：</w:t>
      </w:r>
      <w:r w:rsidR="00C513D6" w:rsidRPr="00F36706">
        <w:rPr>
          <w:rFonts w:ascii="標楷體" w:eastAsia="標楷體" w:hAnsi="標楷體" w:hint="eastAsia"/>
          <w:sz w:val="28"/>
          <w:szCs w:val="28"/>
        </w:rPr>
        <w:t>報名成功後</w:t>
      </w:r>
      <w:r w:rsidR="00C513D6" w:rsidRPr="00F36706">
        <w:rPr>
          <w:rFonts w:ascii="標楷體" w:eastAsia="標楷體" w:hAnsi="標楷體"/>
          <w:color w:val="000000"/>
          <w:sz w:val="28"/>
          <w:szCs w:val="28"/>
        </w:rPr>
        <w:t>需</w:t>
      </w:r>
      <w:r w:rsidR="00C513D6" w:rsidRPr="00F36706">
        <w:rPr>
          <w:rFonts w:ascii="標楷體" w:eastAsia="標楷體" w:hAnsi="標楷體" w:hint="eastAsia"/>
          <w:color w:val="000000"/>
          <w:sz w:val="28"/>
          <w:szCs w:val="28"/>
        </w:rPr>
        <w:t>於3日內使用線上或ATM轉帳</w:t>
      </w:r>
      <w:r w:rsidR="00C513D6" w:rsidRPr="00F36706">
        <w:rPr>
          <w:rFonts w:ascii="標楷體" w:eastAsia="標楷體" w:hAnsi="標楷體"/>
          <w:color w:val="000000"/>
          <w:sz w:val="28"/>
          <w:szCs w:val="28"/>
        </w:rPr>
        <w:t>至</w:t>
      </w:r>
    </w:p>
    <w:p w:rsidR="00E13634" w:rsidRDefault="00F36706" w:rsidP="00C513D6">
      <w:pPr>
        <w:pStyle w:val="a8"/>
        <w:ind w:leftChars="0" w:left="1335"/>
        <w:rPr>
          <w:rFonts w:ascii="標楷體" w:eastAsia="標楷體" w:hAnsi="標楷體"/>
          <w:color w:val="000000"/>
          <w:sz w:val="28"/>
          <w:szCs w:val="28"/>
        </w:rPr>
      </w:pPr>
      <w:r w:rsidRPr="00F36706">
        <w:rPr>
          <w:rFonts w:ascii="標楷體" w:eastAsia="標楷體" w:hAnsi="標楷體" w:hint="eastAsia"/>
          <w:b/>
          <w:color w:val="000000"/>
          <w:sz w:val="28"/>
          <w:szCs w:val="28"/>
        </w:rPr>
        <w:t xml:space="preserve">         </w:t>
      </w:r>
      <w:r w:rsidR="00C513D6" w:rsidRPr="00C513D6">
        <w:rPr>
          <w:rFonts w:ascii="標楷體" w:eastAsia="標楷體" w:hAnsi="標楷體"/>
          <w:b/>
          <w:color w:val="000000"/>
          <w:sz w:val="28"/>
          <w:szCs w:val="28"/>
          <w:u w:val="single"/>
        </w:rPr>
        <w:t>中華</w:t>
      </w:r>
      <w:r w:rsidR="00C513D6" w:rsidRPr="00C513D6">
        <w:rPr>
          <w:rFonts w:ascii="標楷體" w:eastAsia="標楷體" w:hAnsi="標楷體" w:hint="eastAsia"/>
          <w:b/>
          <w:color w:val="000000"/>
          <w:sz w:val="28"/>
          <w:szCs w:val="28"/>
          <w:u w:val="single"/>
        </w:rPr>
        <w:t>道教玄武</w:t>
      </w:r>
      <w:r w:rsidR="00C513D6" w:rsidRPr="00C513D6">
        <w:rPr>
          <w:rFonts w:ascii="標楷體" w:eastAsia="標楷體" w:hAnsi="標楷體"/>
          <w:b/>
          <w:color w:val="000000"/>
          <w:sz w:val="28"/>
          <w:szCs w:val="28"/>
          <w:u w:val="single"/>
        </w:rPr>
        <w:t>文化協會</w:t>
      </w:r>
      <w:r w:rsidR="00C513D6" w:rsidRPr="00C513D6">
        <w:rPr>
          <w:rFonts w:ascii="標楷體" w:eastAsia="標楷體" w:hAnsi="標楷體" w:hint="eastAsia"/>
          <w:color w:val="000000"/>
          <w:sz w:val="28"/>
          <w:szCs w:val="28"/>
        </w:rPr>
        <w:t>繳費帳戶</w:t>
      </w:r>
      <w:r w:rsidR="00E13634">
        <w:rPr>
          <w:rFonts w:ascii="標楷體" w:eastAsia="標楷體" w:hAnsi="標楷體" w:hint="eastAsia"/>
          <w:color w:val="000000"/>
          <w:sz w:val="28"/>
          <w:szCs w:val="28"/>
        </w:rPr>
        <w:t>後，</w:t>
      </w:r>
    </w:p>
    <w:p w:rsidR="00C513D6" w:rsidRPr="00E13634" w:rsidRDefault="00E13634" w:rsidP="00E13634">
      <w:pPr>
        <w:jc w:val="center"/>
        <w:rPr>
          <w:rFonts w:ascii="標楷體" w:eastAsia="標楷體" w:hAnsi="標楷體"/>
          <w:sz w:val="28"/>
          <w:szCs w:val="28"/>
        </w:rPr>
      </w:pPr>
      <w:r w:rsidRPr="00E13634">
        <w:rPr>
          <w:rFonts w:ascii="標楷體" w:eastAsia="標楷體" w:hAnsi="標楷體" w:hint="eastAsia"/>
          <w:color w:val="000000"/>
          <w:sz w:val="28"/>
          <w:szCs w:val="28"/>
        </w:rPr>
        <w:t>將參加人姓名、帳戶末五碼等資訊寄至本會電郵或連繫手機號碼，謝謝。</w:t>
      </w:r>
    </w:p>
    <w:p w:rsidR="00C513D6" w:rsidRPr="00A80995" w:rsidRDefault="00C513D6" w:rsidP="00C513D6">
      <w:pPr>
        <w:pStyle w:val="Default"/>
        <w:rPr>
          <w:rFonts w:eastAsia="標楷體"/>
          <w:sz w:val="28"/>
          <w:szCs w:val="28"/>
        </w:rPr>
      </w:pPr>
      <w:r w:rsidRPr="00A80995">
        <w:rPr>
          <w:rFonts w:eastAsia="標楷體"/>
          <w:sz w:val="28"/>
          <w:szCs w:val="28"/>
        </w:rPr>
        <w:t xml:space="preserve">                                            </w:t>
      </w:r>
    </w:p>
    <w:tbl>
      <w:tblPr>
        <w:tblStyle w:val="ac"/>
        <w:tblW w:w="0" w:type="auto"/>
        <w:jc w:val="center"/>
        <w:tblLook w:val="04A0" w:firstRow="1" w:lastRow="0" w:firstColumn="1" w:lastColumn="0" w:noHBand="0" w:noVBand="1"/>
      </w:tblPr>
      <w:tblGrid>
        <w:gridCol w:w="8359"/>
      </w:tblGrid>
      <w:tr w:rsidR="00C513D6" w:rsidTr="00C513D6">
        <w:trPr>
          <w:jc w:val="center"/>
        </w:trPr>
        <w:tc>
          <w:tcPr>
            <w:tcW w:w="8359" w:type="dxa"/>
            <w:tcBorders>
              <w:top w:val="double" w:sz="6" w:space="0" w:color="auto"/>
              <w:left w:val="double" w:sz="6" w:space="0" w:color="auto"/>
              <w:bottom w:val="double" w:sz="6" w:space="0" w:color="auto"/>
              <w:right w:val="double" w:sz="6" w:space="0" w:color="auto"/>
            </w:tcBorders>
            <w:vAlign w:val="center"/>
          </w:tcPr>
          <w:p w:rsidR="00C513D6" w:rsidRPr="00C513D6" w:rsidRDefault="00C513D6" w:rsidP="00C513D6">
            <w:pPr>
              <w:pStyle w:val="Default"/>
              <w:rPr>
                <w:rFonts w:eastAsia="標楷體"/>
                <w:b/>
                <w:sz w:val="20"/>
                <w:szCs w:val="20"/>
              </w:rPr>
            </w:pPr>
          </w:p>
          <w:p w:rsidR="00C513D6" w:rsidRDefault="00C513D6" w:rsidP="00C513D6">
            <w:pPr>
              <w:pStyle w:val="Default"/>
              <w:jc w:val="center"/>
              <w:rPr>
                <w:rFonts w:eastAsia="標楷體"/>
                <w:sz w:val="28"/>
                <w:szCs w:val="28"/>
              </w:rPr>
            </w:pPr>
            <w:r w:rsidRPr="004F32E1">
              <w:rPr>
                <w:rFonts w:eastAsia="標楷體" w:hint="eastAsia"/>
                <w:b/>
                <w:sz w:val="28"/>
                <w:szCs w:val="28"/>
              </w:rPr>
              <w:t>臺灣銀行 北臺中分行</w:t>
            </w:r>
            <w:r>
              <w:rPr>
                <w:rFonts w:eastAsia="標楷體" w:hint="eastAsia"/>
                <w:sz w:val="28"/>
                <w:szCs w:val="28"/>
              </w:rPr>
              <w:t xml:space="preserve"> (匯款代碼：004)</w:t>
            </w:r>
          </w:p>
          <w:p w:rsidR="00C513D6" w:rsidRPr="00C513D6" w:rsidRDefault="00C513D6" w:rsidP="00C513D6">
            <w:pPr>
              <w:jc w:val="center"/>
              <w:rPr>
                <w:rFonts w:eastAsia="標楷體"/>
                <w:sz w:val="28"/>
                <w:szCs w:val="28"/>
              </w:rPr>
            </w:pPr>
            <w:r w:rsidRPr="00C513D6">
              <w:rPr>
                <w:rFonts w:eastAsia="標楷體"/>
                <w:sz w:val="28"/>
                <w:szCs w:val="28"/>
              </w:rPr>
              <w:t>帳號：</w:t>
            </w:r>
            <w:r w:rsidRPr="00C513D6">
              <w:rPr>
                <w:rFonts w:eastAsia="標楷體" w:hint="eastAsia"/>
                <w:sz w:val="28"/>
                <w:szCs w:val="28"/>
              </w:rPr>
              <w:t>249001009606</w:t>
            </w:r>
            <w:r w:rsidRPr="00C513D6">
              <w:rPr>
                <w:rFonts w:eastAsia="標楷體"/>
                <w:sz w:val="28"/>
                <w:szCs w:val="28"/>
              </w:rPr>
              <w:t xml:space="preserve">   </w:t>
            </w:r>
            <w:r w:rsidRPr="00C513D6">
              <w:rPr>
                <w:rFonts w:eastAsia="標楷體"/>
                <w:sz w:val="28"/>
                <w:szCs w:val="28"/>
              </w:rPr>
              <w:t>戶名：中華</w:t>
            </w:r>
            <w:r w:rsidRPr="00C513D6">
              <w:rPr>
                <w:rFonts w:eastAsia="標楷體" w:hint="eastAsia"/>
                <w:sz w:val="28"/>
                <w:szCs w:val="28"/>
              </w:rPr>
              <w:t>道教玄武文化協會</w:t>
            </w:r>
          </w:p>
          <w:p w:rsidR="00C513D6" w:rsidRPr="00C513D6" w:rsidRDefault="00C513D6" w:rsidP="00C513D6">
            <w:pPr>
              <w:pStyle w:val="Default"/>
              <w:rPr>
                <w:rFonts w:eastAsia="標楷體"/>
                <w:sz w:val="20"/>
                <w:szCs w:val="20"/>
              </w:rPr>
            </w:pPr>
          </w:p>
        </w:tc>
      </w:tr>
    </w:tbl>
    <w:p w:rsidR="00E21EDF" w:rsidRPr="00A80995" w:rsidRDefault="00E21EDF" w:rsidP="00E21EDF">
      <w:pPr>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九、報名日期及報名截止日</w:t>
      </w:r>
    </w:p>
    <w:p w:rsidR="00FA01C8" w:rsidRDefault="00E21EDF" w:rsidP="00E21EDF">
      <w:pPr>
        <w:rPr>
          <w:rFonts w:ascii="標楷體" w:eastAsia="標楷體" w:hAnsi="標楷體"/>
          <w:color w:val="000000"/>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即日起開始報名，截止日至 201</w:t>
      </w:r>
      <w:r w:rsidRPr="00A80995">
        <w:rPr>
          <w:rFonts w:ascii="標楷體" w:eastAsia="標楷體" w:hAnsi="標楷體" w:hint="eastAsia"/>
          <w:sz w:val="28"/>
          <w:szCs w:val="28"/>
        </w:rPr>
        <w:t>8</w:t>
      </w:r>
      <w:r w:rsidRPr="00A80995">
        <w:rPr>
          <w:rFonts w:ascii="標楷體" w:eastAsia="標楷體" w:hAnsi="標楷體"/>
          <w:sz w:val="28"/>
          <w:szCs w:val="28"/>
        </w:rPr>
        <w:t xml:space="preserve"> 年</w:t>
      </w:r>
      <w:r w:rsidR="00DF4491">
        <w:rPr>
          <w:rFonts w:ascii="標楷體" w:eastAsia="標楷體" w:hAnsi="標楷體"/>
          <w:sz w:val="28"/>
          <w:szCs w:val="28"/>
        </w:rPr>
        <w:t xml:space="preserve"> 0</w:t>
      </w:r>
      <w:r w:rsidR="00DF4491">
        <w:rPr>
          <w:rFonts w:ascii="標楷體" w:eastAsia="標楷體" w:hAnsi="標楷體" w:hint="eastAsia"/>
          <w:sz w:val="28"/>
          <w:szCs w:val="28"/>
        </w:rPr>
        <w:t>6</w:t>
      </w:r>
      <w:r w:rsidRPr="00A80995">
        <w:rPr>
          <w:rFonts w:ascii="標楷體" w:eastAsia="標楷體" w:hAnsi="標楷體"/>
          <w:sz w:val="28"/>
          <w:szCs w:val="28"/>
        </w:rPr>
        <w:t xml:space="preserve"> 月</w:t>
      </w:r>
      <w:r w:rsidR="002F2FAB">
        <w:rPr>
          <w:rFonts w:ascii="標楷體" w:eastAsia="標楷體" w:hAnsi="標楷體"/>
          <w:sz w:val="28"/>
          <w:szCs w:val="28"/>
        </w:rPr>
        <w:t xml:space="preserve"> </w:t>
      </w:r>
      <w:r w:rsidR="00DF4491">
        <w:rPr>
          <w:rFonts w:ascii="標楷體" w:eastAsia="標楷體" w:hAnsi="標楷體" w:hint="eastAsia"/>
          <w:sz w:val="28"/>
          <w:szCs w:val="28"/>
        </w:rPr>
        <w:t>1</w:t>
      </w:r>
      <w:r w:rsidR="00B644DA">
        <w:rPr>
          <w:rFonts w:ascii="標楷體" w:eastAsia="標楷體" w:hAnsi="標楷體" w:hint="eastAsia"/>
          <w:sz w:val="28"/>
          <w:szCs w:val="28"/>
        </w:rPr>
        <w:t>4</w:t>
      </w:r>
      <w:r w:rsidRPr="00A80995">
        <w:rPr>
          <w:rFonts w:ascii="標楷體" w:eastAsia="標楷體" w:hAnsi="標楷體"/>
          <w:sz w:val="28"/>
          <w:szCs w:val="28"/>
        </w:rPr>
        <w:t xml:space="preserve"> 日止</w:t>
      </w:r>
      <w:r w:rsidRPr="00A80995">
        <w:rPr>
          <w:rFonts w:ascii="標楷體" w:eastAsia="標楷體" w:hAnsi="標楷體"/>
          <w:color w:val="000000"/>
          <w:sz w:val="28"/>
          <w:szCs w:val="28"/>
        </w:rPr>
        <w:t>，名額有限，</w:t>
      </w:r>
      <w:r w:rsidR="00FA01C8">
        <w:rPr>
          <w:rFonts w:ascii="標楷體" w:eastAsia="標楷體" w:hAnsi="標楷體" w:hint="eastAsia"/>
          <w:color w:val="000000"/>
          <w:sz w:val="28"/>
          <w:szCs w:val="28"/>
        </w:rPr>
        <w:t>額滿即</w:t>
      </w:r>
    </w:p>
    <w:p w:rsidR="00E21EDF" w:rsidRPr="00A80995" w:rsidRDefault="00FA01C8" w:rsidP="00E21EDF">
      <w:pPr>
        <w:rPr>
          <w:rFonts w:ascii="標楷體" w:eastAsia="標楷體" w:hAnsi="標楷體"/>
          <w:color w:val="000000"/>
          <w:sz w:val="28"/>
          <w:szCs w:val="28"/>
        </w:rPr>
      </w:pPr>
      <w:r>
        <w:rPr>
          <w:rFonts w:ascii="標楷體" w:eastAsia="標楷體" w:hAnsi="標楷體" w:hint="eastAsia"/>
          <w:color w:val="000000"/>
          <w:sz w:val="28"/>
          <w:szCs w:val="28"/>
        </w:rPr>
        <w:t xml:space="preserve">    止，</w:t>
      </w:r>
      <w:r w:rsidR="00E21EDF" w:rsidRPr="00A80995">
        <w:rPr>
          <w:rFonts w:ascii="標楷體" w:eastAsia="標楷體" w:hAnsi="標楷體"/>
          <w:color w:val="000000"/>
          <w:sz w:val="28"/>
          <w:szCs w:val="28"/>
        </w:rPr>
        <w:t>截止後不另行通知。</w:t>
      </w:r>
    </w:p>
    <w:p w:rsidR="00E21EDF" w:rsidRPr="00A80995" w:rsidRDefault="00E21EDF" w:rsidP="00E21EDF">
      <w:pPr>
        <w:ind w:firstLine="480"/>
        <w:rPr>
          <w:rFonts w:ascii="標楷體" w:eastAsia="標楷體" w:hAnsi="標楷體"/>
          <w:color w:val="000000"/>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十、報名方式</w:t>
      </w:r>
    </w:p>
    <w:p w:rsidR="00E13634"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 xml:space="preserve">(一) </w:t>
      </w:r>
      <w:r w:rsidR="00E13634">
        <w:rPr>
          <w:rFonts w:ascii="標楷體" w:eastAsia="標楷體" w:hAnsi="標楷體" w:hint="eastAsia"/>
          <w:sz w:val="28"/>
          <w:szCs w:val="28"/>
        </w:rPr>
        <w:t>請至：</w:t>
      </w:r>
      <w:hyperlink r:id="rId7" w:history="1">
        <w:r w:rsidR="00E13634" w:rsidRPr="005B32A8">
          <w:rPr>
            <w:rStyle w:val="a7"/>
            <w:rFonts w:ascii="標楷體" w:eastAsia="標楷體" w:hAnsi="標楷體"/>
            <w:sz w:val="28"/>
            <w:szCs w:val="28"/>
          </w:rPr>
          <w:t>https://goo.gl/ryW2h2</w:t>
        </w:r>
      </w:hyperlink>
      <w:r w:rsidR="00E13634">
        <w:rPr>
          <w:rFonts w:ascii="標楷體" w:eastAsia="標楷體" w:hAnsi="標楷體" w:hint="eastAsia"/>
          <w:sz w:val="28"/>
          <w:szCs w:val="28"/>
        </w:rPr>
        <w:t xml:space="preserve"> </w:t>
      </w:r>
      <w:r w:rsidR="00E13634" w:rsidRPr="00E13634">
        <w:rPr>
          <w:rFonts w:ascii="標楷體" w:eastAsia="標楷體" w:hAnsi="標楷體" w:hint="eastAsia"/>
          <w:sz w:val="28"/>
          <w:szCs w:val="28"/>
        </w:rPr>
        <w:t>填寫線上報名表</w:t>
      </w:r>
      <w:r w:rsidR="00E13634">
        <w:rPr>
          <w:rFonts w:ascii="標楷體" w:eastAsia="標楷體" w:hAnsi="標楷體" w:hint="eastAsia"/>
          <w:sz w:val="28"/>
          <w:szCs w:val="28"/>
        </w:rPr>
        <w:t>並上傳護照、台胞</w:t>
      </w:r>
    </w:p>
    <w:p w:rsidR="00E21EDF" w:rsidRPr="00A80995" w:rsidRDefault="00E13634" w:rsidP="00E21EDF">
      <w:pPr>
        <w:rPr>
          <w:rFonts w:ascii="標楷體" w:eastAsia="標楷體" w:hAnsi="標楷體"/>
          <w:sz w:val="28"/>
          <w:szCs w:val="28"/>
        </w:rPr>
      </w:pPr>
      <w:r>
        <w:rPr>
          <w:rFonts w:ascii="標楷體" w:eastAsia="標楷體" w:hAnsi="標楷體" w:hint="eastAsia"/>
          <w:sz w:val="28"/>
          <w:szCs w:val="28"/>
        </w:rPr>
        <w:t xml:space="preserve">             證影本及大頭照</w:t>
      </w:r>
      <w:r w:rsidR="00E21EDF" w:rsidRPr="00A80995">
        <w:rPr>
          <w:rFonts w:ascii="標楷體" w:eastAsia="標楷體" w:hAnsi="標楷體" w:hint="eastAsia"/>
          <w:sz w:val="28"/>
          <w:szCs w:val="28"/>
        </w:rPr>
        <w:t>掃描檔</w:t>
      </w:r>
      <w:r w:rsidR="00E21EDF" w:rsidRPr="00A80995">
        <w:rPr>
          <w:rFonts w:ascii="標楷體" w:eastAsia="標楷體" w:hAnsi="標楷體"/>
          <w:sz w:val="28"/>
          <w:szCs w:val="28"/>
        </w:rPr>
        <w:t>辦理報名。</w:t>
      </w:r>
    </w:p>
    <w:p w:rsidR="005637CC" w:rsidRPr="00A80995" w:rsidRDefault="00E21EDF" w:rsidP="00E13634">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(二</w:t>
      </w:r>
      <w:r w:rsidR="00E13634">
        <w:rPr>
          <w:rFonts w:ascii="標楷體" w:eastAsia="標楷體" w:hAnsi="標楷體" w:hint="eastAsia"/>
          <w:sz w:val="28"/>
          <w:szCs w:val="28"/>
        </w:rPr>
        <w:t>) 依上述方式於三日內繳付活動費用始為完成報名手續。</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hint="eastAsia"/>
          <w:sz w:val="28"/>
          <w:szCs w:val="28"/>
        </w:rPr>
        <w:t>(三) 報名次序以完成報名手續為準，額滿截止。</w:t>
      </w:r>
    </w:p>
    <w:p w:rsidR="00E21EDF" w:rsidRPr="00A80995" w:rsidRDefault="00E21EDF" w:rsidP="00E21EDF">
      <w:pPr>
        <w:ind w:firstLine="480"/>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十</w:t>
      </w:r>
      <w:r w:rsidRPr="007E016B">
        <w:rPr>
          <w:rFonts w:ascii="標楷體" w:eastAsia="標楷體" w:hAnsi="標楷體" w:hint="eastAsia"/>
          <w:b/>
          <w:sz w:val="28"/>
          <w:szCs w:val="28"/>
        </w:rPr>
        <w:t>一</w:t>
      </w:r>
      <w:r w:rsidRPr="007E016B">
        <w:rPr>
          <w:rFonts w:ascii="標楷體" w:eastAsia="標楷體" w:hAnsi="標楷體"/>
          <w:b/>
          <w:sz w:val="28"/>
          <w:szCs w:val="28"/>
        </w:rPr>
        <w:t>、證件</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(一) 需準備護照及臺胞證（請留意證件效期）。</w:t>
      </w:r>
    </w:p>
    <w:p w:rsidR="00E21ED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 xml:space="preserve">(二) </w:t>
      </w:r>
      <w:r w:rsidR="00B15D47">
        <w:rPr>
          <w:rFonts w:ascii="標楷體" w:eastAsia="標楷體" w:hAnsi="標楷體"/>
          <w:sz w:val="28"/>
          <w:szCs w:val="28"/>
        </w:rPr>
        <w:t>新辦護照，新辦臺胞證（有效期</w:t>
      </w:r>
      <w:r w:rsidR="00B15D47">
        <w:rPr>
          <w:rFonts w:ascii="標楷體" w:eastAsia="標楷體" w:hAnsi="標楷體" w:hint="eastAsia"/>
          <w:sz w:val="28"/>
          <w:szCs w:val="28"/>
        </w:rPr>
        <w:t>六</w:t>
      </w:r>
      <w:r w:rsidRPr="00A80995">
        <w:rPr>
          <w:rFonts w:ascii="標楷體" w:eastAsia="標楷體" w:hAnsi="標楷體"/>
          <w:sz w:val="28"/>
          <w:szCs w:val="28"/>
        </w:rPr>
        <w:t>個月，包含去程及回程的時間）。</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00E13634">
        <w:rPr>
          <w:rFonts w:ascii="標楷體" w:eastAsia="標楷體" w:hAnsi="標楷體"/>
          <w:sz w:val="28"/>
          <w:szCs w:val="28"/>
        </w:rPr>
        <w:t>請參加者個人</w:t>
      </w:r>
      <w:r w:rsidR="00E13634">
        <w:rPr>
          <w:rFonts w:ascii="標楷體" w:eastAsia="標楷體" w:hAnsi="標楷體" w:hint="eastAsia"/>
          <w:sz w:val="28"/>
          <w:szCs w:val="28"/>
        </w:rPr>
        <w:t>自洽代辦單位</w:t>
      </w:r>
      <w:r w:rsidRPr="00A80995">
        <w:rPr>
          <w:rFonts w:ascii="標楷體" w:eastAsia="標楷體" w:hAnsi="標楷體"/>
          <w:sz w:val="28"/>
          <w:szCs w:val="28"/>
        </w:rPr>
        <w:t>辦理，本會不受理代辦證照及臺胞證。</w:t>
      </w:r>
    </w:p>
    <w:p w:rsidR="00E21EDF"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(三) 男性未服兵役者，於辦理護照後請至戶籍所在地鄉鎮市公所兵役課</w:t>
      </w:r>
    </w:p>
    <w:p w:rsidR="00E21EDF" w:rsidRPr="00A80995" w:rsidRDefault="00E21EDF" w:rsidP="00E21EDF">
      <w:pPr>
        <w:rPr>
          <w:rFonts w:ascii="標楷體" w:eastAsia="標楷體" w:hAnsi="標楷體"/>
          <w:sz w:val="28"/>
          <w:szCs w:val="28"/>
        </w:rPr>
      </w:pPr>
      <w:r>
        <w:rPr>
          <w:rFonts w:ascii="標楷體" w:eastAsia="標楷體" w:hAnsi="標楷體" w:hint="eastAsia"/>
          <w:sz w:val="28"/>
          <w:szCs w:val="28"/>
        </w:rPr>
        <w:t xml:space="preserve">             </w:t>
      </w:r>
      <w:r w:rsidRPr="00A80995">
        <w:rPr>
          <w:rFonts w:ascii="標楷體" w:eastAsia="標楷體" w:hAnsi="標楷體"/>
          <w:sz w:val="28"/>
          <w:szCs w:val="28"/>
        </w:rPr>
        <w:t>辦理出國手續或自行上網申請。</w:t>
      </w:r>
    </w:p>
    <w:p w:rsidR="00E21EDF" w:rsidRPr="00A80995" w:rsidRDefault="00E21EDF" w:rsidP="00E21EDF">
      <w:pPr>
        <w:ind w:firstLine="480"/>
        <w:rPr>
          <w:rFonts w:ascii="標楷體" w:eastAsia="標楷體" w:hAnsi="標楷體"/>
          <w:sz w:val="28"/>
          <w:szCs w:val="28"/>
        </w:rPr>
      </w:pPr>
    </w:p>
    <w:p w:rsidR="00E21EDF" w:rsidRPr="007E016B" w:rsidRDefault="00E21EDF" w:rsidP="00E21EDF">
      <w:pPr>
        <w:rPr>
          <w:rFonts w:ascii="標楷體" w:eastAsia="標楷體" w:hAnsi="標楷體"/>
          <w:b/>
          <w:sz w:val="28"/>
          <w:szCs w:val="28"/>
        </w:rPr>
      </w:pPr>
      <w:r w:rsidRPr="007E016B">
        <w:rPr>
          <w:rFonts w:ascii="標楷體" w:eastAsia="標楷體" w:hAnsi="標楷體"/>
          <w:b/>
          <w:sz w:val="28"/>
          <w:szCs w:val="28"/>
        </w:rPr>
        <w:t>十二、</w:t>
      </w:r>
      <w:r w:rsidRPr="007E016B">
        <w:rPr>
          <w:rFonts w:ascii="標楷體" w:eastAsia="標楷體" w:hAnsi="標楷體"/>
          <w:b/>
          <w:color w:val="000000"/>
          <w:sz w:val="28"/>
          <w:szCs w:val="28"/>
        </w:rPr>
        <w:t>注意事項</w:t>
      </w:r>
    </w:p>
    <w:p w:rsidR="00E21EDF" w:rsidRPr="00A80995" w:rsidRDefault="00E21EDF" w:rsidP="00E21EDF">
      <w:pPr>
        <w:pStyle w:val="Default"/>
        <w:numPr>
          <w:ilvl w:val="0"/>
          <w:numId w:val="3"/>
        </w:numPr>
        <w:spacing w:after="111"/>
        <w:rPr>
          <w:rFonts w:eastAsia="標楷體"/>
          <w:sz w:val="28"/>
          <w:szCs w:val="28"/>
        </w:rPr>
      </w:pPr>
      <w:r w:rsidRPr="00A80995">
        <w:rPr>
          <w:rFonts w:eastAsia="標楷體"/>
          <w:sz w:val="28"/>
          <w:szCs w:val="28"/>
        </w:rPr>
        <w:t>參加之團員於團體進行中或團體結束後，不可脫隊回程以免造成主辦單位之困擾。</w:t>
      </w:r>
    </w:p>
    <w:p w:rsidR="00E21EDF" w:rsidRPr="00A80995" w:rsidRDefault="00E21EDF" w:rsidP="00E21EDF">
      <w:pPr>
        <w:pStyle w:val="Default"/>
        <w:numPr>
          <w:ilvl w:val="0"/>
          <w:numId w:val="3"/>
        </w:numPr>
        <w:spacing w:after="111"/>
        <w:rPr>
          <w:rFonts w:eastAsia="標楷體"/>
          <w:sz w:val="28"/>
          <w:szCs w:val="28"/>
        </w:rPr>
      </w:pPr>
      <w:r w:rsidRPr="00A80995">
        <w:rPr>
          <w:rFonts w:eastAsia="標楷體" w:hint="eastAsia"/>
          <w:sz w:val="28"/>
          <w:szCs w:val="28"/>
        </w:rPr>
        <w:t>主辦單位對於活動內容有權進行調整。</w:t>
      </w:r>
    </w:p>
    <w:p w:rsidR="00E21EDF" w:rsidRPr="00A80995" w:rsidRDefault="00E21EDF" w:rsidP="00E21EDF">
      <w:pPr>
        <w:pStyle w:val="Default"/>
        <w:numPr>
          <w:ilvl w:val="0"/>
          <w:numId w:val="3"/>
        </w:numPr>
        <w:spacing w:after="111"/>
        <w:rPr>
          <w:rFonts w:eastAsia="標楷體"/>
          <w:sz w:val="28"/>
          <w:szCs w:val="28"/>
        </w:rPr>
      </w:pPr>
      <w:r w:rsidRPr="00A80995">
        <w:rPr>
          <w:rFonts w:eastAsia="標楷體" w:hint="eastAsia"/>
          <w:sz w:val="28"/>
          <w:szCs w:val="28"/>
        </w:rPr>
        <w:t>經確定機票後退團者，須扣除</w:t>
      </w:r>
      <w:r w:rsidR="001D53E2">
        <w:rPr>
          <w:rFonts w:eastAsia="標楷體" w:hint="eastAsia"/>
          <w:sz w:val="28"/>
          <w:szCs w:val="28"/>
        </w:rPr>
        <w:t>5</w:t>
      </w:r>
      <w:r w:rsidRPr="00A80995">
        <w:rPr>
          <w:rFonts w:eastAsia="標楷體" w:hint="eastAsia"/>
          <w:sz w:val="28"/>
          <w:szCs w:val="28"/>
        </w:rPr>
        <w:t>0％機票開票</w:t>
      </w:r>
      <w:r w:rsidR="00F00D91">
        <w:rPr>
          <w:rFonts w:eastAsia="標楷體" w:hint="eastAsia"/>
          <w:sz w:val="28"/>
          <w:szCs w:val="28"/>
        </w:rPr>
        <w:t>等</w:t>
      </w:r>
      <w:r w:rsidRPr="00A80995">
        <w:rPr>
          <w:rFonts w:eastAsia="標楷體" w:hint="eastAsia"/>
          <w:sz w:val="28"/>
          <w:szCs w:val="28"/>
        </w:rPr>
        <w:t>手續費用。</w:t>
      </w:r>
    </w:p>
    <w:p w:rsidR="00E21EDF" w:rsidRDefault="00E21EDF" w:rsidP="00E21EDF">
      <w:pPr>
        <w:pStyle w:val="Default"/>
        <w:rPr>
          <w:rFonts w:eastAsia="標楷體"/>
          <w:b/>
          <w:sz w:val="28"/>
          <w:szCs w:val="28"/>
        </w:rPr>
      </w:pPr>
      <w:r w:rsidRPr="007E016B">
        <w:rPr>
          <w:rFonts w:eastAsia="標楷體" w:hint="eastAsia"/>
          <w:b/>
          <w:sz w:val="28"/>
          <w:szCs w:val="28"/>
        </w:rPr>
        <w:t>十三、</w:t>
      </w:r>
      <w:r w:rsidRPr="007E016B">
        <w:rPr>
          <w:rFonts w:eastAsia="標楷體"/>
          <w:b/>
          <w:sz w:val="28"/>
          <w:szCs w:val="28"/>
        </w:rPr>
        <w:t>主辦單位</w:t>
      </w:r>
    </w:p>
    <w:p w:rsidR="000C3567" w:rsidRPr="007E016B" w:rsidRDefault="000C3567" w:rsidP="00E21EDF">
      <w:pPr>
        <w:pStyle w:val="Default"/>
        <w:rPr>
          <w:rFonts w:eastAsia="標楷體"/>
          <w:b/>
          <w:sz w:val="28"/>
          <w:szCs w:val="28"/>
        </w:rPr>
      </w:pPr>
    </w:p>
    <w:p w:rsidR="00E21EDF" w:rsidRPr="00A80995" w:rsidRDefault="00E21EDF" w:rsidP="00E21EDF">
      <w:pPr>
        <w:pStyle w:val="Default"/>
        <w:rPr>
          <w:rFonts w:eastAsia="標楷體"/>
          <w:sz w:val="28"/>
          <w:szCs w:val="28"/>
        </w:rPr>
      </w:pPr>
      <w:r>
        <w:rPr>
          <w:rFonts w:eastAsia="標楷體" w:hint="eastAsia"/>
          <w:sz w:val="28"/>
          <w:szCs w:val="28"/>
        </w:rPr>
        <w:t xml:space="preserve">        </w:t>
      </w:r>
      <w:r w:rsidRPr="00A80995">
        <w:rPr>
          <w:rFonts w:eastAsia="標楷體"/>
          <w:sz w:val="28"/>
          <w:szCs w:val="28"/>
        </w:rPr>
        <w:t>【中華</w:t>
      </w:r>
      <w:r w:rsidRPr="00A80995">
        <w:rPr>
          <w:rFonts w:eastAsia="標楷體" w:hint="eastAsia"/>
          <w:sz w:val="28"/>
          <w:szCs w:val="28"/>
        </w:rPr>
        <w:t>道教玄武文化</w:t>
      </w:r>
      <w:r w:rsidRPr="00A80995">
        <w:rPr>
          <w:rFonts w:eastAsia="標楷體"/>
          <w:sz w:val="28"/>
          <w:szCs w:val="28"/>
        </w:rPr>
        <w:t>協會】</w:t>
      </w:r>
    </w:p>
    <w:p w:rsidR="00E21EDF" w:rsidRPr="00A80995" w:rsidRDefault="00E21EDF" w:rsidP="00E21EDF">
      <w:pPr>
        <w:pStyle w:val="Default"/>
        <w:rPr>
          <w:rFonts w:eastAsia="標楷體"/>
          <w:sz w:val="28"/>
          <w:szCs w:val="28"/>
        </w:rPr>
      </w:pPr>
      <w:r>
        <w:rPr>
          <w:rFonts w:eastAsia="標楷體" w:hint="eastAsia"/>
          <w:sz w:val="28"/>
          <w:szCs w:val="28"/>
        </w:rPr>
        <w:t xml:space="preserve">         </w:t>
      </w:r>
      <w:r w:rsidRPr="00A80995">
        <w:rPr>
          <w:rFonts w:eastAsia="標楷體"/>
          <w:sz w:val="28"/>
          <w:szCs w:val="28"/>
        </w:rPr>
        <w:t>會址：</w:t>
      </w:r>
      <w:r w:rsidRPr="00A80995">
        <w:rPr>
          <w:rFonts w:eastAsia="標楷體" w:hint="eastAsia"/>
          <w:sz w:val="28"/>
          <w:szCs w:val="28"/>
        </w:rPr>
        <w:t>404臺中</w:t>
      </w:r>
      <w:r w:rsidRPr="00A80995">
        <w:rPr>
          <w:rFonts w:eastAsia="標楷體"/>
          <w:sz w:val="28"/>
          <w:szCs w:val="28"/>
        </w:rPr>
        <w:t>市</w:t>
      </w:r>
      <w:r w:rsidRPr="00A80995">
        <w:rPr>
          <w:rFonts w:eastAsia="標楷體" w:hint="eastAsia"/>
          <w:sz w:val="28"/>
          <w:szCs w:val="28"/>
        </w:rPr>
        <w:t>北區中清路一段372</w:t>
      </w:r>
      <w:r w:rsidRPr="00A80995">
        <w:rPr>
          <w:rFonts w:eastAsia="標楷體"/>
          <w:sz w:val="28"/>
          <w:szCs w:val="28"/>
        </w:rPr>
        <w:t>號4樓</w:t>
      </w:r>
      <w:r w:rsidRPr="00A80995">
        <w:rPr>
          <w:rFonts w:eastAsia="標楷體" w:hint="eastAsia"/>
          <w:sz w:val="28"/>
          <w:szCs w:val="28"/>
        </w:rPr>
        <w:t>2室</w:t>
      </w:r>
    </w:p>
    <w:p w:rsidR="00E21EDF" w:rsidRPr="00A80995" w:rsidRDefault="00E21EDF" w:rsidP="00E21EDF">
      <w:pPr>
        <w:pStyle w:val="Default"/>
        <w:rPr>
          <w:rFonts w:eastAsia="標楷體"/>
          <w:sz w:val="28"/>
          <w:szCs w:val="28"/>
        </w:rPr>
      </w:pPr>
      <w:r>
        <w:rPr>
          <w:rFonts w:eastAsia="標楷體" w:hint="eastAsia"/>
          <w:sz w:val="28"/>
          <w:szCs w:val="28"/>
        </w:rPr>
        <w:t xml:space="preserve">         </w:t>
      </w:r>
      <w:r w:rsidRPr="00A80995">
        <w:rPr>
          <w:rFonts w:eastAsia="標楷體"/>
          <w:sz w:val="28"/>
          <w:szCs w:val="28"/>
        </w:rPr>
        <w:t>電話：（0</w:t>
      </w:r>
      <w:r w:rsidRPr="00A80995">
        <w:rPr>
          <w:rFonts w:eastAsia="標楷體" w:hint="eastAsia"/>
          <w:sz w:val="28"/>
          <w:szCs w:val="28"/>
        </w:rPr>
        <w:t>4</w:t>
      </w:r>
      <w:r w:rsidRPr="00A80995">
        <w:rPr>
          <w:rFonts w:eastAsia="標楷體"/>
          <w:sz w:val="28"/>
          <w:szCs w:val="28"/>
        </w:rPr>
        <w:t>)</w:t>
      </w:r>
      <w:r w:rsidRPr="00A80995">
        <w:rPr>
          <w:rFonts w:eastAsia="標楷體" w:hint="eastAsia"/>
          <w:sz w:val="28"/>
          <w:szCs w:val="28"/>
        </w:rPr>
        <w:t>35095306</w:t>
      </w:r>
      <w:r w:rsidRPr="00A80995">
        <w:rPr>
          <w:rFonts w:eastAsia="標楷體"/>
          <w:sz w:val="28"/>
          <w:szCs w:val="28"/>
        </w:rPr>
        <w:t xml:space="preserve">  09</w:t>
      </w:r>
      <w:r w:rsidRPr="00A80995">
        <w:rPr>
          <w:rFonts w:eastAsia="標楷體" w:hint="eastAsia"/>
          <w:sz w:val="28"/>
          <w:szCs w:val="28"/>
        </w:rPr>
        <w:t>35-777899 蕭</w:t>
      </w:r>
      <w:r>
        <w:rPr>
          <w:rFonts w:eastAsia="標楷體" w:hint="eastAsia"/>
          <w:sz w:val="28"/>
          <w:szCs w:val="28"/>
        </w:rPr>
        <w:t>先生</w:t>
      </w:r>
      <w:r w:rsidRPr="00A80995">
        <w:rPr>
          <w:rFonts w:eastAsia="標楷體" w:hint="eastAsia"/>
          <w:sz w:val="28"/>
          <w:szCs w:val="28"/>
        </w:rPr>
        <w:t>洽</w:t>
      </w:r>
    </w:p>
    <w:p w:rsidR="00E21EDF" w:rsidRDefault="00E21EDF" w:rsidP="00E21EDF">
      <w:pPr>
        <w:pStyle w:val="Default"/>
        <w:rPr>
          <w:rFonts w:eastAsia="標楷體"/>
          <w:sz w:val="28"/>
          <w:szCs w:val="28"/>
        </w:rPr>
      </w:pPr>
      <w:r>
        <w:rPr>
          <w:rFonts w:eastAsia="標楷體" w:hint="eastAsia"/>
          <w:sz w:val="28"/>
          <w:szCs w:val="28"/>
        </w:rPr>
        <w:t xml:space="preserve">         </w:t>
      </w:r>
      <w:r w:rsidRPr="00A80995">
        <w:rPr>
          <w:rFonts w:eastAsia="標楷體" w:hint="eastAsia"/>
          <w:sz w:val="28"/>
          <w:szCs w:val="28"/>
        </w:rPr>
        <w:t>電子郵件：</w:t>
      </w:r>
      <w:hyperlink r:id="rId8" w:history="1">
        <w:r w:rsidR="0009249E" w:rsidRPr="005B32A8">
          <w:rPr>
            <w:rStyle w:val="a7"/>
            <w:rFonts w:eastAsia="標楷體" w:hint="eastAsia"/>
            <w:sz w:val="28"/>
            <w:szCs w:val="28"/>
          </w:rPr>
          <w:t>xwca.tw@g</w:t>
        </w:r>
        <w:r w:rsidR="0009249E" w:rsidRPr="005B32A8">
          <w:rPr>
            <w:rStyle w:val="a7"/>
            <w:rFonts w:eastAsia="標楷體"/>
            <w:sz w:val="28"/>
            <w:szCs w:val="28"/>
          </w:rPr>
          <w:t>mail.com</w:t>
        </w:r>
      </w:hyperlink>
    </w:p>
    <w:p w:rsidR="003C6780" w:rsidRDefault="003C6780" w:rsidP="00E21EDF">
      <w:pPr>
        <w:pStyle w:val="Default"/>
        <w:rPr>
          <w:rFonts w:eastAsia="標楷體"/>
          <w:sz w:val="32"/>
        </w:rPr>
      </w:pPr>
    </w:p>
    <w:p w:rsidR="003C6780" w:rsidRDefault="003C6780" w:rsidP="00E21EDF">
      <w:pPr>
        <w:pStyle w:val="Default"/>
        <w:rPr>
          <w:rFonts w:eastAsia="標楷體"/>
          <w:sz w:val="32"/>
        </w:rPr>
      </w:pPr>
    </w:p>
    <w:p w:rsidR="00E21EDF" w:rsidRPr="003A7A43" w:rsidRDefault="00E21EDF" w:rsidP="00E21EDF">
      <w:pPr>
        <w:pStyle w:val="Default"/>
        <w:rPr>
          <w:rFonts w:eastAsia="標楷體"/>
          <w:sz w:val="32"/>
        </w:rPr>
      </w:pPr>
      <w:r w:rsidRPr="003A7A43">
        <w:rPr>
          <w:rFonts w:eastAsia="標楷體" w:hint="eastAsia"/>
          <w:sz w:val="32"/>
        </w:rPr>
        <w:t>附件一</w:t>
      </w:r>
    </w:p>
    <w:p w:rsidR="00E21EDF" w:rsidRPr="003A7A43" w:rsidRDefault="00E21EDF" w:rsidP="00E21EDF">
      <w:pPr>
        <w:pStyle w:val="Default"/>
        <w:jc w:val="center"/>
        <w:rPr>
          <w:rFonts w:eastAsia="標楷體"/>
          <w:b/>
          <w:sz w:val="48"/>
          <w:szCs w:val="48"/>
          <w:u w:val="single"/>
        </w:rPr>
      </w:pPr>
      <w:r w:rsidRPr="003A7A43">
        <w:rPr>
          <w:rFonts w:eastAsia="標楷體" w:hint="eastAsia"/>
          <w:b/>
          <w:sz w:val="48"/>
          <w:szCs w:val="48"/>
          <w:u w:val="single"/>
        </w:rPr>
        <w:lastRenderedPageBreak/>
        <w:t>中華道教玄武文化協會</w:t>
      </w:r>
    </w:p>
    <w:p w:rsidR="00E21EDF" w:rsidRPr="003A7A43" w:rsidRDefault="00E21EDF" w:rsidP="00E21EDF">
      <w:pPr>
        <w:pStyle w:val="Default"/>
        <w:jc w:val="center"/>
        <w:rPr>
          <w:sz w:val="32"/>
          <w:szCs w:val="32"/>
        </w:rPr>
      </w:pPr>
      <w:r w:rsidRPr="003A7A43">
        <w:rPr>
          <w:rFonts w:eastAsia="標楷體"/>
          <w:b/>
          <w:sz w:val="32"/>
          <w:szCs w:val="32"/>
        </w:rPr>
        <w:t>201</w:t>
      </w:r>
      <w:r w:rsidRPr="003A7A43">
        <w:rPr>
          <w:rFonts w:eastAsia="標楷體" w:hint="eastAsia"/>
          <w:b/>
          <w:sz w:val="32"/>
          <w:szCs w:val="32"/>
        </w:rPr>
        <w:t>8</w:t>
      </w:r>
      <w:r w:rsidR="00EC7391">
        <w:rPr>
          <w:rFonts w:eastAsia="標楷體"/>
          <w:b/>
          <w:sz w:val="32"/>
          <w:szCs w:val="32"/>
        </w:rPr>
        <w:t>年</w:t>
      </w:r>
      <w:r w:rsidR="004F599E">
        <w:rPr>
          <w:rFonts w:eastAsia="標楷體" w:hint="eastAsia"/>
          <w:b/>
          <w:sz w:val="32"/>
          <w:szCs w:val="32"/>
        </w:rPr>
        <w:t>大學</w:t>
      </w:r>
      <w:r w:rsidRPr="003A7A43">
        <w:rPr>
          <w:rFonts w:eastAsia="標楷體"/>
          <w:b/>
          <w:sz w:val="32"/>
          <w:szCs w:val="32"/>
        </w:rPr>
        <w:t>青年</w:t>
      </w:r>
      <w:r w:rsidR="00EC7391">
        <w:rPr>
          <w:rFonts w:eastAsia="標楷體" w:hint="eastAsia"/>
          <w:b/>
          <w:sz w:val="32"/>
          <w:szCs w:val="32"/>
        </w:rPr>
        <w:t>湖北</w:t>
      </w:r>
      <w:r w:rsidRPr="003A7A43">
        <w:rPr>
          <w:rFonts w:eastAsia="標楷體"/>
          <w:b/>
          <w:sz w:val="32"/>
          <w:szCs w:val="32"/>
        </w:rPr>
        <w:t>夏令營</w:t>
      </w:r>
      <w:r w:rsidRPr="003A7A43">
        <w:rPr>
          <w:rFonts w:eastAsia="標楷體" w:hint="eastAsia"/>
          <w:b/>
          <w:sz w:val="32"/>
          <w:szCs w:val="32"/>
        </w:rPr>
        <w:t>-</w:t>
      </w:r>
      <w:r w:rsidRPr="003A7A43">
        <w:rPr>
          <w:rFonts w:eastAsia="標楷體"/>
          <w:b/>
          <w:sz w:val="32"/>
          <w:szCs w:val="32"/>
        </w:rPr>
        <w:t>行程表</w:t>
      </w:r>
    </w:p>
    <w:p w:rsidR="00E21EDF" w:rsidRDefault="00E21EDF" w:rsidP="00E21EDF">
      <w:pPr>
        <w:pStyle w:val="Default"/>
      </w:pPr>
    </w:p>
    <w:tbl>
      <w:tblPr>
        <w:tblW w:w="8806" w:type="dxa"/>
        <w:jc w:val="center"/>
        <w:tblCellMar>
          <w:left w:w="28" w:type="dxa"/>
          <w:right w:w="28" w:type="dxa"/>
        </w:tblCellMar>
        <w:tblLook w:val="04A0" w:firstRow="1" w:lastRow="0" w:firstColumn="1" w:lastColumn="0" w:noHBand="0" w:noVBand="1"/>
      </w:tblPr>
      <w:tblGrid>
        <w:gridCol w:w="1577"/>
        <w:gridCol w:w="833"/>
        <w:gridCol w:w="5670"/>
        <w:gridCol w:w="726"/>
      </w:tblGrid>
      <w:tr w:rsidR="00E21EDF" w:rsidTr="00CE0B4E">
        <w:trPr>
          <w:trHeight w:val="567"/>
          <w:jc w:val="center"/>
        </w:trPr>
        <w:tc>
          <w:tcPr>
            <w:tcW w:w="1577" w:type="dxa"/>
            <w:tcBorders>
              <w:top w:val="thinThickSmallGap" w:sz="18" w:space="0" w:color="auto"/>
              <w:left w:val="thickThinSmallGap" w:sz="18" w:space="0" w:color="auto"/>
              <w:bottom w:val="single" w:sz="18"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b/>
                <w:bCs/>
                <w:sz w:val="28"/>
                <w:szCs w:val="28"/>
              </w:rPr>
            </w:pPr>
            <w:r w:rsidRPr="00816837">
              <w:rPr>
                <w:rFonts w:ascii="標楷體" w:eastAsia="標楷體" w:hAnsi="標楷體"/>
                <w:b/>
                <w:bCs/>
                <w:sz w:val="28"/>
                <w:szCs w:val="28"/>
              </w:rPr>
              <w:t>日  期</w:t>
            </w:r>
          </w:p>
        </w:tc>
        <w:tc>
          <w:tcPr>
            <w:tcW w:w="7229" w:type="dxa"/>
            <w:gridSpan w:val="3"/>
            <w:tcBorders>
              <w:top w:val="thinThickSmallGap" w:sz="18" w:space="0" w:color="auto"/>
              <w:left w:val="single" w:sz="18" w:space="0" w:color="auto"/>
              <w:bottom w:val="single" w:sz="4" w:space="0" w:color="00000A"/>
              <w:right w:val="thinThickSmallGap" w:sz="18" w:space="0" w:color="auto"/>
            </w:tcBorders>
            <w:shd w:val="clear" w:color="auto" w:fill="auto"/>
            <w:tcMar>
              <w:left w:w="23" w:type="dxa"/>
            </w:tcMar>
            <w:vAlign w:val="center"/>
          </w:tcPr>
          <w:p w:rsidR="00E21EDF" w:rsidRPr="00816837" w:rsidRDefault="00E21EDF" w:rsidP="00CE0B4E">
            <w:pPr>
              <w:jc w:val="center"/>
              <w:rPr>
                <w:rFonts w:ascii="標楷體" w:eastAsia="標楷體" w:hAnsi="標楷體"/>
                <w:b/>
                <w:bCs/>
                <w:sz w:val="28"/>
                <w:szCs w:val="28"/>
              </w:rPr>
            </w:pPr>
            <w:r w:rsidRPr="00816837">
              <w:rPr>
                <w:rFonts w:ascii="標楷體" w:eastAsia="標楷體" w:hAnsi="標楷體"/>
                <w:b/>
                <w:bCs/>
                <w:sz w:val="28"/>
                <w:szCs w:val="28"/>
              </w:rPr>
              <w:t>行      程</w:t>
            </w:r>
          </w:p>
        </w:tc>
      </w:tr>
      <w:tr w:rsidR="00E21EDF" w:rsidTr="00CE0B4E">
        <w:trPr>
          <w:trHeight w:val="792"/>
          <w:jc w:val="center"/>
        </w:trPr>
        <w:tc>
          <w:tcPr>
            <w:tcW w:w="1577" w:type="dxa"/>
            <w:tcBorders>
              <w:top w:val="single" w:sz="18" w:space="0" w:color="auto"/>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BF3DFF">
            <w:pPr>
              <w:jc w:val="center"/>
              <w:rPr>
                <w:rFonts w:ascii="標楷體" w:eastAsia="標楷體" w:hAnsi="標楷體"/>
                <w:sz w:val="28"/>
                <w:szCs w:val="28"/>
              </w:rPr>
            </w:pPr>
            <w:r w:rsidRPr="00816837">
              <w:rPr>
                <w:rFonts w:ascii="標楷體" w:eastAsia="標楷體" w:hAnsi="標楷體"/>
                <w:sz w:val="28"/>
                <w:szCs w:val="28"/>
              </w:rPr>
              <w:t>7月</w:t>
            </w:r>
            <w:r w:rsidR="00BF3DFF">
              <w:rPr>
                <w:rFonts w:ascii="標楷體" w:eastAsia="標楷體" w:hAnsi="標楷體" w:hint="eastAsia"/>
                <w:sz w:val="28"/>
                <w:szCs w:val="28"/>
              </w:rPr>
              <w:t>11</w:t>
            </w:r>
            <w:r w:rsidRPr="00816837">
              <w:rPr>
                <w:rFonts w:ascii="標楷體" w:eastAsia="標楷體" w:hAnsi="標楷體"/>
                <w:sz w:val="28"/>
                <w:szCs w:val="28"/>
              </w:rPr>
              <w:t>日</w:t>
            </w:r>
            <w:r w:rsidRPr="00816837">
              <w:rPr>
                <w:rFonts w:ascii="標楷體" w:eastAsia="標楷體" w:hAnsi="標楷體"/>
                <w:sz w:val="28"/>
                <w:szCs w:val="28"/>
              </w:rPr>
              <w:br/>
              <w:t>（星期</w:t>
            </w:r>
            <w:r w:rsidR="002A104B">
              <w:rPr>
                <w:rFonts w:ascii="標楷體" w:eastAsia="標楷體" w:hAnsi="標楷體" w:hint="eastAsia"/>
                <w:sz w:val="28"/>
                <w:szCs w:val="28"/>
              </w:rPr>
              <w:t>三</w:t>
            </w:r>
            <w:r w:rsidRPr="00816837">
              <w:rPr>
                <w:rFonts w:ascii="標楷體" w:eastAsia="標楷體" w:hAnsi="標楷體"/>
                <w:sz w:val="28"/>
                <w:szCs w:val="28"/>
              </w:rPr>
              <w:t>）</w:t>
            </w:r>
          </w:p>
        </w:tc>
        <w:tc>
          <w:tcPr>
            <w:tcW w:w="6503" w:type="dxa"/>
            <w:gridSpan w:val="2"/>
            <w:tcBorders>
              <w:top w:val="single" w:sz="18" w:space="0" w:color="auto"/>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sz w:val="28"/>
                <w:szCs w:val="28"/>
              </w:rPr>
              <w:t>報到</w:t>
            </w:r>
          </w:p>
        </w:tc>
        <w:tc>
          <w:tcPr>
            <w:tcW w:w="726" w:type="dxa"/>
            <w:tcBorders>
              <w:top w:val="single" w:sz="18" w:space="0" w:color="auto"/>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武漢</w:t>
            </w: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2A104B">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12</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（星期四</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遊覽黃鶴樓、辛亥革命</w:t>
            </w:r>
            <w:r>
              <w:rPr>
                <w:rFonts w:ascii="標楷體" w:eastAsia="標楷體" w:hAnsi="標楷體" w:hint="eastAsia"/>
                <w:sz w:val="28"/>
                <w:szCs w:val="28"/>
              </w:rPr>
              <w:t>武昌起義</w:t>
            </w:r>
            <w:r w:rsidRPr="00816837">
              <w:rPr>
                <w:rFonts w:ascii="標楷體" w:eastAsia="標楷體" w:hAnsi="標楷體" w:hint="eastAsia"/>
                <w:sz w:val="28"/>
                <w:szCs w:val="28"/>
              </w:rPr>
              <w:t>紀念館</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武漢</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遊覽湖北省博物館、東湖風景區</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2A104B">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13</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（星期五</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參訪武漢市</w:t>
            </w:r>
            <w:r>
              <w:rPr>
                <w:rFonts w:ascii="標楷體" w:eastAsia="標楷體" w:hAnsi="標楷體" w:hint="eastAsia"/>
                <w:sz w:val="28"/>
                <w:szCs w:val="28"/>
              </w:rPr>
              <w:t>海峽兩岸</w:t>
            </w:r>
            <w:r w:rsidRPr="00816837">
              <w:rPr>
                <w:rFonts w:ascii="標楷體" w:eastAsia="標楷體" w:hAnsi="標楷體" w:hint="eastAsia"/>
                <w:sz w:val="28"/>
                <w:szCs w:val="28"/>
              </w:rPr>
              <w:t>青年創業基地</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武漢</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參訪當地台商企業</w:t>
            </w:r>
            <w:r w:rsidRPr="00E81FFC">
              <w:rPr>
                <w:rFonts w:ascii="標楷體" w:eastAsia="標楷體" w:hAnsi="標楷體" w:hint="eastAsia"/>
                <w:szCs w:val="24"/>
              </w:rPr>
              <w:t>(單位待定)</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14</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（星期六</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開營儀式，臺灣青年在鄂創業就業交流</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lang w:eastAsia="zh-CN"/>
              </w:rPr>
            </w:pPr>
            <w:r w:rsidRPr="00816837">
              <w:rPr>
                <w:rFonts w:ascii="標楷體" w:eastAsia="標楷體" w:hAnsi="標楷體" w:hint="eastAsia"/>
                <w:sz w:val="28"/>
                <w:szCs w:val="28"/>
              </w:rPr>
              <w:t>武漢</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lang w:eastAsia="zh-CN"/>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武漢江欣苑非物質遺產傳承基地開展交流</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15</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（星期日</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乘車前往襄陽</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襄陽</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Pr>
                <w:rFonts w:ascii="標楷體" w:eastAsia="標楷體" w:hAnsi="標楷體" w:cs="新細明體" w:hint="eastAsia"/>
                <w:color w:val="000000"/>
                <w:kern w:val="0"/>
                <w:sz w:val="28"/>
                <w:szCs w:val="28"/>
              </w:rPr>
              <w:t>遊覽</w:t>
            </w:r>
            <w:r w:rsidRPr="00816837">
              <w:rPr>
                <w:rFonts w:ascii="標楷體" w:eastAsia="標楷體" w:hAnsi="標楷體" w:cs="新細明體" w:hint="eastAsia"/>
                <w:color w:val="000000"/>
                <w:kern w:val="0"/>
                <w:sz w:val="28"/>
                <w:szCs w:val="28"/>
              </w:rPr>
              <w:t>中國唐城</w:t>
            </w:r>
            <w:r w:rsidRPr="00E81FFC">
              <w:rPr>
                <w:rFonts w:ascii="標楷體" w:eastAsia="標楷體" w:hAnsi="標楷體" w:cs="新細明體"/>
                <w:color w:val="000000"/>
                <w:kern w:val="0"/>
                <w:szCs w:val="24"/>
              </w:rPr>
              <w:t xml:space="preserve"> (</w:t>
            </w:r>
            <w:r w:rsidRPr="00E81FFC">
              <w:rPr>
                <w:rFonts w:ascii="標楷體" w:eastAsia="標楷體" w:hAnsi="標楷體" w:cs="新細明體" w:hint="eastAsia"/>
                <w:color w:val="000000"/>
                <w:kern w:val="0"/>
                <w:szCs w:val="24"/>
              </w:rPr>
              <w:t>襄陽市</w:t>
            </w:r>
            <w:r w:rsidRPr="00E81FFC">
              <w:rPr>
                <w:rFonts w:ascii="標楷體" w:eastAsia="標楷體" w:hAnsi="標楷體" w:cs="新細明體"/>
                <w:color w:val="000000"/>
                <w:kern w:val="0"/>
                <w:szCs w:val="24"/>
              </w:rPr>
              <w:t>)</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w:t>
            </w:r>
            <w:r w:rsidRPr="00816837">
              <w:rPr>
                <w:rFonts w:ascii="標楷體" w:eastAsia="標楷體" w:hAnsi="標楷體" w:cs="新細明體" w:hint="eastAsia"/>
                <w:color w:val="000000"/>
                <w:kern w:val="0"/>
                <w:sz w:val="28"/>
                <w:szCs w:val="28"/>
              </w:rPr>
              <w:t>古隆中</w:t>
            </w:r>
            <w:r w:rsidRPr="00E81FFC">
              <w:rPr>
                <w:rFonts w:ascii="標楷體" w:eastAsia="標楷體" w:hAnsi="標楷體" w:cs="新細明體"/>
                <w:color w:val="000000"/>
                <w:kern w:val="0"/>
                <w:szCs w:val="24"/>
              </w:rPr>
              <w:t>(</w:t>
            </w:r>
            <w:r w:rsidRPr="00E81FFC">
              <w:rPr>
                <w:rFonts w:ascii="標楷體" w:eastAsia="標楷體" w:hAnsi="標楷體" w:cs="新細明體" w:hint="eastAsia"/>
                <w:color w:val="000000"/>
                <w:kern w:val="0"/>
                <w:szCs w:val="24"/>
              </w:rPr>
              <w:t>諸葛亮故居</w:t>
            </w:r>
            <w:r w:rsidRPr="00E81FFC">
              <w:rPr>
                <w:rFonts w:ascii="標楷體" w:eastAsia="標楷體" w:hAnsi="標楷體" w:cs="新細明體"/>
                <w:color w:val="000000"/>
                <w:kern w:val="0"/>
                <w:szCs w:val="24"/>
              </w:rPr>
              <w:t>)</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2A104B">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16</w:t>
            </w:r>
            <w:r w:rsidRPr="00816837">
              <w:rPr>
                <w:rFonts w:ascii="標楷體" w:eastAsia="標楷體" w:hAnsi="標楷體" w:hint="eastAsia"/>
                <w:sz w:val="28"/>
                <w:szCs w:val="28"/>
              </w:rPr>
              <w:t>日</w:t>
            </w:r>
            <w:r w:rsidRPr="00816837">
              <w:rPr>
                <w:rFonts w:ascii="標楷體" w:eastAsia="標楷體" w:hAnsi="標楷體"/>
                <w:sz w:val="28"/>
                <w:szCs w:val="28"/>
              </w:rPr>
              <w:br/>
            </w:r>
            <w:r w:rsidRPr="00816837">
              <w:rPr>
                <w:rFonts w:ascii="標楷體" w:eastAsia="標楷體" w:hAnsi="標楷體" w:hint="eastAsia"/>
                <w:sz w:val="28"/>
                <w:szCs w:val="28"/>
              </w:rPr>
              <w:t>（星期</w:t>
            </w:r>
            <w:r w:rsidR="002A104B">
              <w:rPr>
                <w:rFonts w:ascii="標楷體" w:eastAsia="標楷體" w:hAnsi="標楷體" w:hint="eastAsia"/>
                <w:sz w:val="28"/>
                <w:szCs w:val="28"/>
              </w:rPr>
              <w:t>一</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乘車前往武當山</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武當</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武當山海峽兩岸交流基地參訪交流</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17</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（星期二</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武當山海峽兩岸交流基地參訪交流</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lang w:eastAsia="zh-CN"/>
              </w:rPr>
            </w:pPr>
            <w:r w:rsidRPr="00816837">
              <w:rPr>
                <w:rFonts w:ascii="標楷體" w:eastAsia="標楷體" w:hAnsi="標楷體" w:hint="eastAsia"/>
                <w:sz w:val="28"/>
                <w:szCs w:val="28"/>
              </w:rPr>
              <w:t>武當</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lang w:eastAsia="zh-CN"/>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武當山海峽兩岸交流基地參訪交流</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E21EDF" w:rsidTr="00CE0B4E">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E21EDF" w:rsidRPr="00816837" w:rsidRDefault="00E21EDF" w:rsidP="002A104B">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00BF3DFF">
              <w:rPr>
                <w:rFonts w:ascii="標楷體" w:eastAsia="標楷體" w:hAnsi="標楷體" w:hint="eastAsia"/>
                <w:sz w:val="28"/>
                <w:szCs w:val="28"/>
              </w:rPr>
              <w:t>18</w:t>
            </w:r>
            <w:r w:rsidRPr="00816837">
              <w:rPr>
                <w:rFonts w:ascii="標楷體" w:eastAsia="標楷體" w:hAnsi="標楷體" w:hint="eastAsia"/>
                <w:sz w:val="28"/>
                <w:szCs w:val="28"/>
              </w:rPr>
              <w:t>日</w:t>
            </w:r>
            <w:r w:rsidRPr="00816837">
              <w:rPr>
                <w:rFonts w:ascii="標楷體" w:eastAsia="標楷體" w:hAnsi="標楷體"/>
                <w:sz w:val="28"/>
                <w:szCs w:val="28"/>
              </w:rPr>
              <w:br/>
            </w:r>
            <w:r w:rsidR="002A104B">
              <w:rPr>
                <w:rFonts w:ascii="標楷體" w:eastAsia="標楷體" w:hAnsi="標楷體" w:hint="eastAsia"/>
                <w:sz w:val="28"/>
                <w:szCs w:val="28"/>
              </w:rPr>
              <w:t>（星期三</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00000A"/>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00000A"/>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乘車前往宜昌</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晚住</w:t>
            </w:r>
          </w:p>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宜昌</w:t>
            </w:r>
          </w:p>
        </w:tc>
      </w:tr>
      <w:tr w:rsidR="00E21EDF" w:rsidTr="00CE0B4E">
        <w:trPr>
          <w:trHeight w:val="567"/>
          <w:jc w:val="center"/>
        </w:trPr>
        <w:tc>
          <w:tcPr>
            <w:tcW w:w="1577" w:type="dxa"/>
            <w:vMerge/>
            <w:tcBorders>
              <w:left w:val="thickThinSmallGap" w:sz="18" w:space="0" w:color="auto"/>
              <w:bottom w:val="single" w:sz="12" w:space="0" w:color="auto"/>
              <w:right w:val="single" w:sz="18" w:space="0" w:color="auto"/>
            </w:tcBorders>
            <w:shd w:val="clear" w:color="auto" w:fill="auto"/>
            <w:tcMar>
              <w:left w:w="13" w:type="dxa"/>
            </w:tcMar>
            <w:vAlign w:val="center"/>
          </w:tcPr>
          <w:p w:rsidR="00E21EDF" w:rsidRPr="00816837" w:rsidRDefault="00E21EDF" w:rsidP="00CE0B4E">
            <w:pPr>
              <w:jc w:val="center"/>
              <w:rPr>
                <w:rFonts w:ascii="標楷體" w:eastAsia="標楷體" w:hAnsi="標楷體"/>
                <w:sz w:val="28"/>
                <w:szCs w:val="28"/>
              </w:rPr>
            </w:pPr>
          </w:p>
        </w:tc>
        <w:tc>
          <w:tcPr>
            <w:tcW w:w="833" w:type="dxa"/>
            <w:tcBorders>
              <w:top w:val="single" w:sz="4" w:space="0" w:color="00000A"/>
              <w:left w:val="single" w:sz="18" w:space="0" w:color="auto"/>
              <w:bottom w:val="single" w:sz="12" w:space="0" w:color="auto"/>
              <w:right w:val="single" w:sz="4" w:space="0" w:color="00000A"/>
            </w:tcBorders>
            <w:shd w:val="clear" w:color="auto" w:fill="auto"/>
            <w:tcMar>
              <w:left w:w="23" w:type="dxa"/>
            </w:tcMar>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00000A"/>
              <w:left w:val="single" w:sz="4" w:space="0" w:color="00000A"/>
              <w:bottom w:val="single" w:sz="12" w:space="0" w:color="auto"/>
              <w:right w:val="single" w:sz="4" w:space="0" w:color="00000A"/>
            </w:tcBorders>
            <w:shd w:val="clear" w:color="auto" w:fill="auto"/>
            <w:vAlign w:val="center"/>
          </w:tcPr>
          <w:p w:rsidR="00E21EDF" w:rsidRPr="00816837" w:rsidRDefault="00E21EDF" w:rsidP="00CE0B4E">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參觀三峽大壩</w:t>
            </w:r>
          </w:p>
        </w:tc>
        <w:tc>
          <w:tcPr>
            <w:tcW w:w="726" w:type="dxa"/>
            <w:vMerge/>
            <w:tcBorders>
              <w:left w:val="single" w:sz="4" w:space="0" w:color="00000A"/>
              <w:bottom w:val="single" w:sz="12" w:space="0" w:color="auto"/>
              <w:right w:val="thinThickSmallGap" w:sz="18" w:space="0" w:color="auto"/>
            </w:tcBorders>
            <w:shd w:val="clear" w:color="auto" w:fill="auto"/>
            <w:vAlign w:val="center"/>
          </w:tcPr>
          <w:p w:rsidR="00E21EDF" w:rsidRPr="00816837" w:rsidRDefault="00E21EDF" w:rsidP="00CE0B4E">
            <w:pPr>
              <w:jc w:val="center"/>
              <w:rPr>
                <w:rFonts w:ascii="標楷體" w:eastAsia="標楷體" w:hAnsi="標楷體"/>
                <w:sz w:val="28"/>
                <w:szCs w:val="28"/>
              </w:rPr>
            </w:pPr>
          </w:p>
        </w:tc>
      </w:tr>
      <w:tr w:rsidR="00BF3DFF" w:rsidTr="00BF3DFF">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sidRPr="00816837">
              <w:rPr>
                <w:rFonts w:ascii="標楷體" w:eastAsia="標楷體" w:hAnsi="標楷體"/>
                <w:sz w:val="28"/>
                <w:szCs w:val="28"/>
              </w:rPr>
              <w:t>1</w:t>
            </w:r>
            <w:r>
              <w:rPr>
                <w:rFonts w:ascii="標楷體" w:eastAsia="標楷體" w:hAnsi="標楷體" w:hint="eastAsia"/>
                <w:sz w:val="28"/>
                <w:szCs w:val="28"/>
              </w:rPr>
              <w:t>9</w:t>
            </w:r>
            <w:r w:rsidRPr="00816837">
              <w:rPr>
                <w:rFonts w:ascii="標楷體" w:eastAsia="標楷體" w:hAnsi="標楷體" w:hint="eastAsia"/>
                <w:sz w:val="28"/>
                <w:szCs w:val="28"/>
              </w:rPr>
              <w:t>日</w:t>
            </w:r>
            <w:r w:rsidRPr="00816837">
              <w:rPr>
                <w:rFonts w:ascii="標楷體" w:eastAsia="標楷體" w:hAnsi="標楷體"/>
                <w:sz w:val="28"/>
                <w:szCs w:val="28"/>
              </w:rPr>
              <w:br/>
            </w:r>
            <w:r>
              <w:rPr>
                <w:rFonts w:ascii="標楷體" w:eastAsia="標楷體" w:hAnsi="標楷體" w:hint="eastAsia"/>
                <w:sz w:val="28"/>
                <w:szCs w:val="28"/>
              </w:rPr>
              <w:t>（星期四</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auto"/>
              <w:right w:val="single" w:sz="4" w:space="0" w:color="00000A"/>
            </w:tcBorders>
            <w:shd w:val="clear" w:color="auto" w:fill="auto"/>
            <w:tcMar>
              <w:left w:w="23" w:type="dxa"/>
            </w:tcMar>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00000A"/>
              <w:bottom w:val="single" w:sz="4" w:space="0" w:color="auto"/>
              <w:right w:val="single" w:sz="4" w:space="0" w:color="00000A"/>
            </w:tcBorders>
            <w:shd w:val="clear" w:color="auto" w:fill="auto"/>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cs="新細明體" w:hint="eastAsia"/>
                <w:color w:val="000000"/>
                <w:kern w:val="0"/>
                <w:sz w:val="28"/>
                <w:szCs w:val="28"/>
              </w:rPr>
              <w:t>遊覽三峽人家風景區</w:t>
            </w:r>
          </w:p>
        </w:tc>
        <w:tc>
          <w:tcPr>
            <w:tcW w:w="726" w:type="dxa"/>
            <w:vMerge w:val="restart"/>
            <w:tcBorders>
              <w:top w:val="single" w:sz="12" w:space="0" w:color="auto"/>
              <w:left w:val="single" w:sz="4" w:space="0" w:color="00000A"/>
              <w:right w:val="thinThickSmallGap" w:sz="18" w:space="0" w:color="auto"/>
            </w:tcBorders>
            <w:shd w:val="clear" w:color="auto" w:fill="auto"/>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晚住</w:t>
            </w:r>
          </w:p>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武漢</w:t>
            </w:r>
          </w:p>
        </w:tc>
      </w:tr>
      <w:tr w:rsidR="00BF3DFF" w:rsidTr="00BF3DFF">
        <w:trPr>
          <w:trHeight w:val="567"/>
          <w:jc w:val="center"/>
        </w:trPr>
        <w:tc>
          <w:tcPr>
            <w:tcW w:w="1577" w:type="dxa"/>
            <w:vMerge/>
            <w:tcBorders>
              <w:left w:val="thickThinSmallGap" w:sz="18" w:space="0" w:color="auto"/>
              <w:right w:val="single" w:sz="18" w:space="0" w:color="auto"/>
            </w:tcBorders>
            <w:shd w:val="clear" w:color="auto" w:fill="auto"/>
            <w:tcMar>
              <w:left w:w="13" w:type="dxa"/>
            </w:tcMar>
            <w:vAlign w:val="center"/>
          </w:tcPr>
          <w:p w:rsidR="00BF3DFF" w:rsidRPr="00816837" w:rsidRDefault="00BF3DFF" w:rsidP="00BF3DFF">
            <w:pPr>
              <w:jc w:val="center"/>
              <w:rPr>
                <w:rFonts w:ascii="標楷體" w:eastAsia="標楷體" w:hAnsi="標楷體"/>
                <w:sz w:val="28"/>
                <w:szCs w:val="28"/>
              </w:rPr>
            </w:pPr>
          </w:p>
        </w:tc>
        <w:tc>
          <w:tcPr>
            <w:tcW w:w="833" w:type="dxa"/>
            <w:tcBorders>
              <w:top w:val="single" w:sz="4" w:space="0" w:color="auto"/>
              <w:left w:val="single" w:sz="18" w:space="0" w:color="auto"/>
              <w:bottom w:val="single" w:sz="4" w:space="0" w:color="00000A"/>
              <w:right w:val="single" w:sz="4" w:space="0" w:color="00000A"/>
            </w:tcBorders>
            <w:shd w:val="clear" w:color="auto" w:fill="auto"/>
            <w:tcMar>
              <w:left w:w="23" w:type="dxa"/>
            </w:tcMar>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auto"/>
              <w:left w:val="single" w:sz="4" w:space="0" w:color="00000A"/>
              <w:bottom w:val="single" w:sz="4" w:space="0" w:color="00000A"/>
              <w:right w:val="single" w:sz="4" w:space="0" w:color="00000A"/>
            </w:tcBorders>
            <w:shd w:val="clear" w:color="auto" w:fill="auto"/>
            <w:vAlign w:val="center"/>
          </w:tcPr>
          <w:p w:rsidR="00BF3DFF" w:rsidRPr="00816837" w:rsidRDefault="00BF3DFF" w:rsidP="00BF3DFF">
            <w:pPr>
              <w:jc w:val="center"/>
              <w:rPr>
                <w:rFonts w:ascii="標楷體" w:eastAsia="標楷體" w:hAnsi="標楷體" w:cs="新細明體"/>
                <w:color w:val="000000"/>
                <w:kern w:val="0"/>
                <w:sz w:val="28"/>
                <w:szCs w:val="28"/>
              </w:rPr>
            </w:pPr>
            <w:r w:rsidRPr="00816837">
              <w:rPr>
                <w:rFonts w:ascii="標楷體" w:eastAsia="標楷體" w:hAnsi="標楷體" w:cs="新細明體" w:hint="eastAsia"/>
                <w:color w:val="000000"/>
                <w:kern w:val="0"/>
                <w:sz w:val="28"/>
                <w:szCs w:val="28"/>
              </w:rPr>
              <w:t>乘車前往武漢</w:t>
            </w:r>
          </w:p>
        </w:tc>
        <w:tc>
          <w:tcPr>
            <w:tcW w:w="726" w:type="dxa"/>
            <w:vMerge/>
            <w:tcBorders>
              <w:left w:val="single" w:sz="4" w:space="0" w:color="00000A"/>
              <w:right w:val="thinThickSmallGap" w:sz="18" w:space="0" w:color="auto"/>
            </w:tcBorders>
            <w:shd w:val="clear" w:color="auto" w:fill="auto"/>
            <w:vAlign w:val="center"/>
          </w:tcPr>
          <w:p w:rsidR="00BF3DFF" w:rsidRPr="00816837" w:rsidRDefault="00BF3DFF" w:rsidP="00BF3DFF">
            <w:pPr>
              <w:jc w:val="center"/>
              <w:rPr>
                <w:rFonts w:ascii="標楷體" w:eastAsia="標楷體" w:hAnsi="標楷體"/>
                <w:sz w:val="28"/>
                <w:szCs w:val="28"/>
              </w:rPr>
            </w:pPr>
          </w:p>
        </w:tc>
      </w:tr>
      <w:tr w:rsidR="00BF3DFF" w:rsidTr="00BF3DFF">
        <w:trPr>
          <w:trHeight w:val="567"/>
          <w:jc w:val="center"/>
        </w:trPr>
        <w:tc>
          <w:tcPr>
            <w:tcW w:w="1577" w:type="dxa"/>
            <w:vMerge w:val="restart"/>
            <w:tcBorders>
              <w:top w:val="single" w:sz="12" w:space="0" w:color="auto"/>
              <w:left w:val="thickThinSmallGap" w:sz="18" w:space="0" w:color="auto"/>
              <w:right w:val="single" w:sz="18" w:space="0" w:color="auto"/>
            </w:tcBorders>
            <w:shd w:val="clear" w:color="auto" w:fill="auto"/>
            <w:tcMar>
              <w:left w:w="13" w:type="dxa"/>
            </w:tcMar>
            <w:vAlign w:val="center"/>
          </w:tcPr>
          <w:p w:rsidR="00BF3DFF" w:rsidRPr="00816837" w:rsidRDefault="00BF3DFF" w:rsidP="001C1A4B">
            <w:pPr>
              <w:jc w:val="center"/>
              <w:rPr>
                <w:rFonts w:ascii="標楷體" w:eastAsia="標楷體" w:hAnsi="標楷體"/>
                <w:sz w:val="28"/>
                <w:szCs w:val="28"/>
              </w:rPr>
            </w:pPr>
            <w:r w:rsidRPr="00816837">
              <w:rPr>
                <w:rFonts w:ascii="標楷體" w:eastAsia="標楷體" w:hAnsi="標楷體"/>
                <w:sz w:val="28"/>
                <w:szCs w:val="28"/>
              </w:rPr>
              <w:t>7</w:t>
            </w:r>
            <w:r w:rsidRPr="00816837">
              <w:rPr>
                <w:rFonts w:ascii="標楷體" w:eastAsia="標楷體" w:hAnsi="標楷體" w:hint="eastAsia"/>
                <w:sz w:val="28"/>
                <w:szCs w:val="28"/>
              </w:rPr>
              <w:t>月</w:t>
            </w:r>
            <w:r>
              <w:rPr>
                <w:rFonts w:ascii="標楷體" w:eastAsia="標楷體" w:hAnsi="標楷體" w:hint="eastAsia"/>
                <w:sz w:val="28"/>
                <w:szCs w:val="28"/>
              </w:rPr>
              <w:t>2</w:t>
            </w:r>
            <w:r w:rsidR="001C1A4B">
              <w:rPr>
                <w:rFonts w:ascii="標楷體" w:eastAsia="標楷體" w:hAnsi="標楷體" w:hint="eastAsia"/>
                <w:sz w:val="28"/>
                <w:szCs w:val="28"/>
              </w:rPr>
              <w:t>0</w:t>
            </w:r>
            <w:r w:rsidRPr="00816837">
              <w:rPr>
                <w:rFonts w:ascii="標楷體" w:eastAsia="標楷體" w:hAnsi="標楷體" w:hint="eastAsia"/>
                <w:sz w:val="28"/>
                <w:szCs w:val="28"/>
              </w:rPr>
              <w:t>日</w:t>
            </w:r>
            <w:r w:rsidRPr="00816837">
              <w:rPr>
                <w:rFonts w:ascii="標楷體" w:eastAsia="標楷體" w:hAnsi="標楷體"/>
                <w:sz w:val="28"/>
                <w:szCs w:val="28"/>
              </w:rPr>
              <w:br/>
            </w:r>
            <w:r w:rsidR="001C1A4B">
              <w:rPr>
                <w:rFonts w:ascii="標楷體" w:eastAsia="標楷體" w:hAnsi="標楷體" w:hint="eastAsia"/>
                <w:sz w:val="28"/>
                <w:szCs w:val="28"/>
              </w:rPr>
              <w:t>（星期五</w:t>
            </w:r>
            <w:r w:rsidRPr="00816837">
              <w:rPr>
                <w:rFonts w:ascii="標楷體" w:eastAsia="標楷體" w:hAnsi="標楷體" w:hint="eastAsia"/>
                <w:sz w:val="28"/>
                <w:szCs w:val="28"/>
              </w:rPr>
              <w:t>）</w:t>
            </w:r>
          </w:p>
        </w:tc>
        <w:tc>
          <w:tcPr>
            <w:tcW w:w="833" w:type="dxa"/>
            <w:tcBorders>
              <w:top w:val="single" w:sz="12" w:space="0" w:color="auto"/>
              <w:left w:val="single" w:sz="18" w:space="0" w:color="auto"/>
              <w:bottom w:val="single" w:sz="4" w:space="0" w:color="auto"/>
              <w:right w:val="single" w:sz="4" w:space="0" w:color="auto"/>
            </w:tcBorders>
            <w:shd w:val="clear" w:color="auto" w:fill="auto"/>
            <w:tcMar>
              <w:left w:w="23" w:type="dxa"/>
            </w:tcMar>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上午</w:t>
            </w:r>
          </w:p>
        </w:tc>
        <w:tc>
          <w:tcPr>
            <w:tcW w:w="5670" w:type="dxa"/>
            <w:tcBorders>
              <w:top w:val="single" w:sz="12" w:space="0" w:color="auto"/>
              <w:left w:val="single" w:sz="4" w:space="0" w:color="auto"/>
              <w:bottom w:val="single" w:sz="4" w:space="0" w:color="auto"/>
              <w:right w:val="single" w:sz="4" w:space="0" w:color="auto"/>
            </w:tcBorders>
            <w:shd w:val="clear" w:color="auto" w:fill="auto"/>
            <w:vAlign w:val="center"/>
          </w:tcPr>
          <w:p w:rsidR="00BF3DFF" w:rsidRPr="00816837" w:rsidRDefault="001C1A4B" w:rsidP="00BF3DFF">
            <w:pPr>
              <w:jc w:val="center"/>
              <w:rPr>
                <w:rFonts w:ascii="標楷體" w:eastAsia="標楷體" w:hAnsi="標楷體"/>
                <w:sz w:val="28"/>
                <w:szCs w:val="28"/>
              </w:rPr>
            </w:pPr>
            <w:r>
              <w:rPr>
                <w:rFonts w:ascii="標楷體" w:eastAsia="標楷體" w:hAnsi="標楷體" w:hint="eastAsia"/>
                <w:sz w:val="28"/>
                <w:szCs w:val="28"/>
              </w:rPr>
              <w:t>若班機為下午，則安排</w:t>
            </w:r>
            <w:r w:rsidRPr="00BF3DFF">
              <w:rPr>
                <w:rFonts w:ascii="標楷體" w:eastAsia="標楷體" w:hAnsi="標楷體" w:hint="eastAsia"/>
                <w:sz w:val="28"/>
                <w:szCs w:val="28"/>
              </w:rPr>
              <w:t>參觀武漢市民之家</w:t>
            </w:r>
          </w:p>
        </w:tc>
        <w:tc>
          <w:tcPr>
            <w:tcW w:w="726" w:type="dxa"/>
            <w:vMerge w:val="restart"/>
            <w:tcBorders>
              <w:top w:val="single" w:sz="12" w:space="0" w:color="auto"/>
              <w:left w:val="single" w:sz="4" w:space="0" w:color="auto"/>
              <w:right w:val="thinThickSmallGap" w:sz="18" w:space="0" w:color="auto"/>
            </w:tcBorders>
            <w:shd w:val="clear" w:color="auto" w:fill="auto"/>
            <w:vAlign w:val="center"/>
          </w:tcPr>
          <w:p w:rsidR="00BF3DFF" w:rsidRPr="00816837" w:rsidRDefault="00BF3DFF" w:rsidP="001C1A4B">
            <w:pPr>
              <w:jc w:val="center"/>
              <w:rPr>
                <w:rFonts w:ascii="標楷體" w:eastAsia="標楷體" w:hAnsi="標楷體"/>
                <w:sz w:val="28"/>
                <w:szCs w:val="28"/>
              </w:rPr>
            </w:pPr>
          </w:p>
        </w:tc>
      </w:tr>
      <w:tr w:rsidR="00BF3DFF" w:rsidTr="00BF3DFF">
        <w:trPr>
          <w:trHeight w:val="567"/>
          <w:jc w:val="center"/>
        </w:trPr>
        <w:tc>
          <w:tcPr>
            <w:tcW w:w="1577" w:type="dxa"/>
            <w:vMerge/>
            <w:tcBorders>
              <w:left w:val="thickThinSmallGap" w:sz="18" w:space="0" w:color="auto"/>
              <w:bottom w:val="thickThinSmallGap" w:sz="18" w:space="0" w:color="auto"/>
              <w:right w:val="single" w:sz="18" w:space="0" w:color="auto"/>
            </w:tcBorders>
            <w:shd w:val="clear" w:color="auto" w:fill="auto"/>
            <w:tcMar>
              <w:left w:w="13" w:type="dxa"/>
            </w:tcMar>
            <w:vAlign w:val="center"/>
          </w:tcPr>
          <w:p w:rsidR="00BF3DFF" w:rsidRPr="00816837" w:rsidRDefault="00BF3DFF" w:rsidP="00BF3DFF">
            <w:pPr>
              <w:jc w:val="center"/>
              <w:rPr>
                <w:rFonts w:ascii="標楷體" w:eastAsia="標楷體" w:hAnsi="標楷體"/>
                <w:sz w:val="28"/>
                <w:szCs w:val="28"/>
              </w:rPr>
            </w:pPr>
          </w:p>
        </w:tc>
        <w:tc>
          <w:tcPr>
            <w:tcW w:w="833" w:type="dxa"/>
            <w:tcBorders>
              <w:top w:val="single" w:sz="4" w:space="0" w:color="auto"/>
              <w:left w:val="single" w:sz="18" w:space="0" w:color="auto"/>
              <w:bottom w:val="thickThinSmallGap" w:sz="18" w:space="0" w:color="auto"/>
              <w:right w:val="single" w:sz="4" w:space="0" w:color="auto"/>
            </w:tcBorders>
            <w:shd w:val="clear" w:color="auto" w:fill="auto"/>
            <w:tcMar>
              <w:left w:w="23" w:type="dxa"/>
            </w:tcMar>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下午</w:t>
            </w:r>
          </w:p>
        </w:tc>
        <w:tc>
          <w:tcPr>
            <w:tcW w:w="5670" w:type="dxa"/>
            <w:tcBorders>
              <w:top w:val="single" w:sz="4" w:space="0" w:color="auto"/>
              <w:left w:val="single" w:sz="4" w:space="0" w:color="auto"/>
              <w:bottom w:val="thickThinSmallGap" w:sz="18" w:space="0" w:color="auto"/>
              <w:right w:val="single" w:sz="4" w:space="0" w:color="auto"/>
            </w:tcBorders>
            <w:shd w:val="clear" w:color="auto" w:fill="auto"/>
            <w:vAlign w:val="center"/>
          </w:tcPr>
          <w:p w:rsidR="00BF3DFF" w:rsidRPr="00816837" w:rsidRDefault="00BF3DFF" w:rsidP="00BF3DFF">
            <w:pPr>
              <w:jc w:val="center"/>
              <w:rPr>
                <w:rFonts w:ascii="標楷體" w:eastAsia="標楷體" w:hAnsi="標楷體"/>
                <w:sz w:val="28"/>
                <w:szCs w:val="28"/>
              </w:rPr>
            </w:pPr>
            <w:r w:rsidRPr="00816837">
              <w:rPr>
                <w:rFonts w:ascii="標楷體" w:eastAsia="標楷體" w:hAnsi="標楷體" w:hint="eastAsia"/>
                <w:sz w:val="28"/>
                <w:szCs w:val="28"/>
              </w:rPr>
              <w:t>送機場</w:t>
            </w:r>
          </w:p>
        </w:tc>
        <w:tc>
          <w:tcPr>
            <w:tcW w:w="726" w:type="dxa"/>
            <w:vMerge/>
            <w:tcBorders>
              <w:left w:val="single" w:sz="4" w:space="0" w:color="auto"/>
              <w:bottom w:val="thickThinSmallGap" w:sz="18" w:space="0" w:color="auto"/>
              <w:right w:val="thinThickSmallGap" w:sz="18" w:space="0" w:color="auto"/>
            </w:tcBorders>
            <w:shd w:val="clear" w:color="auto" w:fill="auto"/>
            <w:vAlign w:val="center"/>
          </w:tcPr>
          <w:p w:rsidR="00BF3DFF" w:rsidRPr="00816837" w:rsidRDefault="00BF3DFF" w:rsidP="00BF3DFF">
            <w:pPr>
              <w:jc w:val="center"/>
              <w:rPr>
                <w:rFonts w:ascii="標楷體" w:eastAsia="標楷體" w:hAnsi="標楷體"/>
                <w:sz w:val="28"/>
                <w:szCs w:val="28"/>
              </w:rPr>
            </w:pPr>
          </w:p>
        </w:tc>
      </w:tr>
    </w:tbl>
    <w:p w:rsidR="00E21EDF" w:rsidRDefault="00E21EDF" w:rsidP="00E21EDF">
      <w:pPr>
        <w:jc w:val="center"/>
        <w:rPr>
          <w:rFonts w:ascii="標楷體" w:eastAsia="標楷體" w:hAnsi="標楷體"/>
        </w:rPr>
      </w:pPr>
      <w:r>
        <w:rPr>
          <w:rFonts w:ascii="標楷體" w:eastAsia="標楷體" w:hAnsi="標楷體" w:hint="eastAsia"/>
        </w:rPr>
        <w:t>附註</w:t>
      </w:r>
      <w:r>
        <w:rPr>
          <w:rFonts w:ascii="標楷體" w:eastAsia="標楷體" w:hAnsi="標楷體"/>
        </w:rPr>
        <w:t>：本</w:t>
      </w:r>
      <w:r w:rsidR="00BF3DFF">
        <w:rPr>
          <w:rFonts w:ascii="標楷體" w:eastAsia="標楷體" w:hAnsi="標楷體" w:hint="eastAsia"/>
        </w:rPr>
        <w:t>行程因班機因素由10天增加為11天，增加行程由主辦單位安排中</w:t>
      </w:r>
      <w:r>
        <w:rPr>
          <w:rFonts w:ascii="標楷體" w:eastAsia="標楷體" w:hAnsi="標楷體"/>
        </w:rPr>
        <w:t>。</w:t>
      </w:r>
    </w:p>
    <w:p w:rsidR="001C1A4B" w:rsidRDefault="001C1A4B" w:rsidP="00E21EDF">
      <w:pPr>
        <w:jc w:val="center"/>
        <w:rPr>
          <w:rFonts w:ascii="標楷體" w:eastAsia="標楷體" w:hAnsi="標楷體"/>
        </w:rPr>
      </w:pPr>
    </w:p>
    <w:p w:rsidR="001C1A4B" w:rsidRDefault="001C1A4B" w:rsidP="00E21EDF">
      <w:pPr>
        <w:jc w:val="center"/>
        <w:rPr>
          <w:rFonts w:ascii="標楷體" w:eastAsia="標楷體" w:hAnsi="標楷體"/>
        </w:rPr>
      </w:pPr>
    </w:p>
    <w:p w:rsidR="00074A2F" w:rsidRPr="00D3458D" w:rsidRDefault="00E21EDF" w:rsidP="00737790">
      <w:pPr>
        <w:pStyle w:val="Default"/>
        <w:rPr>
          <w:rFonts w:eastAsia="標楷體" w:cs="Arial"/>
          <w:bCs/>
          <w:color w:val="222222"/>
          <w:sz w:val="28"/>
          <w:szCs w:val="28"/>
          <w:shd w:val="clear" w:color="auto" w:fill="FFFFFF"/>
        </w:rPr>
      </w:pPr>
      <w:r w:rsidRPr="003A7A43">
        <w:rPr>
          <w:rFonts w:eastAsia="標楷體" w:hint="eastAsia"/>
          <w:sz w:val="32"/>
        </w:rPr>
        <w:t>附件</w:t>
      </w:r>
      <w:r>
        <w:rPr>
          <w:rFonts w:eastAsia="標楷體" w:hint="eastAsia"/>
          <w:sz w:val="32"/>
        </w:rPr>
        <w:t>二</w:t>
      </w:r>
    </w:p>
    <w:p w:rsidR="00074A2F" w:rsidRPr="00F67281" w:rsidRDefault="00074A2F" w:rsidP="00074A2F">
      <w:pPr>
        <w:jc w:val="center"/>
        <w:rPr>
          <w:rFonts w:ascii="標楷體" w:eastAsia="標楷體" w:hAnsi="標楷體" w:cs="Arial"/>
          <w:b/>
          <w:bCs/>
          <w:color w:val="222222"/>
          <w:sz w:val="48"/>
          <w:szCs w:val="48"/>
          <w:u w:val="single"/>
          <w:shd w:val="clear" w:color="auto" w:fill="FFFFFF"/>
        </w:rPr>
      </w:pPr>
      <w:r w:rsidRPr="00F67281">
        <w:rPr>
          <w:rFonts w:ascii="標楷體" w:eastAsia="標楷體" w:hAnsi="標楷體" w:cs="Arial" w:hint="eastAsia"/>
          <w:b/>
          <w:bCs/>
          <w:color w:val="222222"/>
          <w:sz w:val="48"/>
          <w:szCs w:val="48"/>
          <w:u w:val="single"/>
          <w:shd w:val="clear" w:color="auto" w:fill="FFFFFF"/>
        </w:rPr>
        <w:lastRenderedPageBreak/>
        <w:t>中華道教玄武文化協會</w:t>
      </w:r>
    </w:p>
    <w:p w:rsidR="00074A2F" w:rsidRPr="00F67281" w:rsidRDefault="00074A2F" w:rsidP="00074A2F">
      <w:pPr>
        <w:jc w:val="center"/>
        <w:rPr>
          <w:rFonts w:ascii="標楷體" w:eastAsia="標楷體" w:hAnsi="標楷體" w:cs="Arial"/>
          <w:b/>
          <w:bCs/>
          <w:color w:val="222222"/>
          <w:sz w:val="32"/>
          <w:szCs w:val="32"/>
          <w:shd w:val="clear" w:color="auto" w:fill="FFFFFF"/>
        </w:rPr>
      </w:pPr>
      <w:r w:rsidRPr="00F67281">
        <w:rPr>
          <w:rFonts w:ascii="標楷體" w:eastAsia="標楷體" w:hAnsi="標楷體" w:cs="Arial" w:hint="eastAsia"/>
          <w:b/>
          <w:bCs/>
          <w:color w:val="222222"/>
          <w:sz w:val="32"/>
          <w:szCs w:val="32"/>
          <w:shd w:val="clear" w:color="auto" w:fill="FFFFFF"/>
        </w:rPr>
        <w:t>2018</w:t>
      </w:r>
      <w:r w:rsidR="004F599E">
        <w:rPr>
          <w:rFonts w:ascii="標楷體" w:eastAsia="標楷體" w:hAnsi="標楷體" w:cs="Arial" w:hint="eastAsia"/>
          <w:b/>
          <w:bCs/>
          <w:color w:val="222222"/>
          <w:sz w:val="32"/>
          <w:szCs w:val="32"/>
          <w:shd w:val="clear" w:color="auto" w:fill="FFFFFF"/>
        </w:rPr>
        <w:t>年大學</w:t>
      </w:r>
      <w:r w:rsidRPr="00F67281">
        <w:rPr>
          <w:rFonts w:ascii="標楷體" w:eastAsia="標楷體" w:hAnsi="標楷體" w:cs="Arial" w:hint="eastAsia"/>
          <w:b/>
          <w:bCs/>
          <w:color w:val="222222"/>
          <w:sz w:val="32"/>
          <w:szCs w:val="32"/>
          <w:shd w:val="clear" w:color="auto" w:fill="FFFFFF"/>
        </w:rPr>
        <w:t>青年</w:t>
      </w:r>
      <w:r w:rsidR="00EC7391">
        <w:rPr>
          <w:rFonts w:ascii="標楷體" w:eastAsia="標楷體" w:hAnsi="標楷體" w:cs="Arial" w:hint="eastAsia"/>
          <w:b/>
          <w:bCs/>
          <w:color w:val="222222"/>
          <w:sz w:val="32"/>
          <w:szCs w:val="32"/>
          <w:shd w:val="clear" w:color="auto" w:fill="FFFFFF"/>
        </w:rPr>
        <w:t>湖北</w:t>
      </w:r>
      <w:r w:rsidRPr="00F67281">
        <w:rPr>
          <w:rFonts w:ascii="標楷體" w:eastAsia="標楷體" w:hAnsi="標楷體" w:cs="Arial" w:hint="eastAsia"/>
          <w:b/>
          <w:bCs/>
          <w:color w:val="222222"/>
          <w:sz w:val="32"/>
          <w:szCs w:val="32"/>
          <w:shd w:val="clear" w:color="auto" w:fill="FFFFFF"/>
        </w:rPr>
        <w:t>夏令營-參訪地點簡介</w:t>
      </w:r>
    </w:p>
    <w:p w:rsidR="00074A2F" w:rsidRDefault="00074A2F" w:rsidP="00074A2F">
      <w:pPr>
        <w:rPr>
          <w:rFonts w:ascii="標楷體" w:eastAsia="標楷體" w:hAnsi="標楷體" w:cs="Arial"/>
          <w:bCs/>
          <w:color w:val="222222"/>
          <w:sz w:val="28"/>
          <w:szCs w:val="28"/>
          <w:shd w:val="clear" w:color="auto" w:fill="FFFFFF"/>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sidRPr="00D3458D">
        <w:rPr>
          <w:rFonts w:ascii="標楷體" w:eastAsia="標楷體" w:hAnsi="標楷體" w:cs="Arial" w:hint="eastAsia"/>
          <w:b/>
          <w:bCs/>
          <w:color w:val="222222"/>
          <w:sz w:val="32"/>
          <w:szCs w:val="32"/>
          <w:shd w:val="clear" w:color="auto" w:fill="FFFFFF"/>
        </w:rPr>
        <w:t>黃鶴樓</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cs="Arial"/>
          <w:b/>
          <w:bCs/>
          <w:color w:val="222222"/>
          <w:sz w:val="16"/>
          <w:szCs w:val="16"/>
          <w:shd w:val="clear" w:color="auto" w:fill="FFFFFF"/>
        </w:rPr>
      </w:pPr>
    </w:p>
    <w:p w:rsidR="00074A2F" w:rsidRPr="00D3458D" w:rsidRDefault="00074A2F" w:rsidP="00074A2F">
      <w:pPr>
        <w:rPr>
          <w:rFonts w:ascii="標楷體" w:eastAsia="標楷體" w:hAnsi="標楷體" w:cs="Arial"/>
          <w:color w:val="222222"/>
          <w:sz w:val="28"/>
          <w:szCs w:val="28"/>
          <w:shd w:val="clear" w:color="auto" w:fill="FFFFFF"/>
        </w:rPr>
      </w:pPr>
      <w:r>
        <w:rPr>
          <w:rFonts w:ascii="標楷體" w:eastAsia="標楷體" w:hAnsi="標楷體" w:cs="Arial"/>
          <w:bCs/>
          <w:color w:val="222222"/>
          <w:sz w:val="28"/>
          <w:szCs w:val="28"/>
          <w:shd w:val="clear" w:color="auto" w:fill="FFFFFF"/>
        </w:rPr>
        <w:t xml:space="preserve">    </w:t>
      </w:r>
      <w:r w:rsidRPr="00D3458D">
        <w:rPr>
          <w:rFonts w:ascii="標楷體" w:eastAsia="標楷體" w:hAnsi="標楷體" w:cs="Arial" w:hint="eastAsia"/>
          <w:bCs/>
          <w:color w:val="222222"/>
          <w:sz w:val="28"/>
          <w:szCs w:val="28"/>
          <w:shd w:val="clear" w:color="auto" w:fill="FFFFFF"/>
        </w:rPr>
        <w:t>黃鶴樓</w:t>
      </w:r>
      <w:r w:rsidRPr="00D3458D">
        <w:rPr>
          <w:rFonts w:ascii="標楷體" w:eastAsia="標楷體" w:hAnsi="標楷體" w:cs="Arial" w:hint="eastAsia"/>
          <w:color w:val="222222"/>
          <w:sz w:val="28"/>
          <w:szCs w:val="28"/>
          <w:shd w:val="clear" w:color="auto" w:fill="FFFFFF"/>
        </w:rPr>
        <w:t>位於</w:t>
      </w:r>
      <w:r w:rsidRPr="00D3458D">
        <w:rPr>
          <w:rFonts w:ascii="標楷體" w:eastAsia="標楷體" w:hAnsi="標楷體" w:cs="Arial" w:hint="eastAsia"/>
          <w:sz w:val="28"/>
          <w:szCs w:val="28"/>
          <w:shd w:val="clear" w:color="auto" w:fill="FFFFFF"/>
        </w:rPr>
        <w:t>中國湖北省武漢市武昌蛇山</w:t>
      </w:r>
      <w:r w:rsidRPr="00D3458D">
        <w:rPr>
          <w:rFonts w:ascii="標楷體" w:eastAsia="標楷體" w:hAnsi="標楷體" w:cs="Arial" w:hint="eastAsia"/>
          <w:color w:val="222222"/>
          <w:sz w:val="28"/>
          <w:szCs w:val="28"/>
          <w:shd w:val="clear" w:color="auto" w:fill="FFFFFF"/>
        </w:rPr>
        <w:t>上，是</w:t>
      </w:r>
      <w:r w:rsidRPr="00D3458D">
        <w:rPr>
          <w:rFonts w:ascii="標楷體" w:eastAsia="標楷體" w:hAnsi="標楷體" w:cs="Arial" w:hint="eastAsia"/>
          <w:bCs/>
          <w:color w:val="222222"/>
          <w:sz w:val="28"/>
          <w:szCs w:val="28"/>
          <w:shd w:val="clear" w:color="auto" w:fill="FFFFFF"/>
        </w:rPr>
        <w:t>江南四大名樓</w:t>
      </w:r>
      <w:r w:rsidRPr="00D3458D">
        <w:rPr>
          <w:rFonts w:ascii="標楷體" w:eastAsia="標楷體" w:hAnsi="標楷體" w:cs="Arial" w:hint="eastAsia"/>
          <w:color w:val="222222"/>
          <w:sz w:val="28"/>
          <w:szCs w:val="28"/>
          <w:shd w:val="clear" w:color="auto" w:fill="FFFFFF"/>
        </w:rPr>
        <w:t>之一，中國國家旅遊勝地四十佳之一</w:t>
      </w:r>
      <w:r>
        <w:rPr>
          <w:rFonts w:ascii="標楷體" w:eastAsia="標楷體" w:hAnsi="標楷體" w:cs="Arial" w:hint="eastAsia"/>
          <w:color w:val="222222"/>
          <w:sz w:val="28"/>
          <w:szCs w:val="28"/>
          <w:shd w:val="clear" w:color="auto" w:fill="FFFFFF"/>
        </w:rPr>
        <w:t>，並在悠長的歷史中吸引王羲之、崔顥、李白、孟浩然、宋之問及王維等眾多名人駐足留下文采</w:t>
      </w:r>
      <w:r w:rsidRPr="00D3458D">
        <w:rPr>
          <w:rFonts w:ascii="標楷體" w:eastAsia="標楷體" w:hAnsi="標楷體" w:cs="Arial" w:hint="eastAsia"/>
          <w:color w:val="222222"/>
          <w:sz w:val="28"/>
          <w:szCs w:val="28"/>
          <w:shd w:val="clear" w:color="auto" w:fill="FFFFFF"/>
        </w:rPr>
        <w:t>。黃鶴樓共</w:t>
      </w:r>
      <w:r w:rsidRPr="00D3458D">
        <w:rPr>
          <w:rFonts w:ascii="標楷體" w:eastAsia="標楷體" w:hAnsi="標楷體" w:cs="Arial"/>
          <w:color w:val="222222"/>
          <w:sz w:val="28"/>
          <w:szCs w:val="28"/>
          <w:shd w:val="clear" w:color="auto" w:fill="FFFFFF"/>
        </w:rPr>
        <w:t>5</w:t>
      </w:r>
      <w:r w:rsidRPr="00D3458D">
        <w:rPr>
          <w:rFonts w:ascii="標楷體" w:eastAsia="標楷體" w:hAnsi="標楷體" w:cs="Arial" w:hint="eastAsia"/>
          <w:color w:val="222222"/>
          <w:sz w:val="28"/>
          <w:szCs w:val="28"/>
          <w:shd w:val="clear" w:color="auto" w:fill="FFFFFF"/>
        </w:rPr>
        <w:t>層，高</w:t>
      </w:r>
      <w:r w:rsidRPr="00D3458D">
        <w:rPr>
          <w:rFonts w:ascii="標楷體" w:eastAsia="標楷體" w:hAnsi="標楷體" w:cs="Arial"/>
          <w:color w:val="222222"/>
          <w:sz w:val="28"/>
          <w:szCs w:val="28"/>
          <w:shd w:val="clear" w:color="auto" w:fill="FFFFFF"/>
        </w:rPr>
        <w:t>50.4</w:t>
      </w:r>
      <w:r w:rsidRPr="00D3458D">
        <w:rPr>
          <w:rFonts w:ascii="標楷體" w:eastAsia="標楷體" w:hAnsi="標楷體" w:cs="Arial" w:hint="eastAsia"/>
          <w:color w:val="222222"/>
          <w:sz w:val="28"/>
          <w:szCs w:val="28"/>
          <w:shd w:val="clear" w:color="auto" w:fill="FFFFFF"/>
        </w:rPr>
        <w:t>米。始建於</w:t>
      </w:r>
      <w:r w:rsidRPr="00D3458D">
        <w:rPr>
          <w:rFonts w:ascii="標楷體" w:eastAsia="標楷體" w:hAnsi="標楷體" w:cs="Arial" w:hint="eastAsia"/>
          <w:sz w:val="28"/>
          <w:szCs w:val="28"/>
          <w:shd w:val="clear" w:color="auto" w:fill="FFFFFF"/>
        </w:rPr>
        <w:t>三國時代</w:t>
      </w:r>
      <w:r w:rsidRPr="00D3458D">
        <w:rPr>
          <w:rFonts w:ascii="標楷體" w:eastAsia="標楷體" w:hAnsi="標楷體" w:cs="Arial" w:hint="eastAsia"/>
          <w:color w:val="222222"/>
          <w:sz w:val="28"/>
          <w:szCs w:val="28"/>
          <w:shd w:val="clear" w:color="auto" w:fill="FFFFFF"/>
        </w:rPr>
        <w:t>吳黃武二年（西元</w:t>
      </w:r>
      <w:r w:rsidRPr="00D3458D">
        <w:rPr>
          <w:rFonts w:ascii="標楷體" w:eastAsia="標楷體" w:hAnsi="標楷體" w:cs="Arial"/>
          <w:color w:val="222222"/>
          <w:sz w:val="28"/>
          <w:szCs w:val="28"/>
          <w:shd w:val="clear" w:color="auto" w:fill="FFFFFF"/>
        </w:rPr>
        <w:t>223</w:t>
      </w:r>
      <w:r w:rsidRPr="00D3458D">
        <w:rPr>
          <w:rFonts w:ascii="標楷體" w:eastAsia="標楷體" w:hAnsi="標楷體" w:cs="Arial" w:hint="eastAsia"/>
          <w:color w:val="222222"/>
          <w:sz w:val="28"/>
          <w:szCs w:val="28"/>
          <w:shd w:val="clear" w:color="auto" w:fill="FFFFFF"/>
        </w:rPr>
        <w:t>年），距今已有</w:t>
      </w:r>
      <w:r w:rsidRPr="00D3458D">
        <w:rPr>
          <w:rFonts w:ascii="標楷體" w:eastAsia="標楷體" w:hAnsi="標楷體" w:cs="Arial"/>
          <w:color w:val="222222"/>
          <w:sz w:val="28"/>
          <w:szCs w:val="28"/>
          <w:shd w:val="clear" w:color="auto" w:fill="FFFFFF"/>
        </w:rPr>
        <w:t>1780</w:t>
      </w:r>
      <w:r w:rsidRPr="00D3458D">
        <w:rPr>
          <w:rFonts w:ascii="標楷體" w:eastAsia="標楷體" w:hAnsi="標楷體" w:cs="Arial" w:hint="eastAsia"/>
          <w:color w:val="222222"/>
          <w:sz w:val="28"/>
          <w:szCs w:val="28"/>
          <w:shd w:val="clear" w:color="auto" w:fill="FFFFFF"/>
        </w:rPr>
        <w:t>多年歷史，歷代</w:t>
      </w:r>
      <w:r>
        <w:rPr>
          <w:rFonts w:ascii="標楷體" w:eastAsia="標楷體" w:hAnsi="標楷體" w:cs="Arial" w:hint="eastAsia"/>
          <w:color w:val="222222"/>
          <w:sz w:val="28"/>
          <w:szCs w:val="28"/>
          <w:shd w:val="clear" w:color="auto" w:fill="FFFFFF"/>
        </w:rPr>
        <w:t>因戰火屢修屢毀，目前</w:t>
      </w:r>
      <w:r w:rsidRPr="00D3458D">
        <w:rPr>
          <w:rFonts w:ascii="標楷體" w:eastAsia="標楷體" w:hAnsi="標楷體" w:cs="Arial" w:hint="eastAsia"/>
          <w:color w:val="222222"/>
          <w:sz w:val="28"/>
          <w:szCs w:val="28"/>
          <w:shd w:val="clear" w:color="auto" w:fill="FFFFFF"/>
        </w:rPr>
        <w:t>的黃鶴樓重建於</w:t>
      </w:r>
      <w:r w:rsidRPr="00D3458D">
        <w:rPr>
          <w:rFonts w:ascii="標楷體" w:eastAsia="標楷體" w:hAnsi="標楷體" w:cs="Arial"/>
          <w:color w:val="222222"/>
          <w:sz w:val="28"/>
          <w:szCs w:val="28"/>
          <w:shd w:val="clear" w:color="auto" w:fill="FFFFFF"/>
        </w:rPr>
        <w:t>1985</w:t>
      </w:r>
      <w:r w:rsidRPr="00D3458D">
        <w:rPr>
          <w:rFonts w:ascii="標楷體" w:eastAsia="標楷體" w:hAnsi="標楷體" w:cs="Arial" w:hint="eastAsia"/>
          <w:color w:val="222222"/>
          <w:sz w:val="28"/>
          <w:szCs w:val="28"/>
          <w:shd w:val="clear" w:color="auto" w:fill="FFFFFF"/>
        </w:rPr>
        <w:t>年。</w:t>
      </w:r>
    </w:p>
    <w:p w:rsidR="00074A2F" w:rsidRPr="00D3458D" w:rsidRDefault="00074A2F" w:rsidP="00074A2F">
      <w:pPr>
        <w:rPr>
          <w:rFonts w:ascii="標楷體" w:eastAsia="標楷體" w:hAnsi="標楷體" w:cs="Arial"/>
          <w:color w:val="222222"/>
          <w:sz w:val="28"/>
          <w:szCs w:val="28"/>
          <w:shd w:val="clear" w:color="auto" w:fill="FFFFFF"/>
        </w:rPr>
      </w:pPr>
    </w:p>
    <w:p w:rsidR="00074A2F" w:rsidRDefault="00074A2F" w:rsidP="00074A2F">
      <w:pPr>
        <w:rPr>
          <w:rFonts w:ascii="標楷體" w:eastAsia="標楷體" w:hAnsi="標楷體" w:cs="Arial"/>
          <w:color w:val="222222"/>
          <w:sz w:val="28"/>
          <w:szCs w:val="28"/>
          <w:shd w:val="clear" w:color="auto" w:fill="FFFFFF"/>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sidRPr="00325D57">
        <w:rPr>
          <w:rFonts w:ascii="標楷體" w:eastAsia="標楷體" w:hAnsi="標楷體" w:cs="Arial" w:hint="eastAsia"/>
          <w:b/>
          <w:color w:val="222222"/>
          <w:sz w:val="32"/>
          <w:szCs w:val="32"/>
          <w:shd w:val="clear" w:color="auto" w:fill="FFFFFF"/>
        </w:rPr>
        <w:t>辛亥革命武昌起義紀念館</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cs="Arial"/>
          <w:b/>
          <w:color w:val="222222"/>
          <w:sz w:val="16"/>
          <w:szCs w:val="16"/>
          <w:shd w:val="clear" w:color="auto" w:fill="FFFFFF"/>
        </w:rPr>
      </w:pPr>
    </w:p>
    <w:p w:rsidR="00074A2F" w:rsidRPr="00BA78A3" w:rsidRDefault="00074A2F" w:rsidP="00074A2F">
      <w:pP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r w:rsidRPr="00BA78A3">
        <w:rPr>
          <w:rFonts w:ascii="標楷體" w:eastAsia="標楷體" w:hAnsi="標楷體" w:hint="eastAsia"/>
          <w:sz w:val="28"/>
          <w:szCs w:val="28"/>
          <w:shd w:val="clear" w:color="auto" w:fill="FFFFFF"/>
        </w:rPr>
        <w:t>辛亥革命武昌起義紀念館，是依託中華民國軍政府鄂軍都督府舊址</w:t>
      </w:r>
      <w:r w:rsidRPr="00BA78A3">
        <w:rPr>
          <w:rFonts w:ascii="標楷體" w:eastAsia="標楷體" w:hAnsi="標楷體"/>
          <w:sz w:val="28"/>
          <w:szCs w:val="28"/>
          <w:shd w:val="clear" w:color="auto" w:fill="FFFFFF"/>
        </w:rPr>
        <w:t>(</w:t>
      </w:r>
      <w:r w:rsidRPr="00BA78A3">
        <w:rPr>
          <w:rFonts w:ascii="標楷體" w:eastAsia="標楷體" w:hAnsi="標楷體" w:hint="eastAsia"/>
          <w:sz w:val="28"/>
          <w:szCs w:val="28"/>
          <w:shd w:val="clear" w:color="auto" w:fill="FFFFFF"/>
        </w:rPr>
        <w:t>即武昌起義軍政府舊址</w:t>
      </w:r>
      <w:r w:rsidRPr="00BA78A3">
        <w:rPr>
          <w:rFonts w:ascii="標楷體" w:eastAsia="標楷體" w:hAnsi="標楷體"/>
          <w:sz w:val="28"/>
          <w:szCs w:val="28"/>
          <w:shd w:val="clear" w:color="auto" w:fill="FFFFFF"/>
        </w:rPr>
        <w:t>)</w:t>
      </w:r>
      <w:r w:rsidRPr="00BA78A3">
        <w:rPr>
          <w:rFonts w:ascii="標楷體" w:eastAsia="標楷體" w:hAnsi="標楷體" w:hint="eastAsia"/>
          <w:sz w:val="28"/>
          <w:szCs w:val="28"/>
          <w:shd w:val="clear" w:color="auto" w:fill="FFFFFF"/>
        </w:rPr>
        <w:t>而建立的紀念性博物館。位於湖北省武漢市武昌閱馬場，西鄰黃鶴樓，北倚蛇山，南面首義廣場。舊址占地面積</w:t>
      </w:r>
      <w:r w:rsidRPr="00BA78A3">
        <w:rPr>
          <w:rFonts w:ascii="標楷體" w:eastAsia="標楷體" w:hAnsi="標楷體"/>
          <w:sz w:val="28"/>
          <w:szCs w:val="28"/>
          <w:shd w:val="clear" w:color="auto" w:fill="FFFFFF"/>
        </w:rPr>
        <w:t>18000</w:t>
      </w:r>
      <w:r w:rsidRPr="00BA78A3">
        <w:rPr>
          <w:rFonts w:ascii="標楷體" w:eastAsia="標楷體" w:hAnsi="標楷體" w:hint="eastAsia"/>
          <w:sz w:val="28"/>
          <w:szCs w:val="28"/>
          <w:shd w:val="clear" w:color="auto" w:fill="FFFFFF"/>
        </w:rPr>
        <w:t>多平方米，建築面積近</w:t>
      </w:r>
      <w:r w:rsidRPr="00BA78A3">
        <w:rPr>
          <w:rFonts w:ascii="標楷體" w:eastAsia="標楷體" w:hAnsi="標楷體"/>
          <w:sz w:val="28"/>
          <w:szCs w:val="28"/>
          <w:shd w:val="clear" w:color="auto" w:fill="FFFFFF"/>
        </w:rPr>
        <w:t>10000</w:t>
      </w:r>
      <w:r w:rsidRPr="00BA78A3">
        <w:rPr>
          <w:rFonts w:ascii="標楷體" w:eastAsia="標楷體" w:hAnsi="標楷體" w:hint="eastAsia"/>
          <w:sz w:val="28"/>
          <w:szCs w:val="28"/>
          <w:shd w:val="clear" w:color="auto" w:fill="FFFFFF"/>
        </w:rPr>
        <w:t>平方米。因舊址紅牆紅瓦，武漢人稱之為紅樓。</w:t>
      </w:r>
    </w:p>
    <w:p w:rsidR="00074A2F" w:rsidRPr="00BA78A3" w:rsidRDefault="00074A2F" w:rsidP="00074A2F">
      <w:pPr>
        <w:rPr>
          <w:rFonts w:ascii="標楷體" w:eastAsia="標楷體" w:hAnsi="標楷體"/>
          <w:sz w:val="28"/>
          <w:szCs w:val="28"/>
          <w:shd w:val="clear" w:color="auto" w:fill="FFFFFF"/>
        </w:rPr>
      </w:pPr>
    </w:p>
    <w:p w:rsidR="00074A2F" w:rsidRPr="00BA78A3" w:rsidRDefault="00074A2F" w:rsidP="00074A2F">
      <w:pPr>
        <w:rPr>
          <w:rFonts w:ascii="標楷體" w:eastAsia="標楷體" w:hAnsi="標楷體" w:cs="Arial"/>
          <w:b/>
          <w:sz w:val="28"/>
          <w:szCs w:val="28"/>
          <w:shd w:val="clear" w:color="auto" w:fill="FFFFFF"/>
        </w:rPr>
      </w:pPr>
      <w:r>
        <w:rPr>
          <w:rFonts w:ascii="標楷體" w:eastAsia="標楷體" w:hAnsi="標楷體" w:hint="eastAsia"/>
          <w:sz w:val="28"/>
          <w:szCs w:val="28"/>
          <w:shd w:val="clear" w:color="auto" w:fill="FFFFFF"/>
        </w:rPr>
        <w:t xml:space="preserve">    </w:t>
      </w:r>
      <w:r w:rsidRPr="00BA78A3">
        <w:rPr>
          <w:rFonts w:ascii="標楷體" w:eastAsia="標楷體" w:hAnsi="標楷體" w:hint="eastAsia"/>
          <w:sz w:val="28"/>
          <w:szCs w:val="28"/>
          <w:shd w:val="clear" w:color="auto" w:fill="FFFFFF"/>
        </w:rPr>
        <w:t>紅樓原為清朝政府設立的湖北諮議局局址，於</w:t>
      </w:r>
      <w:r w:rsidRPr="00BA78A3">
        <w:rPr>
          <w:rFonts w:ascii="標楷體" w:eastAsia="標楷體" w:hAnsi="標楷體"/>
          <w:sz w:val="28"/>
          <w:szCs w:val="28"/>
          <w:shd w:val="clear" w:color="auto" w:fill="FFFFFF"/>
        </w:rPr>
        <w:t>1910</w:t>
      </w:r>
      <w:r w:rsidRPr="00BA78A3">
        <w:rPr>
          <w:rFonts w:ascii="標楷體" w:eastAsia="標楷體" w:hAnsi="標楷體" w:hint="eastAsia"/>
          <w:sz w:val="28"/>
          <w:szCs w:val="28"/>
          <w:shd w:val="clear" w:color="auto" w:fill="FFFFFF"/>
        </w:rPr>
        <w:t>年</w:t>
      </w:r>
      <w:r w:rsidRPr="00BA78A3">
        <w:rPr>
          <w:rFonts w:ascii="標楷體" w:eastAsia="標楷體" w:hAnsi="標楷體"/>
          <w:sz w:val="28"/>
          <w:szCs w:val="28"/>
          <w:shd w:val="clear" w:color="auto" w:fill="FFFFFF"/>
        </w:rPr>
        <w:t>(</w:t>
      </w:r>
      <w:r w:rsidRPr="00BA78A3">
        <w:rPr>
          <w:rFonts w:ascii="標楷體" w:eastAsia="標楷體" w:hAnsi="標楷體" w:hint="eastAsia"/>
          <w:sz w:val="28"/>
          <w:szCs w:val="28"/>
          <w:shd w:val="clear" w:color="auto" w:fill="FFFFFF"/>
        </w:rPr>
        <w:t>清宣統二年</w:t>
      </w:r>
      <w:r w:rsidRPr="00BA78A3">
        <w:rPr>
          <w:rFonts w:ascii="標楷體" w:eastAsia="標楷體" w:hAnsi="標楷體"/>
          <w:sz w:val="28"/>
          <w:szCs w:val="28"/>
          <w:shd w:val="clear" w:color="auto" w:fill="FFFFFF"/>
        </w:rPr>
        <w:t>)</w:t>
      </w:r>
      <w:r w:rsidRPr="00BA78A3">
        <w:rPr>
          <w:rFonts w:ascii="標楷體" w:eastAsia="標楷體" w:hAnsi="標楷體" w:hint="eastAsia"/>
          <w:sz w:val="28"/>
          <w:szCs w:val="28"/>
          <w:shd w:val="clear" w:color="auto" w:fill="FFFFFF"/>
        </w:rPr>
        <w:t>建成。</w:t>
      </w:r>
      <w:r w:rsidRPr="00BA78A3">
        <w:rPr>
          <w:rFonts w:ascii="標楷體" w:eastAsia="標楷體" w:hAnsi="標楷體"/>
          <w:sz w:val="28"/>
          <w:szCs w:val="28"/>
          <w:shd w:val="clear" w:color="auto" w:fill="FFFFFF"/>
        </w:rPr>
        <w:t>1911</w:t>
      </w:r>
      <w:r w:rsidRPr="00BA78A3">
        <w:rPr>
          <w:rFonts w:ascii="標楷體" w:eastAsia="標楷體" w:hAnsi="標楷體" w:hint="eastAsia"/>
          <w:sz w:val="28"/>
          <w:szCs w:val="28"/>
          <w:shd w:val="clear" w:color="auto" w:fill="FFFFFF"/>
        </w:rPr>
        <w:t>年</w:t>
      </w:r>
      <w:r w:rsidRPr="00BA78A3">
        <w:rPr>
          <w:rFonts w:ascii="標楷體" w:eastAsia="標楷體" w:hAnsi="標楷體"/>
          <w:sz w:val="28"/>
          <w:szCs w:val="28"/>
          <w:shd w:val="clear" w:color="auto" w:fill="FFFFFF"/>
        </w:rPr>
        <w:t>(</w:t>
      </w:r>
      <w:r w:rsidRPr="00BA78A3">
        <w:rPr>
          <w:rFonts w:ascii="標楷體" w:eastAsia="標楷體" w:hAnsi="標楷體" w:hint="eastAsia"/>
          <w:sz w:val="28"/>
          <w:szCs w:val="28"/>
          <w:shd w:val="clear" w:color="auto" w:fill="FFFFFF"/>
        </w:rPr>
        <w:t>農曆辛亥年</w:t>
      </w:r>
      <w:r w:rsidRPr="00BA78A3">
        <w:rPr>
          <w:rFonts w:ascii="標楷體" w:eastAsia="標楷體" w:hAnsi="標楷體"/>
          <w:sz w:val="28"/>
          <w:szCs w:val="28"/>
          <w:shd w:val="clear" w:color="auto" w:fill="FFFFFF"/>
        </w:rPr>
        <w:t>)10</w:t>
      </w:r>
      <w:r w:rsidRPr="00BA78A3">
        <w:rPr>
          <w:rFonts w:ascii="標楷體" w:eastAsia="標楷體" w:hAnsi="標楷體" w:hint="eastAsia"/>
          <w:sz w:val="28"/>
          <w:szCs w:val="28"/>
          <w:shd w:val="clear" w:color="auto" w:fill="FFFFFF"/>
        </w:rPr>
        <w:t>月</w:t>
      </w:r>
      <w:r w:rsidRPr="00BA78A3">
        <w:rPr>
          <w:rFonts w:ascii="標楷體" w:eastAsia="標楷體" w:hAnsi="標楷體"/>
          <w:sz w:val="28"/>
          <w:szCs w:val="28"/>
          <w:shd w:val="clear" w:color="auto" w:fill="FFFFFF"/>
        </w:rPr>
        <w:t>10</w:t>
      </w:r>
      <w:r w:rsidRPr="00BA78A3">
        <w:rPr>
          <w:rFonts w:ascii="標楷體" w:eastAsia="標楷體" w:hAnsi="標楷體" w:hint="eastAsia"/>
          <w:sz w:val="28"/>
          <w:szCs w:val="28"/>
          <w:shd w:val="clear" w:color="auto" w:fill="FFFFFF"/>
        </w:rPr>
        <w:t>日，在孫中山民主革命思想的旗幟下集結起來的湖北革命黨人，蓄勢既久，為天下先，勇敢地打響了辛亥革命的“第一槍”，並一舉光復武昌。次日在此組建中華民國軍政府鄂軍都督府，推舉湖北新軍協統黎元洪為都督，宣告廢除清朝宣統年號，建立中華民國。隨即，辛亥革命領袖之一黃興趕赴武昌，出任革命軍戰時總司令，領導了英勇悲壯的抗擊南下清軍的陽夏保衛戰。武昌義聲贏得全國響應，</w:t>
      </w:r>
      <w:r w:rsidRPr="00BA78A3">
        <w:rPr>
          <w:rFonts w:ascii="標楷體" w:eastAsia="標楷體" w:hAnsi="標楷體"/>
          <w:sz w:val="28"/>
          <w:szCs w:val="28"/>
          <w:shd w:val="clear" w:color="auto" w:fill="FFFFFF"/>
        </w:rPr>
        <w:t>260</w:t>
      </w:r>
      <w:r w:rsidRPr="00BA78A3">
        <w:rPr>
          <w:rFonts w:ascii="標楷體" w:eastAsia="標楷體" w:hAnsi="標楷體" w:hint="eastAsia"/>
          <w:sz w:val="28"/>
          <w:szCs w:val="28"/>
          <w:shd w:val="clear" w:color="auto" w:fill="FFFFFF"/>
        </w:rPr>
        <w:t>餘年的清朝統治頓時瓦解，</w:t>
      </w:r>
      <w:r w:rsidRPr="00BA78A3">
        <w:rPr>
          <w:rFonts w:ascii="標楷體" w:eastAsia="標楷體" w:hAnsi="標楷體"/>
          <w:sz w:val="28"/>
          <w:szCs w:val="28"/>
          <w:shd w:val="clear" w:color="auto" w:fill="FFFFFF"/>
        </w:rPr>
        <w:t>2000</w:t>
      </w:r>
      <w:r w:rsidRPr="00BA78A3">
        <w:rPr>
          <w:rFonts w:ascii="標楷體" w:eastAsia="標楷體" w:hAnsi="標楷體" w:hint="eastAsia"/>
          <w:sz w:val="28"/>
          <w:szCs w:val="28"/>
          <w:shd w:val="clear" w:color="auto" w:fill="FFFFFF"/>
        </w:rPr>
        <w:t>多年的封建帝制隨之終結。武昌因此被譽為“首義之區”，紅樓則被尊崇為“民國之門”</w:t>
      </w:r>
      <w:r>
        <w:rPr>
          <w:rFonts w:ascii="標楷體" w:eastAsia="標楷體" w:hAnsi="標楷體" w:hint="eastAsia"/>
          <w:sz w:val="28"/>
          <w:szCs w:val="28"/>
          <w:shd w:val="clear" w:color="auto" w:fill="FFFFFF"/>
        </w:rPr>
        <w:t>，</w:t>
      </w:r>
      <w:r>
        <w:rPr>
          <w:rFonts w:ascii="標楷體" w:eastAsia="標楷體" w:hAnsi="標楷體" w:hint="eastAsia"/>
          <w:sz w:val="28"/>
          <w:szCs w:val="28"/>
        </w:rPr>
        <w:t>現為國家一級博物館</w:t>
      </w:r>
      <w:r w:rsidRPr="00BA78A3">
        <w:rPr>
          <w:rFonts w:ascii="標楷體" w:eastAsia="標楷體" w:hAnsi="標楷體" w:hint="eastAsia"/>
          <w:sz w:val="28"/>
          <w:szCs w:val="28"/>
          <w:shd w:val="clear" w:color="auto" w:fill="FFFFFF"/>
        </w:rPr>
        <w:t>。</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sidRPr="00BA78A3">
        <w:rPr>
          <w:rFonts w:ascii="標楷體" w:eastAsia="標楷體" w:hAnsi="標楷體" w:hint="eastAsia"/>
          <w:b/>
          <w:sz w:val="32"/>
          <w:szCs w:val="32"/>
        </w:rPr>
        <w:t>湖北省博物館</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cs="Arial"/>
          <w:b/>
          <w:color w:val="222222"/>
          <w:sz w:val="16"/>
          <w:szCs w:val="16"/>
          <w:shd w:val="clear" w:color="auto" w:fill="FFFFFF"/>
        </w:rPr>
      </w:pPr>
    </w:p>
    <w:p w:rsidR="00074A2F" w:rsidRPr="00A666B8" w:rsidRDefault="00074A2F" w:rsidP="00074A2F">
      <w:pPr>
        <w:rPr>
          <w:rFonts w:ascii="標楷體" w:eastAsia="標楷體" w:hAnsi="標楷體"/>
          <w:sz w:val="28"/>
          <w:szCs w:val="28"/>
        </w:rPr>
      </w:pPr>
      <w:r>
        <w:rPr>
          <w:rFonts w:ascii="標楷體" w:eastAsia="標楷體" w:hAnsi="標楷體" w:hint="eastAsia"/>
          <w:sz w:val="28"/>
          <w:szCs w:val="28"/>
        </w:rPr>
        <w:t xml:space="preserve">    湖北省博物館位於風景秀麗的武漢東湖之濱，是中</w:t>
      </w:r>
      <w:r w:rsidRPr="00A666B8">
        <w:rPr>
          <w:rFonts w:ascii="標楷體" w:eastAsia="標楷體" w:hAnsi="標楷體" w:hint="eastAsia"/>
          <w:sz w:val="28"/>
          <w:szCs w:val="28"/>
        </w:rPr>
        <w:t>國八大博物館之一，展館占地面積</w:t>
      </w:r>
      <w:r w:rsidRPr="00A666B8">
        <w:rPr>
          <w:rFonts w:ascii="標楷體" w:eastAsia="標楷體" w:hAnsi="標楷體"/>
          <w:sz w:val="28"/>
          <w:szCs w:val="28"/>
        </w:rPr>
        <w:t>8</w:t>
      </w:r>
      <w:r w:rsidRPr="00A666B8">
        <w:rPr>
          <w:rFonts w:ascii="標楷體" w:eastAsia="標楷體" w:hAnsi="標楷體" w:hint="eastAsia"/>
          <w:sz w:val="28"/>
          <w:szCs w:val="28"/>
        </w:rPr>
        <w:t>萬余平米，擁有編鐘館、楚文化館、綜合陳列館等幾大主要展區。收藏了各類珍貴文物</w:t>
      </w:r>
      <w:r w:rsidRPr="00A666B8">
        <w:rPr>
          <w:rFonts w:ascii="標楷體" w:eastAsia="標楷體" w:hAnsi="標楷體"/>
          <w:sz w:val="28"/>
          <w:szCs w:val="28"/>
        </w:rPr>
        <w:t>20</w:t>
      </w:r>
      <w:r w:rsidRPr="00A666B8">
        <w:rPr>
          <w:rFonts w:ascii="標楷體" w:eastAsia="標楷體" w:hAnsi="標楷體" w:hint="eastAsia"/>
          <w:sz w:val="28"/>
          <w:szCs w:val="28"/>
        </w:rPr>
        <w:t>餘萬件，一級文物千餘件，其中</w:t>
      </w:r>
      <w:r w:rsidRPr="00A666B8">
        <w:rPr>
          <w:rFonts w:ascii="標楷體" w:eastAsia="標楷體" w:hAnsi="標楷體"/>
          <w:sz w:val="28"/>
          <w:szCs w:val="28"/>
        </w:rPr>
        <w:t>16</w:t>
      </w:r>
      <w:r w:rsidRPr="00A666B8">
        <w:rPr>
          <w:rFonts w:ascii="標楷體" w:eastAsia="標楷體" w:hAnsi="標楷體" w:hint="eastAsia"/>
          <w:sz w:val="28"/>
          <w:szCs w:val="28"/>
        </w:rPr>
        <w:t xml:space="preserve">件文物被列為國寶。 </w:t>
      </w:r>
    </w:p>
    <w:p w:rsidR="00074A2F" w:rsidRPr="00A666B8"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r w:rsidRPr="00A666B8">
        <w:rPr>
          <w:rFonts w:ascii="標楷體" w:eastAsia="標楷體" w:hAnsi="標楷體" w:hint="eastAsia"/>
          <w:sz w:val="28"/>
          <w:szCs w:val="28"/>
        </w:rPr>
        <w:t xml:space="preserve">　　湖北省博物館是一個值得慢慢遊賞的地方，隨著一個個展廳的深入，歷經千年的楚文化在眼前一步步展開，每一件文物都向你講述著歷史的細節。其中最富盛名、不容錯過的文物中，有精美絕倫的古代青銅器、漆器、玉器漆器，曾侯乙墓中發掘出的令人歎為觀止的編鐘，傳說中的吳王夫差矛和越王勾踐劍、來自遠古的鄖縣人頭蓋骨、神秘的二十八宿天文圖等等。</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cs="Arial" w:hint="eastAsia"/>
          <w:b/>
          <w:color w:val="222222"/>
          <w:sz w:val="32"/>
          <w:szCs w:val="32"/>
          <w:shd w:val="clear" w:color="auto" w:fill="FFFFFF"/>
        </w:rPr>
        <w:t>東湖風景區</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cs="Arial"/>
          <w:b/>
          <w:bCs/>
          <w:color w:val="222222"/>
          <w:sz w:val="16"/>
          <w:szCs w:val="16"/>
          <w:shd w:val="clear" w:color="auto" w:fill="FFFFFF"/>
        </w:rPr>
      </w:pPr>
    </w:p>
    <w:p w:rsidR="00074A2F" w:rsidRPr="00D3458D" w:rsidRDefault="00074A2F" w:rsidP="00074A2F">
      <w:pPr>
        <w:rPr>
          <w:rFonts w:ascii="標楷體" w:eastAsia="標楷體" w:hAnsi="標楷體" w:cs="Arial"/>
          <w:color w:val="222222"/>
          <w:sz w:val="28"/>
          <w:szCs w:val="28"/>
          <w:shd w:val="clear" w:color="auto" w:fill="FFFFFF"/>
        </w:rPr>
      </w:pPr>
      <w:r>
        <w:rPr>
          <w:rFonts w:ascii="標楷體" w:eastAsia="標楷體" w:hAnsi="標楷體" w:cs="Arial" w:hint="eastAsia"/>
          <w:color w:val="222222"/>
          <w:sz w:val="28"/>
          <w:szCs w:val="28"/>
          <w:shd w:val="clear" w:color="auto" w:fill="FFFFFF"/>
        </w:rPr>
        <w:t xml:space="preserve">    </w:t>
      </w:r>
      <w:r w:rsidRPr="00D3458D">
        <w:rPr>
          <w:rFonts w:ascii="標楷體" w:eastAsia="標楷體" w:hAnsi="標楷體" w:cs="Arial" w:hint="eastAsia"/>
          <w:color w:val="222222"/>
          <w:sz w:val="28"/>
          <w:szCs w:val="28"/>
          <w:shd w:val="clear" w:color="auto" w:fill="FFFFFF"/>
        </w:rPr>
        <w:t>東湖，位於中國武漢市武昌區東部，故得此名。東湖水域面積達</w:t>
      </w:r>
      <w:r w:rsidRPr="00D3458D">
        <w:rPr>
          <w:rFonts w:ascii="標楷體" w:eastAsia="標楷體" w:hAnsi="標楷體" w:cs="Arial"/>
          <w:color w:val="222222"/>
          <w:sz w:val="28"/>
          <w:szCs w:val="28"/>
          <w:shd w:val="clear" w:color="auto" w:fill="FFFFFF"/>
        </w:rPr>
        <w:t>33</w:t>
      </w:r>
      <w:r w:rsidRPr="00D3458D">
        <w:rPr>
          <w:rFonts w:ascii="標楷體" w:eastAsia="標楷體" w:hAnsi="標楷體" w:cs="Arial" w:hint="eastAsia"/>
          <w:color w:val="222222"/>
          <w:sz w:val="28"/>
          <w:szCs w:val="28"/>
          <w:shd w:val="clear" w:color="auto" w:fill="FFFFFF"/>
        </w:rPr>
        <w:t>平方公里，是杭州西湖的六倍，曾為中國最大的城中湖（現在最大的城中湖為武漢江夏區的湯遜湖）。東湖是以大型自然湖泊為核心，湖光山色為特色，近現代歷史為依託，集旅遊觀光、休閒度假、科普教育為主要功能的旅遊景區，現在是國家</w:t>
      </w:r>
      <w:r w:rsidRPr="00D3458D">
        <w:rPr>
          <w:rFonts w:ascii="標楷體" w:eastAsia="標楷體" w:hAnsi="標楷體" w:cs="Arial"/>
          <w:color w:val="222222"/>
          <w:sz w:val="28"/>
          <w:szCs w:val="28"/>
          <w:shd w:val="clear" w:color="auto" w:fill="FFFFFF"/>
        </w:rPr>
        <w:t>5A</w:t>
      </w:r>
      <w:r w:rsidRPr="00D3458D">
        <w:rPr>
          <w:rFonts w:ascii="標楷體" w:eastAsia="標楷體" w:hAnsi="標楷體" w:cs="Arial" w:hint="eastAsia"/>
          <w:color w:val="222222"/>
          <w:sz w:val="28"/>
          <w:szCs w:val="28"/>
          <w:shd w:val="clear" w:color="auto" w:fill="FFFFFF"/>
        </w:rPr>
        <w:t>級旅遊景區、全國文明風景旅遊區示範點、首批國家重點風景名勝區。</w:t>
      </w:r>
    </w:p>
    <w:p w:rsidR="00074A2F" w:rsidRPr="00D3458D" w:rsidRDefault="00074A2F" w:rsidP="00074A2F">
      <w:pPr>
        <w:rPr>
          <w:rFonts w:ascii="標楷體" w:eastAsia="標楷體" w:hAnsi="標楷體" w:cs="Arial"/>
          <w:color w:val="222222"/>
          <w:sz w:val="28"/>
          <w:szCs w:val="28"/>
          <w:shd w:val="clear" w:color="auto" w:fill="FFFFFF"/>
        </w:rPr>
      </w:pPr>
    </w:p>
    <w:p w:rsidR="00074A2F" w:rsidRPr="00756EF5" w:rsidRDefault="00074A2F" w:rsidP="00074A2F">
      <w:pPr>
        <w:rPr>
          <w:rFonts w:ascii="標楷體" w:eastAsia="標楷體" w:hAnsi="標楷體" w:cs="Arial"/>
          <w:color w:val="222222"/>
          <w:sz w:val="28"/>
          <w:szCs w:val="28"/>
          <w:shd w:val="clear" w:color="auto" w:fill="FFFFFF"/>
        </w:rPr>
      </w:pPr>
      <w:r w:rsidRPr="00756EF5">
        <w:rPr>
          <w:rFonts w:ascii="標楷體" w:eastAsia="標楷體" w:hAnsi="標楷體" w:cs="Arial" w:hint="eastAsia"/>
          <w:color w:val="222222"/>
          <w:sz w:val="28"/>
          <w:szCs w:val="28"/>
          <w:shd w:val="clear" w:color="auto" w:fill="FFFFFF"/>
        </w:rPr>
        <w:t>大陸中西部發展快速成為未來極具潛力的發展地區而湖北省位居大陸中心點關鍵位置許多臺商轉進或把眼光關注往湖北省就是希望“立足湖北、聯通大陸沿海和中西部”。</w:t>
      </w:r>
    </w:p>
    <w:p w:rsidR="00074A2F" w:rsidRDefault="00074A2F" w:rsidP="00074A2F">
      <w:pPr>
        <w:rPr>
          <w:rFonts w:ascii="標楷體" w:eastAsia="標楷體" w:hAnsi="標楷體" w:cs="Arial"/>
          <w:color w:val="222222"/>
          <w:sz w:val="28"/>
          <w:szCs w:val="28"/>
          <w:shd w:val="clear" w:color="auto" w:fill="FFFFFF"/>
        </w:rPr>
      </w:pPr>
    </w:p>
    <w:p w:rsidR="00074A2F" w:rsidRDefault="00074A2F" w:rsidP="00074A2F">
      <w:pPr>
        <w:rPr>
          <w:rFonts w:ascii="標楷體" w:eastAsia="標楷體" w:hAnsi="標楷體" w:cs="Arial"/>
          <w:color w:val="222222"/>
          <w:sz w:val="28"/>
          <w:szCs w:val="28"/>
          <w:shd w:val="clear" w:color="auto" w:fill="FFFFFF"/>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【武漢市海峽兩岸青年創業基地】</w:t>
      </w:r>
    </w:p>
    <w:p w:rsidR="00074A2F" w:rsidRPr="000B03FD" w:rsidRDefault="00074A2F" w:rsidP="00074A2F">
      <w:pPr>
        <w:rPr>
          <w:rFonts w:ascii="標楷體" w:eastAsia="標楷體" w:hAnsi="標楷體" w:cs="Arial"/>
          <w:b/>
          <w:bCs/>
          <w:color w:val="222222"/>
          <w:sz w:val="16"/>
          <w:szCs w:val="16"/>
          <w:shd w:val="clear" w:color="auto" w:fill="FFFFFF"/>
        </w:rPr>
      </w:pPr>
    </w:p>
    <w:p w:rsidR="00074A2F" w:rsidRPr="00D3458D" w:rsidRDefault="00074A2F" w:rsidP="00074A2F">
      <w:pPr>
        <w:rPr>
          <w:rFonts w:ascii="標楷體" w:eastAsia="標楷體" w:hAnsi="標楷體"/>
          <w:sz w:val="28"/>
          <w:szCs w:val="28"/>
        </w:rPr>
      </w:pPr>
      <w:r w:rsidRPr="00756EF5">
        <w:rPr>
          <w:rFonts w:ascii="標楷體" w:eastAsia="標楷體" w:hAnsi="標楷體" w:cs="Arial"/>
          <w:color w:val="222222"/>
          <w:sz w:val="28"/>
          <w:szCs w:val="28"/>
          <w:shd w:val="clear" w:color="auto" w:fill="FFFFFF"/>
        </w:rPr>
        <w:t xml:space="preserve">    </w:t>
      </w:r>
      <w:r w:rsidRPr="00756EF5">
        <w:rPr>
          <w:rFonts w:ascii="標楷體" w:eastAsia="標楷體" w:hAnsi="標楷體" w:cs="Arial" w:hint="eastAsia"/>
          <w:color w:val="222222"/>
          <w:sz w:val="28"/>
          <w:szCs w:val="28"/>
          <w:shd w:val="clear" w:color="auto" w:fill="FFFFFF"/>
        </w:rPr>
        <w:t>武漢的海峽青年創業基地位元於東西湖區吳家山海峽兩岸科技產業園內是大陸國臺辦和科技部批准設立是大陸全國首家台灣青年創業孵化器也是中西部地區唯一的“國家級”</w:t>
      </w:r>
      <w:r w:rsidRPr="00756EF5">
        <w:rPr>
          <w:rFonts w:ascii="標楷體" w:eastAsia="標楷體" w:hAnsi="標楷體" w:cs="Arial"/>
          <w:color w:val="222222"/>
          <w:sz w:val="28"/>
          <w:szCs w:val="28"/>
          <w:shd w:val="clear" w:color="auto" w:fill="FFFFFF"/>
        </w:rPr>
        <w:t xml:space="preserve"> </w:t>
      </w:r>
      <w:r w:rsidRPr="00756EF5">
        <w:rPr>
          <w:rFonts w:ascii="標楷體" w:eastAsia="標楷體" w:hAnsi="標楷體" w:cs="Arial" w:hint="eastAsia"/>
          <w:color w:val="222222"/>
          <w:sz w:val="28"/>
          <w:szCs w:val="28"/>
          <w:shd w:val="clear" w:color="auto" w:fill="FFFFFF"/>
        </w:rPr>
        <w:t>海峽兩岸青年創業基地。目前已經有大約近百家台資企業進駐形成了食品、機電、物流三大主導產業精密機械、生物醫藥、電子商務等新興產業發展快速</w:t>
      </w:r>
      <w:r w:rsidRPr="00D3458D">
        <w:rPr>
          <w:rFonts w:ascii="標楷體" w:eastAsia="標楷體" w:hAnsi="標楷體" w:hint="eastAsia"/>
          <w:sz w:val="28"/>
          <w:szCs w:val="28"/>
        </w:rPr>
        <w:t>，已有近百家台資企業落戶，形成了食品、機電、物流三大主導產業，精密機械、生物醫藥、電子商務等新興產業發展迅猛。截至目前，已吸引</w:t>
      </w:r>
      <w:r w:rsidRPr="00D3458D">
        <w:rPr>
          <w:rFonts w:ascii="標楷體" w:eastAsia="標楷體" w:hAnsi="標楷體"/>
          <w:sz w:val="28"/>
          <w:szCs w:val="28"/>
        </w:rPr>
        <w:t>28</w:t>
      </w:r>
      <w:r w:rsidRPr="00D3458D">
        <w:rPr>
          <w:rFonts w:ascii="標楷體" w:eastAsia="標楷體" w:hAnsi="標楷體" w:hint="eastAsia"/>
          <w:sz w:val="28"/>
          <w:szCs w:val="28"/>
        </w:rPr>
        <w:t>支臺灣青年創業團隊、</w:t>
      </w:r>
      <w:r w:rsidRPr="00D3458D">
        <w:rPr>
          <w:rFonts w:ascii="標楷體" w:eastAsia="標楷體" w:hAnsi="標楷體"/>
          <w:sz w:val="28"/>
          <w:szCs w:val="28"/>
        </w:rPr>
        <w:t>41</w:t>
      </w:r>
      <w:r w:rsidRPr="00D3458D">
        <w:rPr>
          <w:rFonts w:ascii="標楷體" w:eastAsia="標楷體" w:hAnsi="標楷體" w:hint="eastAsia"/>
          <w:sz w:val="28"/>
          <w:szCs w:val="28"/>
        </w:rPr>
        <w:t>支大陸青年創業團隊入駐，其中，臺灣青年</w:t>
      </w:r>
      <w:r w:rsidRPr="00D3458D">
        <w:rPr>
          <w:rFonts w:ascii="標楷體" w:eastAsia="標楷體" w:hAnsi="標楷體"/>
          <w:sz w:val="28"/>
          <w:szCs w:val="28"/>
        </w:rPr>
        <w:t>39</w:t>
      </w:r>
      <w:r w:rsidRPr="00D3458D">
        <w:rPr>
          <w:rFonts w:ascii="標楷體" w:eastAsia="標楷體" w:hAnsi="標楷體" w:hint="eastAsia"/>
          <w:sz w:val="28"/>
          <w:szCs w:val="28"/>
        </w:rPr>
        <w:t>名，實習生</w:t>
      </w:r>
      <w:r w:rsidRPr="00D3458D">
        <w:rPr>
          <w:rFonts w:ascii="標楷體" w:eastAsia="標楷體" w:hAnsi="標楷體"/>
          <w:sz w:val="28"/>
          <w:szCs w:val="28"/>
        </w:rPr>
        <w:t>12</w:t>
      </w:r>
      <w:r w:rsidRPr="00D3458D">
        <w:rPr>
          <w:rFonts w:ascii="標楷體" w:eastAsia="標楷體" w:hAnsi="標楷體" w:hint="eastAsia"/>
          <w:sz w:val="28"/>
          <w:szCs w:val="28"/>
        </w:rPr>
        <w:t>名。</w:t>
      </w: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海峽兩岸青年創業基地</w:t>
      </w:r>
      <w:r>
        <w:rPr>
          <w:rFonts w:ascii="標楷體" w:eastAsia="標楷體" w:hAnsi="標楷體" w:hint="eastAsia"/>
          <w:sz w:val="28"/>
          <w:szCs w:val="28"/>
        </w:rPr>
        <w:t>，</w:t>
      </w:r>
      <w:r w:rsidRPr="00D3458D">
        <w:rPr>
          <w:rFonts w:ascii="標楷體" w:eastAsia="標楷體" w:hAnsi="標楷體" w:hint="eastAsia"/>
          <w:sz w:val="28"/>
          <w:szCs w:val="28"/>
        </w:rPr>
        <w:t>為臺灣青年創業者提供拎包入住的辦公及生活條件，在融資擔保、證照辦理、專案申報、市場通路、輔導培訓、政策支持等方面提供協助。資金上，東西湖區財政還將設立</w:t>
      </w:r>
      <w:r w:rsidRPr="00D3458D">
        <w:rPr>
          <w:rFonts w:ascii="標楷體" w:eastAsia="標楷體" w:hAnsi="標楷體"/>
          <w:sz w:val="28"/>
          <w:szCs w:val="28"/>
        </w:rPr>
        <w:t>1000</w:t>
      </w:r>
      <w:r>
        <w:rPr>
          <w:rFonts w:ascii="標楷體" w:eastAsia="標楷體" w:hAnsi="標楷體" w:hint="eastAsia"/>
          <w:sz w:val="28"/>
          <w:szCs w:val="28"/>
        </w:rPr>
        <w:t>萬元臺灣青年創業引導基金，用於支持優質創業專案，目前也已出臺多項扶持臺灣青年創業</w:t>
      </w:r>
      <w:r w:rsidRPr="00D3458D">
        <w:rPr>
          <w:rFonts w:ascii="標楷體" w:eastAsia="標楷體" w:hAnsi="標楷體" w:hint="eastAsia"/>
          <w:sz w:val="28"/>
          <w:szCs w:val="28"/>
        </w:rPr>
        <w:t>優惠政策。</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756EF5">
        <w:rPr>
          <w:rFonts w:ascii="標楷體" w:eastAsia="標楷體" w:hAnsi="標楷體" w:hint="eastAsia"/>
          <w:sz w:val="28"/>
          <w:szCs w:val="28"/>
        </w:rPr>
        <w:t>湖北武漢擁有美麗宜居的生態環境是中國大陸經濟地理的“心臟”武漢東西湖區也是華中地區最大的臺商投資密集區這裡已逐漸成為台灣青年大陸創業的首選之地。</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bCs/>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hint="eastAsia"/>
          <w:b/>
          <w:sz w:val="32"/>
          <w:szCs w:val="32"/>
        </w:rPr>
        <w:t>江欣苑非物質遺產傳承基地</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cs="Arial"/>
          <w:b/>
          <w:color w:val="222222"/>
          <w:sz w:val="16"/>
          <w:szCs w:val="16"/>
          <w:shd w:val="clear" w:color="auto" w:fill="FFFFFF"/>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高龍、漢繡、木雕船模、雕花剪紙……</w:t>
      </w:r>
      <w:r w:rsidRPr="00D3458D">
        <w:rPr>
          <w:rFonts w:ascii="標楷體" w:eastAsia="標楷體" w:hAnsi="標楷體"/>
          <w:sz w:val="28"/>
          <w:szCs w:val="28"/>
        </w:rPr>
        <w:t>50</w:t>
      </w:r>
      <w:r w:rsidRPr="00D3458D">
        <w:rPr>
          <w:rFonts w:ascii="標楷體" w:eastAsia="標楷體" w:hAnsi="標楷體" w:hint="eastAsia"/>
          <w:sz w:val="28"/>
          <w:szCs w:val="28"/>
        </w:rPr>
        <w:t>餘項國家、省、市非</w:t>
      </w:r>
      <w:r>
        <w:rPr>
          <w:rFonts w:ascii="標楷體" w:eastAsia="標楷體" w:hAnsi="標楷體" w:hint="eastAsia"/>
          <w:sz w:val="28"/>
          <w:szCs w:val="28"/>
        </w:rPr>
        <w:t>物質</w:t>
      </w:r>
      <w:r w:rsidRPr="00D3458D">
        <w:rPr>
          <w:rFonts w:ascii="標楷體" w:eastAsia="標楷體" w:hAnsi="標楷體" w:hint="eastAsia"/>
          <w:sz w:val="28"/>
          <w:szCs w:val="28"/>
        </w:rPr>
        <w:t>遺</w:t>
      </w:r>
      <w:r>
        <w:rPr>
          <w:rFonts w:ascii="標楷體" w:eastAsia="標楷體" w:hAnsi="標楷體" w:hint="eastAsia"/>
          <w:sz w:val="28"/>
          <w:szCs w:val="28"/>
        </w:rPr>
        <w:t>產</w:t>
      </w:r>
      <w:r w:rsidRPr="00D3458D">
        <w:rPr>
          <w:rFonts w:ascii="標楷體" w:eastAsia="標楷體" w:hAnsi="標楷體" w:hint="eastAsia"/>
          <w:sz w:val="28"/>
          <w:szCs w:val="28"/>
        </w:rPr>
        <w:t>項目在此“安家”。走進武漢市最大的農民還建社區江欣苑社區的非物質文化遺產傳承園，環境整潔，處處彌漫著濃厚的文化氛圍，如今這裡已成為漢陽開發區的文化名片。短短十年，從過去長江邊上的一個“小漁村”蝶變為現代化的文明社區，在“村轉社區”過程中，江欣苑社區黨委注重發揮文化引領作用，不僅讓村民成功</w:t>
      </w:r>
      <w:r w:rsidRPr="00D3458D">
        <w:rPr>
          <w:rFonts w:ascii="標楷體" w:eastAsia="標楷體" w:hAnsi="標楷體" w:hint="eastAsia"/>
          <w:sz w:val="28"/>
          <w:szCs w:val="28"/>
        </w:rPr>
        <w:lastRenderedPageBreak/>
        <w:t>“轉業”“荷包暖和”，還讓村民尋回了家鄉的文化根脈。</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hint="eastAsia"/>
          <w:b/>
          <w:sz w:val="32"/>
          <w:szCs w:val="32"/>
        </w:rPr>
        <w:t>中國唐城</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sz w:val="16"/>
          <w:szCs w:val="16"/>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襄陽</w:t>
      </w:r>
      <w:r w:rsidRPr="00D3458D">
        <w:rPr>
          <w:rFonts w:ascii="標楷體" w:eastAsia="標楷體" w:hAnsi="標楷體" w:hint="eastAsia"/>
          <w:sz w:val="28"/>
          <w:szCs w:val="28"/>
        </w:rPr>
        <w:t>城唐城影視基地</w:t>
      </w:r>
      <w:r w:rsidRPr="00D3458D">
        <w:rPr>
          <w:rFonts w:ascii="標楷體" w:eastAsia="標楷體" w:hAnsi="標楷體"/>
          <w:sz w:val="28"/>
          <w:szCs w:val="28"/>
        </w:rPr>
        <w:t>(</w:t>
      </w:r>
      <w:r w:rsidRPr="00D3458D">
        <w:rPr>
          <w:rFonts w:ascii="標楷體" w:eastAsia="標楷體" w:hAnsi="標楷體" w:hint="eastAsia"/>
          <w:sz w:val="28"/>
          <w:szCs w:val="28"/>
        </w:rPr>
        <w:t>中國唐城</w:t>
      </w:r>
      <w:r w:rsidRPr="00D3458D">
        <w:rPr>
          <w:rFonts w:ascii="標楷體" w:eastAsia="標楷體" w:hAnsi="標楷體"/>
          <w:sz w:val="28"/>
          <w:szCs w:val="28"/>
        </w:rPr>
        <w:t>)</w:t>
      </w:r>
      <w:r w:rsidRPr="00D3458D">
        <w:rPr>
          <w:rFonts w:ascii="標楷體" w:eastAsia="標楷體" w:hAnsi="標楷體" w:hint="eastAsia"/>
          <w:sz w:val="28"/>
          <w:szCs w:val="28"/>
        </w:rPr>
        <w:t>位於湖北省襄陽市，是專門為著名導演陳凱歌將執導的電影《大唐鬼宴》（現已更名為《妖貓傳》）而建。這部電影講述了因楊貴妃之死而引發的一連串詭異的故事。唐城影視城分為城樓、宮殿、街市、宅邸、寺院五大片區，建有皇宮、明德門、青龍寺、古隆中、長生殿、花萼相輝樓、胡玉樓等多個大型單體建築。</w:t>
      </w:r>
    </w:p>
    <w:p w:rsidR="00074A2F" w:rsidRPr="000B03FD"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【古隆中風景區】</w:t>
      </w:r>
    </w:p>
    <w:p w:rsidR="00074A2F" w:rsidRPr="000B03FD" w:rsidRDefault="00074A2F" w:rsidP="00074A2F">
      <w:pPr>
        <w:rPr>
          <w:rFonts w:ascii="標楷體" w:eastAsia="標楷體" w:hAnsi="標楷體"/>
          <w:sz w:val="16"/>
          <w:szCs w:val="16"/>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襄陽古隆中位於中國湖北省襄陽市西郊</w:t>
      </w:r>
      <w:r w:rsidRPr="00D3458D">
        <w:rPr>
          <w:rFonts w:ascii="標楷體" w:eastAsia="標楷體" w:hAnsi="標楷體"/>
          <w:sz w:val="28"/>
          <w:szCs w:val="28"/>
        </w:rPr>
        <w:t>13</w:t>
      </w:r>
      <w:r w:rsidRPr="00D3458D">
        <w:rPr>
          <w:rFonts w:ascii="標楷體" w:eastAsia="標楷體" w:hAnsi="標楷體" w:hint="eastAsia"/>
          <w:sz w:val="28"/>
          <w:szCs w:val="28"/>
        </w:rPr>
        <w:t>公里的西山環拱之中。關於隆中的得名，《輿地誌》記載：「隆中者，空中也。行其上空空然有聲」，但也有眾山之中隆起最高者的說法。很多歷史學者認為此地是三國時期著名政治家、軍事家諸葛亮隱居的地方，也是歷史上著名的劉備三顧茅廬的史事發生地與《隆中對》的出典之地。</w:t>
      </w:r>
    </w:p>
    <w:p w:rsidR="00074A2F"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hint="eastAsia"/>
          <w:b/>
          <w:sz w:val="32"/>
          <w:szCs w:val="32"/>
        </w:rPr>
        <w:t>武當山海峽兩岸交流基地</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sz w:val="16"/>
          <w:szCs w:val="16"/>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武當山是中</w:t>
      </w:r>
      <w:r>
        <w:rPr>
          <w:rFonts w:ascii="標楷體" w:eastAsia="標楷體" w:hAnsi="標楷體" w:hint="eastAsia"/>
          <w:sz w:val="28"/>
          <w:szCs w:val="28"/>
        </w:rPr>
        <w:t>華</w:t>
      </w:r>
      <w:r w:rsidRPr="00D3458D">
        <w:rPr>
          <w:rFonts w:ascii="標楷體" w:eastAsia="標楷體" w:hAnsi="標楷體" w:hint="eastAsia"/>
          <w:sz w:val="28"/>
          <w:szCs w:val="28"/>
        </w:rPr>
        <w:t>道教聖地，玄帝信仰源自武當山，而許多台灣民眾也都信奉玄帝，據大陸方面統計，自</w:t>
      </w:r>
      <w:r w:rsidRPr="00D3458D">
        <w:rPr>
          <w:rFonts w:ascii="標楷體" w:eastAsia="標楷體" w:hAnsi="標楷體"/>
          <w:sz w:val="28"/>
          <w:szCs w:val="28"/>
        </w:rPr>
        <w:t>1988</w:t>
      </w:r>
      <w:r w:rsidRPr="00D3458D">
        <w:rPr>
          <w:rFonts w:ascii="標楷體" w:eastAsia="標楷體" w:hAnsi="標楷體" w:hint="eastAsia"/>
          <w:sz w:val="28"/>
          <w:szCs w:val="28"/>
        </w:rPr>
        <w:t>年以來，台灣前往武當朝聖的進香團至今已累積</w:t>
      </w:r>
      <w:r w:rsidRPr="00D3458D">
        <w:rPr>
          <w:rFonts w:ascii="標楷體" w:eastAsia="標楷體" w:hAnsi="標楷體"/>
          <w:sz w:val="28"/>
          <w:szCs w:val="28"/>
        </w:rPr>
        <w:t>30</w:t>
      </w:r>
      <w:r w:rsidRPr="00D3458D">
        <w:rPr>
          <w:rFonts w:ascii="標楷體" w:eastAsia="標楷體" w:hAnsi="標楷體" w:hint="eastAsia"/>
          <w:sz w:val="28"/>
          <w:szCs w:val="28"/>
        </w:rPr>
        <w:t>萬人次。而目前，台灣供奉玄帝的道觀有</w:t>
      </w:r>
      <w:r w:rsidRPr="00D3458D">
        <w:rPr>
          <w:rFonts w:ascii="標楷體" w:eastAsia="標楷體" w:hAnsi="標楷體"/>
          <w:sz w:val="28"/>
          <w:szCs w:val="28"/>
        </w:rPr>
        <w:t>600</w:t>
      </w:r>
      <w:r w:rsidRPr="00D3458D">
        <w:rPr>
          <w:rFonts w:ascii="標楷體" w:eastAsia="標楷體" w:hAnsi="標楷體" w:hint="eastAsia"/>
          <w:sz w:val="28"/>
          <w:szCs w:val="28"/>
        </w:rPr>
        <w:t>多座，另有</w:t>
      </w:r>
      <w:r w:rsidRPr="00D3458D">
        <w:rPr>
          <w:rFonts w:ascii="標楷體" w:eastAsia="標楷體" w:hAnsi="標楷體"/>
          <w:sz w:val="28"/>
          <w:szCs w:val="28"/>
        </w:rPr>
        <w:t>4700</w:t>
      </w:r>
      <w:r w:rsidRPr="00D3458D">
        <w:rPr>
          <w:rFonts w:ascii="標楷體" w:eastAsia="標楷體" w:hAnsi="標楷體" w:hint="eastAsia"/>
          <w:sz w:val="28"/>
          <w:szCs w:val="28"/>
        </w:rPr>
        <w:t>多座宮廟奉祀有玄帝像，因此武當山在</w:t>
      </w:r>
      <w:r w:rsidRPr="00D3458D">
        <w:rPr>
          <w:rFonts w:ascii="標楷體" w:eastAsia="標楷體" w:hAnsi="標楷體"/>
          <w:sz w:val="28"/>
          <w:szCs w:val="28"/>
        </w:rPr>
        <w:t>2010</w:t>
      </w:r>
      <w:r w:rsidRPr="00D3458D">
        <w:rPr>
          <w:rFonts w:ascii="標楷體" w:eastAsia="標楷體" w:hAnsi="標楷體" w:hint="eastAsia"/>
          <w:sz w:val="28"/>
          <w:szCs w:val="28"/>
        </w:rPr>
        <w:t>年被授牌成為「海峽兩岸交流基地」。</w:t>
      </w:r>
    </w:p>
    <w:p w:rsidR="00074A2F" w:rsidRPr="00D3458D"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目前武當山有古建築</w:t>
      </w:r>
      <w:r w:rsidRPr="00D3458D">
        <w:rPr>
          <w:rFonts w:ascii="標楷體" w:eastAsia="標楷體" w:hAnsi="標楷體"/>
          <w:sz w:val="28"/>
          <w:szCs w:val="28"/>
        </w:rPr>
        <w:t>53</w:t>
      </w:r>
      <w:r w:rsidRPr="00D3458D">
        <w:rPr>
          <w:rFonts w:ascii="標楷體" w:eastAsia="標楷體" w:hAnsi="標楷體" w:hint="eastAsia"/>
          <w:sz w:val="28"/>
          <w:szCs w:val="28"/>
        </w:rPr>
        <w:t>處，建築面積</w:t>
      </w:r>
      <w:r w:rsidRPr="00D3458D">
        <w:rPr>
          <w:rFonts w:ascii="標楷體" w:eastAsia="標楷體" w:hAnsi="標楷體"/>
          <w:sz w:val="28"/>
          <w:szCs w:val="28"/>
        </w:rPr>
        <w:t>2.7</w:t>
      </w:r>
      <w:r w:rsidRPr="00D3458D">
        <w:rPr>
          <w:rFonts w:ascii="標楷體" w:eastAsia="標楷體" w:hAnsi="標楷體" w:hint="eastAsia"/>
          <w:sz w:val="28"/>
          <w:szCs w:val="28"/>
        </w:rPr>
        <w:t>萬平方公尺，建築遺址</w:t>
      </w:r>
      <w:r w:rsidRPr="00D3458D">
        <w:rPr>
          <w:rFonts w:ascii="標楷體" w:eastAsia="標楷體" w:hAnsi="標楷體"/>
          <w:sz w:val="28"/>
          <w:szCs w:val="28"/>
        </w:rPr>
        <w:t>9</w:t>
      </w:r>
      <w:r w:rsidRPr="00D3458D">
        <w:rPr>
          <w:rFonts w:ascii="標楷體" w:eastAsia="標楷體" w:hAnsi="標楷體" w:hint="eastAsia"/>
          <w:sz w:val="28"/>
          <w:szCs w:val="28"/>
        </w:rPr>
        <w:t>處，占地面積</w:t>
      </w:r>
      <w:r w:rsidRPr="00D3458D">
        <w:rPr>
          <w:rFonts w:ascii="標楷體" w:eastAsia="標楷體" w:hAnsi="標楷體"/>
          <w:sz w:val="28"/>
          <w:szCs w:val="28"/>
        </w:rPr>
        <w:t>20</w:t>
      </w:r>
      <w:r w:rsidRPr="00D3458D">
        <w:rPr>
          <w:rFonts w:ascii="標楷體" w:eastAsia="標楷體" w:hAnsi="標楷體" w:hint="eastAsia"/>
          <w:sz w:val="28"/>
          <w:szCs w:val="28"/>
        </w:rPr>
        <w:t>多萬平方公尺，全山保存各類文物</w:t>
      </w:r>
      <w:r w:rsidRPr="00D3458D">
        <w:rPr>
          <w:rFonts w:ascii="標楷體" w:eastAsia="標楷體" w:hAnsi="標楷體"/>
          <w:sz w:val="28"/>
          <w:szCs w:val="28"/>
        </w:rPr>
        <w:t>5035</w:t>
      </w:r>
      <w:r w:rsidRPr="00D3458D">
        <w:rPr>
          <w:rFonts w:ascii="標楷體" w:eastAsia="標楷體" w:hAnsi="標楷體" w:hint="eastAsia"/>
          <w:sz w:val="28"/>
          <w:szCs w:val="28"/>
        </w:rPr>
        <w:t>件，享有「道教文物寶庫」的美稱。從唐代開始直到清朝，武當山共建廟宇</w:t>
      </w:r>
      <w:r w:rsidRPr="00D3458D">
        <w:rPr>
          <w:rFonts w:ascii="標楷體" w:eastAsia="標楷體" w:hAnsi="標楷體"/>
          <w:sz w:val="28"/>
          <w:szCs w:val="28"/>
        </w:rPr>
        <w:t>500</w:t>
      </w:r>
      <w:r w:rsidRPr="00D3458D">
        <w:rPr>
          <w:rFonts w:ascii="標楷體" w:eastAsia="標楷體" w:hAnsi="標楷體" w:hint="eastAsia"/>
          <w:sz w:val="28"/>
          <w:szCs w:val="28"/>
        </w:rPr>
        <w:t>多處，廟房累建</w:t>
      </w:r>
      <w:r w:rsidRPr="00D3458D">
        <w:rPr>
          <w:rFonts w:ascii="標楷體" w:eastAsia="標楷體" w:hAnsi="標楷體"/>
          <w:sz w:val="28"/>
          <w:szCs w:val="28"/>
        </w:rPr>
        <w:t>20000</w:t>
      </w:r>
      <w:r w:rsidRPr="00D3458D">
        <w:rPr>
          <w:rFonts w:ascii="標楷體" w:eastAsia="標楷體" w:hAnsi="標楷體" w:hint="eastAsia"/>
          <w:sz w:val="28"/>
          <w:szCs w:val="28"/>
        </w:rPr>
        <w:t>餘間。</w:t>
      </w:r>
      <w:r w:rsidRPr="00D3458D">
        <w:rPr>
          <w:rFonts w:ascii="標楷體" w:eastAsia="標楷體" w:hAnsi="標楷體"/>
          <w:sz w:val="28"/>
          <w:szCs w:val="28"/>
        </w:rPr>
        <w:t>1994</w:t>
      </w:r>
      <w:r w:rsidRPr="00D3458D">
        <w:rPr>
          <w:rFonts w:ascii="標楷體" w:eastAsia="標楷體" w:hAnsi="標楷體" w:hint="eastAsia"/>
          <w:sz w:val="28"/>
          <w:szCs w:val="28"/>
        </w:rPr>
        <w:t>年</w:t>
      </w:r>
      <w:r w:rsidRPr="00D3458D">
        <w:rPr>
          <w:rFonts w:ascii="標楷體" w:eastAsia="標楷體" w:hAnsi="標楷體"/>
          <w:sz w:val="28"/>
          <w:szCs w:val="28"/>
        </w:rPr>
        <w:t>12</w:t>
      </w:r>
      <w:r w:rsidRPr="00D3458D">
        <w:rPr>
          <w:rFonts w:ascii="標楷體" w:eastAsia="標楷體" w:hAnsi="標楷體" w:hint="eastAsia"/>
          <w:sz w:val="28"/>
          <w:szCs w:val="28"/>
        </w:rPr>
        <w:t>月，武當山古建築群被列入世界遺產名錄。</w:t>
      </w:r>
    </w:p>
    <w:p w:rsidR="00074A2F" w:rsidRPr="00D3458D"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由於中國歷代帝王皆重視道教信仰，因此多將武當山的修建工程比照皇家宮廟的規模進行。修建工程在明代達到鼎盛，明永樂年間，成祖大建武當，此時武當道觀面積達</w:t>
      </w:r>
      <w:r w:rsidRPr="00D3458D">
        <w:rPr>
          <w:rFonts w:ascii="標楷體" w:eastAsia="標楷體" w:hAnsi="標楷體"/>
          <w:sz w:val="28"/>
          <w:szCs w:val="28"/>
        </w:rPr>
        <w:t>160</w:t>
      </w:r>
      <w:r w:rsidRPr="00D3458D">
        <w:rPr>
          <w:rFonts w:ascii="標楷體" w:eastAsia="標楷體" w:hAnsi="標楷體" w:hint="eastAsia"/>
          <w:sz w:val="28"/>
          <w:szCs w:val="28"/>
        </w:rPr>
        <w:t>萬平方公尺，進而享有「北建故宮，南建武當」之說。</w:t>
      </w: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hint="eastAsia"/>
          <w:b/>
          <w:sz w:val="32"/>
          <w:szCs w:val="32"/>
        </w:rPr>
        <w:t>三峽大壩</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sz w:val="16"/>
          <w:szCs w:val="16"/>
        </w:rPr>
      </w:pPr>
    </w:p>
    <w:p w:rsidR="00074A2F"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位於宜昌市的三峽大壩，是當今世界上最大的水利樞紐工程，也是當今世界上最大的水</w:t>
      </w:r>
      <w:r>
        <w:rPr>
          <w:rFonts w:ascii="標楷體" w:eastAsia="標楷體" w:hAnsi="標楷體" w:hint="eastAsia"/>
          <w:sz w:val="28"/>
          <w:szCs w:val="28"/>
        </w:rPr>
        <w:t>力發</w:t>
      </w:r>
      <w:r w:rsidRPr="00D3458D">
        <w:rPr>
          <w:rFonts w:ascii="標楷體" w:eastAsia="標楷體" w:hAnsi="標楷體" w:hint="eastAsia"/>
          <w:sz w:val="28"/>
          <w:szCs w:val="28"/>
        </w:rPr>
        <w:t>電站。大壩旅遊區目前對遊客開放有三個景點：罈子嶺、</w:t>
      </w:r>
      <w:r w:rsidRPr="00D3458D">
        <w:rPr>
          <w:rFonts w:ascii="標楷體" w:eastAsia="標楷體" w:hAnsi="標楷體"/>
          <w:sz w:val="28"/>
          <w:szCs w:val="28"/>
        </w:rPr>
        <w:t>185</w:t>
      </w:r>
      <w:r w:rsidRPr="00D3458D">
        <w:rPr>
          <w:rFonts w:ascii="標楷體" w:eastAsia="標楷體" w:hAnsi="標楷體" w:hint="eastAsia"/>
          <w:sz w:val="28"/>
          <w:szCs w:val="28"/>
        </w:rPr>
        <w:t>平臺（觀景點）和截流紀念園，前兩個位於長江北岸，截流紀念園位於長江南岸。</w:t>
      </w: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進入旅遊區的第一個景點是罈子嶺，這是三峽旅遊區最早開放的區域，也是觀賞三峽大壩全景的最佳位置。在這裡遊客不僅僅可以欣賞到雄偉的大壩全景，還能夠觀看到有「長江第四峽」之稱的雙向五級船閘，長江上的船隻，就是通過這個五級船閘，來往於大壩的上下游。罈子嶺從上至下分為三層，有電梯相連（無需另付費）。這裡還陳列了萬年江底石、長江截留石、三峽壩址基石等實物。</w:t>
      </w:r>
    </w:p>
    <w:p w:rsidR="00074A2F" w:rsidRPr="00D3458D" w:rsidRDefault="00074A2F" w:rsidP="00074A2F">
      <w:pPr>
        <w:rPr>
          <w:rFonts w:ascii="標楷體" w:eastAsia="標楷體" w:hAnsi="標楷體"/>
          <w:sz w:val="28"/>
          <w:szCs w:val="28"/>
        </w:rPr>
      </w:pPr>
      <w:r w:rsidRPr="00D3458D">
        <w:rPr>
          <w:rFonts w:ascii="標楷體" w:eastAsia="標楷體" w:hAnsi="標楷體" w:hint="eastAsia"/>
          <w:sz w:val="28"/>
          <w:szCs w:val="28"/>
        </w:rPr>
        <w:t xml:space="preserve"> </w:t>
      </w:r>
    </w:p>
    <w:p w:rsidR="00074A2F" w:rsidRPr="00D3458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罈子嶺以西是</w:t>
      </w:r>
      <w:r w:rsidRPr="00D3458D">
        <w:rPr>
          <w:rFonts w:ascii="標楷體" w:eastAsia="標楷體" w:hAnsi="標楷體"/>
          <w:sz w:val="28"/>
          <w:szCs w:val="28"/>
        </w:rPr>
        <w:t>185</w:t>
      </w:r>
      <w:r w:rsidRPr="00D3458D">
        <w:rPr>
          <w:rFonts w:ascii="標楷體" w:eastAsia="標楷體" w:hAnsi="標楷體" w:hint="eastAsia"/>
          <w:sz w:val="28"/>
          <w:szCs w:val="28"/>
        </w:rPr>
        <w:t>平臺，因為海拔</w:t>
      </w:r>
      <w:r w:rsidRPr="00D3458D">
        <w:rPr>
          <w:rFonts w:ascii="標楷體" w:eastAsia="標楷體" w:hAnsi="標楷體"/>
          <w:sz w:val="28"/>
          <w:szCs w:val="28"/>
        </w:rPr>
        <w:t>185</w:t>
      </w:r>
      <w:r w:rsidRPr="00D3458D">
        <w:rPr>
          <w:rFonts w:ascii="標楷體" w:eastAsia="標楷體" w:hAnsi="標楷體" w:hint="eastAsia"/>
          <w:sz w:val="28"/>
          <w:szCs w:val="28"/>
        </w:rPr>
        <w:t>米而得名。這裡位於壩頂公路的左岸埠處（長江北岸），與壩頂齊高。當你站在觀景平臺上向下俯看時，可以近距離感受大壩雄姿，同時領略大壩上游寬闊的水面。三個景點中，只有截流紀念園位於長江南岸，這裡是大壩的下游，你可以在這裡仰視高大的三峽大壩。截流紀念園內設有展室，你可以通過展室內的圖文資料瞭解三峽工程。</w:t>
      </w:r>
      <w:r>
        <w:rPr>
          <w:rFonts w:ascii="標楷體" w:eastAsia="標楷體" w:hAnsi="標楷體" w:hint="eastAsia"/>
          <w:sz w:val="28"/>
          <w:szCs w:val="28"/>
        </w:rPr>
        <w:t>園內</w:t>
      </w:r>
      <w:r w:rsidRPr="00D3458D">
        <w:rPr>
          <w:rFonts w:ascii="標楷體" w:eastAsia="標楷體" w:hAnsi="標楷體" w:hint="eastAsia"/>
          <w:sz w:val="28"/>
          <w:szCs w:val="28"/>
        </w:rPr>
        <w:t>還可以看見用立體三角形的截流石組成的假山風景，以及大型的施工機械等實物展覽</w:t>
      </w:r>
      <w:r>
        <w:rPr>
          <w:rFonts w:ascii="標楷體" w:eastAsia="標楷體" w:hAnsi="標楷體" w:hint="eastAsia"/>
          <w:sz w:val="28"/>
          <w:szCs w:val="28"/>
        </w:rPr>
        <w:t>。因為地處大壩的下游，使得這裡成為與三峽大壩全景留念的絕佳場所</w:t>
      </w:r>
      <w:r w:rsidRPr="00D3458D">
        <w:rPr>
          <w:rFonts w:ascii="標楷體" w:eastAsia="標楷體" w:hAnsi="標楷體" w:hint="eastAsia"/>
          <w:sz w:val="28"/>
          <w:szCs w:val="28"/>
        </w:rPr>
        <w:t>。</w:t>
      </w: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w:t>
      </w:r>
      <w:r>
        <w:rPr>
          <w:rFonts w:ascii="標楷體" w:eastAsia="標楷體" w:hAnsi="標楷體" w:hint="eastAsia"/>
          <w:b/>
          <w:sz w:val="32"/>
          <w:szCs w:val="32"/>
        </w:rPr>
        <w:t>三峽人家</w:t>
      </w:r>
      <w:r>
        <w:rPr>
          <w:rFonts w:ascii="標楷體" w:eastAsia="標楷體" w:hAnsi="標楷體" w:cs="Arial" w:hint="eastAsia"/>
          <w:b/>
          <w:bCs/>
          <w:color w:val="222222"/>
          <w:sz w:val="32"/>
          <w:szCs w:val="32"/>
          <w:shd w:val="clear" w:color="auto" w:fill="FFFFFF"/>
        </w:rPr>
        <w:t>】</w:t>
      </w:r>
    </w:p>
    <w:p w:rsidR="00074A2F" w:rsidRPr="000B03FD" w:rsidRDefault="00074A2F" w:rsidP="00074A2F">
      <w:pPr>
        <w:rPr>
          <w:rFonts w:ascii="標楷體" w:eastAsia="標楷體" w:hAnsi="標楷體"/>
          <w:sz w:val="16"/>
          <w:szCs w:val="16"/>
        </w:rPr>
      </w:pPr>
    </w:p>
    <w:p w:rsidR="00074A2F"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D3458D">
        <w:rPr>
          <w:rFonts w:ascii="標楷體" w:eastAsia="標楷體" w:hAnsi="標楷體" w:hint="eastAsia"/>
          <w:sz w:val="28"/>
          <w:szCs w:val="28"/>
        </w:rPr>
        <w:t>白牆青瓦石板路，小橋流水吊腳樓，枯藤老樹喜鵲窩，機槍碉堡舊戰壕，奇石溶洞古城堡，在您進入景區的一剎那，您的心將註定要長留此地，整個景區彌漫如仙境般的夢幻景致，這裡的美讓人心悸，這裡的美讓人窒息</w:t>
      </w:r>
      <w:r w:rsidRPr="00D3458D">
        <w:rPr>
          <w:rFonts w:ascii="標楷體" w:eastAsia="標楷體" w:hAnsi="標楷體"/>
          <w:sz w:val="28"/>
          <w:szCs w:val="28"/>
        </w:rPr>
        <w:t>!</w:t>
      </w:r>
      <w:r w:rsidRPr="00D3458D">
        <w:rPr>
          <w:rFonts w:ascii="標楷體" w:eastAsia="標楷體" w:hAnsi="標楷體" w:hint="eastAsia"/>
          <w:sz w:val="28"/>
          <w:szCs w:val="28"/>
        </w:rPr>
        <w:t xml:space="preserve">三峽人家“一肩挑兩壩，一江攜兩溪”，這裡石、瀑、洞、泉……多種景觀元素巧妙組合，山有山的偉岸，水有水的柔媚，洞有洞的神奇，瀑有瀑的壯麗，石有石的氣質。極致大自然之天工造化，這裡有洪荒之美、這裡有蒼涼之美、這裡有陰柔之美、這裡更有雄渾之美。 </w:t>
      </w:r>
    </w:p>
    <w:p w:rsidR="00074A2F" w:rsidRPr="00D3458D" w:rsidRDefault="00074A2F" w:rsidP="00074A2F">
      <w:pPr>
        <w:rPr>
          <w:rFonts w:ascii="標楷體" w:eastAsia="標楷體" w:hAnsi="標楷體"/>
          <w:sz w:val="28"/>
          <w:szCs w:val="28"/>
        </w:rPr>
      </w:pPr>
    </w:p>
    <w:p w:rsidR="00074A2F" w:rsidRPr="00D3458D" w:rsidRDefault="00074A2F" w:rsidP="00074A2F">
      <w:pPr>
        <w:rPr>
          <w:rFonts w:ascii="標楷體" w:eastAsia="標楷體" w:hAnsi="標楷體"/>
          <w:sz w:val="28"/>
          <w:szCs w:val="28"/>
        </w:rPr>
      </w:pPr>
      <w:r w:rsidRPr="00D3458D">
        <w:rPr>
          <w:rFonts w:ascii="標楷體" w:eastAsia="標楷體" w:hAnsi="標楷體"/>
          <w:sz w:val="28"/>
          <w:szCs w:val="28"/>
        </w:rPr>
        <w:t xml:space="preserve">    </w:t>
      </w:r>
      <w:r w:rsidRPr="00D3458D">
        <w:rPr>
          <w:rFonts w:ascii="標楷體" w:eastAsia="標楷體" w:hAnsi="標楷體" w:hint="eastAsia"/>
          <w:sz w:val="28"/>
          <w:szCs w:val="28"/>
        </w:rPr>
        <w:t>三峽人家融合三峽文化之精髓，巴風楚韻，峽江今昔，一覽無餘。壯偉的長江哺育了三峽文化</w:t>
      </w:r>
      <w:r w:rsidRPr="00D3458D">
        <w:rPr>
          <w:rFonts w:ascii="標楷體" w:eastAsia="標楷體" w:hAnsi="標楷體"/>
          <w:sz w:val="28"/>
          <w:szCs w:val="28"/>
        </w:rPr>
        <w:t>,</w:t>
      </w:r>
      <w:r w:rsidRPr="00D3458D">
        <w:rPr>
          <w:rFonts w:ascii="標楷體" w:eastAsia="標楷體" w:hAnsi="標楷體" w:hint="eastAsia"/>
          <w:sz w:val="28"/>
          <w:szCs w:val="28"/>
        </w:rPr>
        <w:t>它是巴楚民族傳統藝術的精華，巴楚文化在這裡交融、繁衍、發展。當博大與神秘結緣，輝煌與厚重聯姻，三峽人家就註定是三峽旅遊的傳奇。</w:t>
      </w:r>
    </w:p>
    <w:p w:rsidR="00074A2F" w:rsidRPr="00D3458D" w:rsidRDefault="00074A2F" w:rsidP="00074A2F">
      <w:pPr>
        <w:rPr>
          <w:rFonts w:ascii="標楷體" w:eastAsia="標楷體" w:hAnsi="標楷體"/>
          <w:sz w:val="28"/>
          <w:szCs w:val="28"/>
        </w:rPr>
      </w:pPr>
    </w:p>
    <w:p w:rsidR="00074A2F" w:rsidRDefault="00074A2F" w:rsidP="00074A2F">
      <w:pPr>
        <w:rPr>
          <w:rFonts w:ascii="標楷體" w:eastAsia="標楷體" w:hAnsi="標楷體" w:cs="Arial"/>
          <w:b/>
          <w:color w:val="222222"/>
          <w:sz w:val="32"/>
          <w:szCs w:val="32"/>
          <w:shd w:val="clear" w:color="auto" w:fill="FFFFFF"/>
        </w:rPr>
      </w:pPr>
      <w:r>
        <w:rPr>
          <w:rFonts w:ascii="標楷體" w:eastAsia="標楷體" w:hAnsi="標楷體" w:cs="Arial" w:hint="eastAsia"/>
          <w:b/>
          <w:bCs/>
          <w:color w:val="222222"/>
          <w:sz w:val="32"/>
          <w:szCs w:val="32"/>
          <w:shd w:val="clear" w:color="auto" w:fill="FFFFFF"/>
        </w:rPr>
        <w:t>【武漢市民之家】</w:t>
      </w:r>
    </w:p>
    <w:p w:rsidR="00074A2F" w:rsidRPr="000B03FD" w:rsidRDefault="00074A2F" w:rsidP="00074A2F">
      <w:pPr>
        <w:rPr>
          <w:rFonts w:ascii="標楷體" w:eastAsia="標楷體" w:hAnsi="標楷體"/>
          <w:sz w:val="16"/>
          <w:szCs w:val="16"/>
        </w:rPr>
      </w:pPr>
    </w:p>
    <w:p w:rsidR="00074A2F" w:rsidRPr="000B03FD" w:rsidRDefault="00074A2F" w:rsidP="00074A2F">
      <w:pPr>
        <w:rPr>
          <w:rFonts w:ascii="標楷體" w:eastAsia="標楷體" w:hAnsi="標楷體"/>
          <w:sz w:val="28"/>
          <w:szCs w:val="28"/>
        </w:rPr>
      </w:pPr>
      <w:r>
        <w:rPr>
          <w:rFonts w:ascii="標楷體" w:eastAsia="標楷體" w:hAnsi="標楷體" w:hint="eastAsia"/>
          <w:sz w:val="28"/>
          <w:szCs w:val="28"/>
        </w:rPr>
        <w:t xml:space="preserve">    </w:t>
      </w:r>
      <w:r w:rsidRPr="000B03FD">
        <w:rPr>
          <w:rFonts w:ascii="標楷體" w:eastAsia="標楷體" w:hAnsi="標楷體" w:hint="eastAsia"/>
          <w:sz w:val="28"/>
          <w:szCs w:val="28"/>
        </w:rPr>
        <w:t>武漢市民之家</w:t>
      </w:r>
      <w:r w:rsidRPr="000B03FD">
        <w:rPr>
          <w:rFonts w:ascii="標楷體" w:eastAsia="標楷體" w:hAnsi="標楷體" w:cs="Arial" w:hint="eastAsia"/>
          <w:color w:val="222222"/>
          <w:sz w:val="28"/>
          <w:szCs w:val="28"/>
          <w:shd w:val="clear" w:color="auto" w:fill="FFFFFF"/>
        </w:rPr>
        <w:t>又稱</w:t>
      </w:r>
      <w:r w:rsidRPr="000B03FD">
        <w:rPr>
          <w:rFonts w:ascii="標楷體" w:eastAsia="標楷體" w:hAnsi="標楷體" w:cs="Arial" w:hint="eastAsia"/>
          <w:bCs/>
          <w:color w:val="222222"/>
          <w:sz w:val="28"/>
          <w:szCs w:val="28"/>
          <w:shd w:val="clear" w:color="auto" w:fill="FFFFFF"/>
        </w:rPr>
        <w:t>武漢市政務服務中心</w:t>
      </w:r>
      <w:hyperlink r:id="rId9" w:anchor="cite_note-%E6%AD%A6%E6%B1%89%E5%B8%82%E6%94%BF%E5%8A%A1%E6%9C%8D%E5%8A%A1%E4%B8%AD%E5%BF%83%E7%AE%A1%E7%90%86%E5%8A%9E%E5%85%AC%E5%AE%A4%E6%8B%9B%E8%81%98%E4%B8%80%E6%89%B9%E5%B7%A5%E4%BD%9C%E4%BA%BA%E5%91%98%E5%85%AC%E5%91%8A-1" w:history="1"/>
      <w:r w:rsidRPr="000B03FD">
        <w:rPr>
          <w:rFonts w:ascii="標楷體" w:eastAsia="標楷體" w:hAnsi="標楷體" w:cs="Arial" w:hint="eastAsia"/>
          <w:color w:val="222222"/>
          <w:sz w:val="28"/>
          <w:szCs w:val="28"/>
          <w:shd w:val="clear" w:color="auto" w:fill="FFFFFF"/>
        </w:rPr>
        <w:t>，是位於</w:t>
      </w:r>
      <w:r w:rsidRPr="000B03FD">
        <w:rPr>
          <w:rFonts w:ascii="標楷體" w:eastAsia="標楷體" w:hAnsi="標楷體" w:cs="Arial" w:hint="eastAsia"/>
          <w:sz w:val="28"/>
          <w:szCs w:val="28"/>
          <w:shd w:val="clear" w:color="auto" w:fill="FFFFFF"/>
        </w:rPr>
        <w:t>中國武漢</w:t>
      </w:r>
      <w:r w:rsidRPr="000B03FD">
        <w:rPr>
          <w:rFonts w:ascii="標楷體" w:eastAsia="標楷體" w:hAnsi="標楷體" w:cs="Arial" w:hint="eastAsia"/>
          <w:color w:val="222222"/>
          <w:sz w:val="28"/>
          <w:szCs w:val="28"/>
          <w:shd w:val="clear" w:color="auto" w:fill="FFFFFF"/>
        </w:rPr>
        <w:t>的市級政務服務中心，號稱全中國規模最大之市民服務中心，</w:t>
      </w:r>
      <w:r w:rsidRPr="000B03FD">
        <w:rPr>
          <w:rFonts w:ascii="標楷體" w:eastAsia="標楷體" w:hAnsi="標楷體" w:hint="eastAsia"/>
          <w:sz w:val="28"/>
          <w:szCs w:val="28"/>
        </w:rPr>
        <w:t>位於湖北省武漢市江岸區，占地面積</w:t>
      </w:r>
      <w:r w:rsidRPr="000B03FD">
        <w:rPr>
          <w:rFonts w:ascii="標楷體" w:eastAsia="標楷體" w:hAnsi="標楷體"/>
          <w:sz w:val="28"/>
          <w:szCs w:val="28"/>
        </w:rPr>
        <w:t>9.92</w:t>
      </w:r>
      <w:r w:rsidRPr="000B03FD">
        <w:rPr>
          <w:rFonts w:ascii="標楷體" w:eastAsia="標楷體" w:hAnsi="標楷體" w:hint="eastAsia"/>
          <w:sz w:val="28"/>
          <w:szCs w:val="28"/>
        </w:rPr>
        <w:t>萬平方米，建築規模</w:t>
      </w:r>
      <w:r w:rsidRPr="000B03FD">
        <w:rPr>
          <w:rFonts w:ascii="標楷體" w:eastAsia="標楷體" w:hAnsi="標楷體"/>
          <w:sz w:val="28"/>
          <w:szCs w:val="28"/>
        </w:rPr>
        <w:t>12.34</w:t>
      </w:r>
      <w:r w:rsidRPr="000B03FD">
        <w:rPr>
          <w:rFonts w:ascii="標楷體" w:eastAsia="標楷體" w:hAnsi="標楷體" w:hint="eastAsia"/>
          <w:sz w:val="28"/>
          <w:szCs w:val="28"/>
        </w:rPr>
        <w:t>萬平方米，是武漢市重要的標誌性、景觀性建築。由法國夏邦傑建築設計諮詢有限公司設計。</w:t>
      </w:r>
      <w:r w:rsidRPr="000B03FD">
        <w:rPr>
          <w:rFonts w:ascii="標楷體" w:eastAsia="標楷體" w:hAnsi="標楷體"/>
          <w:sz w:val="28"/>
          <w:szCs w:val="28"/>
        </w:rPr>
        <w:t>2010</w:t>
      </w:r>
      <w:r w:rsidRPr="000B03FD">
        <w:rPr>
          <w:rFonts w:ascii="標楷體" w:eastAsia="標楷體" w:hAnsi="標楷體" w:hint="eastAsia"/>
          <w:sz w:val="28"/>
          <w:szCs w:val="28"/>
        </w:rPr>
        <w:t>年</w:t>
      </w:r>
      <w:r w:rsidRPr="000B03FD">
        <w:rPr>
          <w:rFonts w:ascii="標楷體" w:eastAsia="標楷體" w:hAnsi="標楷體"/>
          <w:sz w:val="28"/>
          <w:szCs w:val="28"/>
        </w:rPr>
        <w:t>7</w:t>
      </w:r>
      <w:r w:rsidRPr="000B03FD">
        <w:rPr>
          <w:rFonts w:ascii="標楷體" w:eastAsia="標楷體" w:hAnsi="標楷體" w:hint="eastAsia"/>
          <w:sz w:val="28"/>
          <w:szCs w:val="28"/>
        </w:rPr>
        <w:t>月開工建設，</w:t>
      </w:r>
      <w:r w:rsidRPr="000B03FD">
        <w:rPr>
          <w:rFonts w:ascii="標楷體" w:eastAsia="標楷體" w:hAnsi="標楷體"/>
          <w:sz w:val="28"/>
          <w:szCs w:val="28"/>
        </w:rPr>
        <w:t>2012</w:t>
      </w:r>
      <w:r w:rsidRPr="000B03FD">
        <w:rPr>
          <w:rFonts w:ascii="標楷體" w:eastAsia="標楷體" w:hAnsi="標楷體" w:hint="eastAsia"/>
          <w:sz w:val="28"/>
          <w:szCs w:val="28"/>
        </w:rPr>
        <w:t>年</w:t>
      </w:r>
      <w:r w:rsidRPr="000B03FD">
        <w:rPr>
          <w:rFonts w:ascii="標楷體" w:eastAsia="標楷體" w:hAnsi="標楷體"/>
          <w:sz w:val="28"/>
          <w:szCs w:val="28"/>
        </w:rPr>
        <w:t>9</w:t>
      </w:r>
      <w:r w:rsidRPr="000B03FD">
        <w:rPr>
          <w:rFonts w:ascii="標楷體" w:eastAsia="標楷體" w:hAnsi="標楷體" w:hint="eastAsia"/>
          <w:sz w:val="28"/>
          <w:szCs w:val="28"/>
        </w:rPr>
        <w:t>月投入使用。</w:t>
      </w:r>
    </w:p>
    <w:p w:rsidR="00074A2F" w:rsidRDefault="00074A2F" w:rsidP="00E21EDF">
      <w:pPr>
        <w:rPr>
          <w:rFonts w:ascii="標楷體" w:eastAsia="標楷體" w:hAnsi="標楷體"/>
          <w:sz w:val="32"/>
          <w:szCs w:val="32"/>
        </w:rPr>
      </w:pPr>
    </w:p>
    <w:p w:rsidR="00074A2F" w:rsidRDefault="00074A2F" w:rsidP="00E21EDF">
      <w:pPr>
        <w:rPr>
          <w:rFonts w:ascii="標楷體" w:eastAsia="標楷體" w:hAnsi="標楷體"/>
          <w:sz w:val="32"/>
          <w:szCs w:val="32"/>
        </w:rPr>
      </w:pPr>
    </w:p>
    <w:p w:rsidR="00074A2F" w:rsidRDefault="00074A2F" w:rsidP="00E21EDF">
      <w:pPr>
        <w:rPr>
          <w:rFonts w:ascii="標楷體" w:eastAsia="標楷體" w:hAnsi="標楷體"/>
          <w:sz w:val="32"/>
          <w:szCs w:val="32"/>
        </w:rPr>
      </w:pPr>
    </w:p>
    <w:p w:rsidR="00E21EDF" w:rsidRPr="007A4F6E" w:rsidRDefault="00E21EDF" w:rsidP="007A4F6E">
      <w:pPr>
        <w:rPr>
          <w:rFonts w:ascii="標楷體" w:eastAsia="標楷體" w:hAnsi="標楷體"/>
          <w:sz w:val="32"/>
          <w:szCs w:val="32"/>
        </w:rPr>
      </w:pPr>
    </w:p>
    <w:sectPr w:rsidR="00E21EDF" w:rsidRPr="007A4F6E" w:rsidSect="00E65656">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92" w:rsidRDefault="00AD5692" w:rsidP="008403D2">
      <w:r>
        <w:separator/>
      </w:r>
    </w:p>
  </w:endnote>
  <w:endnote w:type="continuationSeparator" w:id="0">
    <w:p w:rsidR="00AD5692" w:rsidRDefault="00AD5692" w:rsidP="0084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92" w:rsidRDefault="00AD5692" w:rsidP="008403D2">
      <w:r>
        <w:separator/>
      </w:r>
    </w:p>
  </w:footnote>
  <w:footnote w:type="continuationSeparator" w:id="0">
    <w:p w:rsidR="00AD5692" w:rsidRDefault="00AD5692" w:rsidP="0084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0FA"/>
    <w:multiLevelType w:val="hybridMultilevel"/>
    <w:tmpl w:val="EEA84DCA"/>
    <w:lvl w:ilvl="0" w:tplc="011AA47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1A306935"/>
    <w:multiLevelType w:val="hybridMultilevel"/>
    <w:tmpl w:val="EB5232A8"/>
    <w:lvl w:ilvl="0" w:tplc="769A6CA2">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3CF94C7D"/>
    <w:multiLevelType w:val="hybridMultilevel"/>
    <w:tmpl w:val="3B02136A"/>
    <w:lvl w:ilvl="0" w:tplc="9ADC6020">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 w15:restartNumberingAfterBreak="0">
    <w:nsid w:val="44B50BB7"/>
    <w:multiLevelType w:val="hybridMultilevel"/>
    <w:tmpl w:val="F1FACD6E"/>
    <w:lvl w:ilvl="0" w:tplc="19E827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6D"/>
    <w:rsid w:val="00074A2F"/>
    <w:rsid w:val="0009249E"/>
    <w:rsid w:val="000B03FD"/>
    <w:rsid w:val="000C3567"/>
    <w:rsid w:val="001A1DCE"/>
    <w:rsid w:val="001C0825"/>
    <w:rsid w:val="001C1A4B"/>
    <w:rsid w:val="001D5359"/>
    <w:rsid w:val="001D53E2"/>
    <w:rsid w:val="001E2742"/>
    <w:rsid w:val="00207378"/>
    <w:rsid w:val="00252D9E"/>
    <w:rsid w:val="002A104B"/>
    <w:rsid w:val="002A297E"/>
    <w:rsid w:val="002C1D49"/>
    <w:rsid w:val="002D616E"/>
    <w:rsid w:val="002E5B81"/>
    <w:rsid w:val="002F2FAB"/>
    <w:rsid w:val="00325D57"/>
    <w:rsid w:val="0038339B"/>
    <w:rsid w:val="003B28C2"/>
    <w:rsid w:val="003B2986"/>
    <w:rsid w:val="003C0792"/>
    <w:rsid w:val="003C0DA5"/>
    <w:rsid w:val="003C6780"/>
    <w:rsid w:val="003F08EE"/>
    <w:rsid w:val="004B6074"/>
    <w:rsid w:val="004E364C"/>
    <w:rsid w:val="004F599E"/>
    <w:rsid w:val="00541180"/>
    <w:rsid w:val="005637CC"/>
    <w:rsid w:val="005D142A"/>
    <w:rsid w:val="005D347B"/>
    <w:rsid w:val="00613AFF"/>
    <w:rsid w:val="00626EC7"/>
    <w:rsid w:val="00680225"/>
    <w:rsid w:val="006A166D"/>
    <w:rsid w:val="006D65E4"/>
    <w:rsid w:val="007040FC"/>
    <w:rsid w:val="00713E31"/>
    <w:rsid w:val="00737790"/>
    <w:rsid w:val="00756EF5"/>
    <w:rsid w:val="00785822"/>
    <w:rsid w:val="007A1026"/>
    <w:rsid w:val="007A4F6E"/>
    <w:rsid w:val="00813359"/>
    <w:rsid w:val="00831916"/>
    <w:rsid w:val="008403D2"/>
    <w:rsid w:val="008830D2"/>
    <w:rsid w:val="008A6648"/>
    <w:rsid w:val="008B4545"/>
    <w:rsid w:val="008F24B7"/>
    <w:rsid w:val="008F3B0D"/>
    <w:rsid w:val="00940B3A"/>
    <w:rsid w:val="00981807"/>
    <w:rsid w:val="009E13D7"/>
    <w:rsid w:val="00A4582E"/>
    <w:rsid w:val="00A5616D"/>
    <w:rsid w:val="00A666B8"/>
    <w:rsid w:val="00AD5692"/>
    <w:rsid w:val="00AE63B4"/>
    <w:rsid w:val="00B15D47"/>
    <w:rsid w:val="00B35471"/>
    <w:rsid w:val="00B644DA"/>
    <w:rsid w:val="00B869FC"/>
    <w:rsid w:val="00BA78A3"/>
    <w:rsid w:val="00BB3CD1"/>
    <w:rsid w:val="00BF3DFF"/>
    <w:rsid w:val="00C12D5B"/>
    <w:rsid w:val="00C16842"/>
    <w:rsid w:val="00C513D6"/>
    <w:rsid w:val="00C632C2"/>
    <w:rsid w:val="00C82673"/>
    <w:rsid w:val="00CA688A"/>
    <w:rsid w:val="00CB101A"/>
    <w:rsid w:val="00D048A5"/>
    <w:rsid w:val="00D31F70"/>
    <w:rsid w:val="00D3458D"/>
    <w:rsid w:val="00DF4491"/>
    <w:rsid w:val="00E13634"/>
    <w:rsid w:val="00E21EDF"/>
    <w:rsid w:val="00E317BC"/>
    <w:rsid w:val="00E64B1B"/>
    <w:rsid w:val="00E65656"/>
    <w:rsid w:val="00E677FF"/>
    <w:rsid w:val="00EB211B"/>
    <w:rsid w:val="00EC7391"/>
    <w:rsid w:val="00F00D91"/>
    <w:rsid w:val="00F36706"/>
    <w:rsid w:val="00F36A62"/>
    <w:rsid w:val="00F511FF"/>
    <w:rsid w:val="00F67281"/>
    <w:rsid w:val="00FA01C8"/>
    <w:rsid w:val="00FD6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4A8C9-5828-45E5-8C0F-F44C41D2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3D2"/>
    <w:pPr>
      <w:tabs>
        <w:tab w:val="center" w:pos="4153"/>
        <w:tab w:val="right" w:pos="8306"/>
      </w:tabs>
      <w:snapToGrid w:val="0"/>
    </w:pPr>
    <w:rPr>
      <w:sz w:val="20"/>
      <w:szCs w:val="20"/>
    </w:rPr>
  </w:style>
  <w:style w:type="character" w:customStyle="1" w:styleId="a4">
    <w:name w:val="頁首 字元"/>
    <w:basedOn w:val="a0"/>
    <w:link w:val="a3"/>
    <w:uiPriority w:val="99"/>
    <w:rsid w:val="008403D2"/>
    <w:rPr>
      <w:sz w:val="20"/>
      <w:szCs w:val="20"/>
    </w:rPr>
  </w:style>
  <w:style w:type="paragraph" w:styleId="a5">
    <w:name w:val="footer"/>
    <w:basedOn w:val="a"/>
    <w:link w:val="a6"/>
    <w:uiPriority w:val="99"/>
    <w:unhideWhenUsed/>
    <w:rsid w:val="008403D2"/>
    <w:pPr>
      <w:tabs>
        <w:tab w:val="center" w:pos="4153"/>
        <w:tab w:val="right" w:pos="8306"/>
      </w:tabs>
      <w:snapToGrid w:val="0"/>
    </w:pPr>
    <w:rPr>
      <w:sz w:val="20"/>
      <w:szCs w:val="20"/>
    </w:rPr>
  </w:style>
  <w:style w:type="character" w:customStyle="1" w:styleId="a6">
    <w:name w:val="頁尾 字元"/>
    <w:basedOn w:val="a0"/>
    <w:link w:val="a5"/>
    <w:uiPriority w:val="99"/>
    <w:rsid w:val="008403D2"/>
    <w:rPr>
      <w:sz w:val="20"/>
      <w:szCs w:val="20"/>
    </w:rPr>
  </w:style>
  <w:style w:type="character" w:styleId="a7">
    <w:name w:val="Hyperlink"/>
    <w:basedOn w:val="a0"/>
    <w:uiPriority w:val="99"/>
    <w:unhideWhenUsed/>
    <w:rsid w:val="008403D2"/>
    <w:rPr>
      <w:color w:val="0000FF"/>
      <w:u w:val="single"/>
    </w:rPr>
  </w:style>
  <w:style w:type="character" w:customStyle="1" w:styleId="searchmatch">
    <w:name w:val="searchmatch"/>
    <w:basedOn w:val="a0"/>
    <w:rsid w:val="008403D2"/>
  </w:style>
  <w:style w:type="paragraph" w:customStyle="1" w:styleId="Default">
    <w:name w:val="Default"/>
    <w:qFormat/>
    <w:rsid w:val="00E21EDF"/>
    <w:pPr>
      <w:widowControl w:val="0"/>
      <w:suppressAutoHyphens/>
    </w:pPr>
    <w:rPr>
      <w:rFonts w:ascii="標楷體" w:eastAsia="新細明體" w:hAnsi="標楷體" w:cs="新細明體"/>
      <w:color w:val="000000"/>
      <w:kern w:val="0"/>
    </w:rPr>
  </w:style>
  <w:style w:type="paragraph" w:styleId="a8">
    <w:name w:val="List Paragraph"/>
    <w:basedOn w:val="a"/>
    <w:uiPriority w:val="34"/>
    <w:qFormat/>
    <w:rsid w:val="00E21EDF"/>
    <w:pPr>
      <w:ind w:leftChars="200" w:left="480"/>
    </w:pPr>
  </w:style>
  <w:style w:type="paragraph" w:styleId="a9">
    <w:name w:val="Balloon Text"/>
    <w:basedOn w:val="a"/>
    <w:link w:val="aa"/>
    <w:uiPriority w:val="99"/>
    <w:semiHidden/>
    <w:unhideWhenUsed/>
    <w:rsid w:val="003C0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0792"/>
    <w:rPr>
      <w:rFonts w:asciiTheme="majorHAnsi" w:eastAsiaTheme="majorEastAsia" w:hAnsiTheme="majorHAnsi" w:cstheme="majorBidi"/>
      <w:sz w:val="18"/>
      <w:szCs w:val="18"/>
    </w:rPr>
  </w:style>
  <w:style w:type="paragraph" w:customStyle="1" w:styleId="ab">
    <w:name w:val="１．"/>
    <w:basedOn w:val="a"/>
    <w:rsid w:val="004E364C"/>
    <w:pPr>
      <w:ind w:leftChars="300" w:left="855" w:hangingChars="99" w:hanging="212"/>
      <w:jc w:val="both"/>
    </w:pPr>
    <w:rPr>
      <w:rFonts w:ascii="新細明體" w:eastAsia="新細明體" w:hAnsi="Times New Roman" w:cs="Times New Roman"/>
      <w:sz w:val="20"/>
      <w:szCs w:val="24"/>
    </w:rPr>
  </w:style>
  <w:style w:type="table" w:styleId="ac">
    <w:name w:val="Table Grid"/>
    <w:basedOn w:val="a1"/>
    <w:uiPriority w:val="39"/>
    <w:rsid w:val="008F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6941">
      <w:bodyDiv w:val="1"/>
      <w:marLeft w:val="0"/>
      <w:marRight w:val="0"/>
      <w:marTop w:val="0"/>
      <w:marBottom w:val="0"/>
      <w:divBdr>
        <w:top w:val="none" w:sz="0" w:space="0" w:color="auto"/>
        <w:left w:val="none" w:sz="0" w:space="0" w:color="auto"/>
        <w:bottom w:val="none" w:sz="0" w:space="0" w:color="auto"/>
        <w:right w:val="none" w:sz="0" w:space="0" w:color="auto"/>
      </w:divBdr>
      <w:divsChild>
        <w:div w:id="704447372">
          <w:marLeft w:val="0"/>
          <w:marRight w:val="0"/>
          <w:marTop w:val="0"/>
          <w:marBottom w:val="225"/>
          <w:divBdr>
            <w:top w:val="none" w:sz="0" w:space="0" w:color="auto"/>
            <w:left w:val="none" w:sz="0" w:space="0" w:color="auto"/>
            <w:bottom w:val="none" w:sz="0" w:space="0" w:color="auto"/>
            <w:right w:val="none" w:sz="0" w:space="0" w:color="auto"/>
          </w:divBdr>
        </w:div>
        <w:div w:id="342249779">
          <w:marLeft w:val="0"/>
          <w:marRight w:val="0"/>
          <w:marTop w:val="0"/>
          <w:marBottom w:val="225"/>
          <w:divBdr>
            <w:top w:val="none" w:sz="0" w:space="0" w:color="auto"/>
            <w:left w:val="none" w:sz="0" w:space="0" w:color="auto"/>
            <w:bottom w:val="none" w:sz="0" w:space="0" w:color="auto"/>
            <w:right w:val="none" w:sz="0" w:space="0" w:color="auto"/>
          </w:divBdr>
        </w:div>
        <w:div w:id="1367413195">
          <w:marLeft w:val="0"/>
          <w:marRight w:val="0"/>
          <w:marTop w:val="0"/>
          <w:marBottom w:val="225"/>
          <w:divBdr>
            <w:top w:val="none" w:sz="0" w:space="0" w:color="auto"/>
            <w:left w:val="none" w:sz="0" w:space="0" w:color="auto"/>
            <w:bottom w:val="none" w:sz="0" w:space="0" w:color="auto"/>
            <w:right w:val="none" w:sz="0" w:space="0" w:color="auto"/>
          </w:divBdr>
          <w:divsChild>
            <w:div w:id="83449753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4718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wca.tw@gmail.com" TargetMode="External"/><Relationship Id="rId3" Type="http://schemas.openxmlformats.org/officeDocument/2006/relationships/settings" Target="settings.xml"/><Relationship Id="rId7" Type="http://schemas.openxmlformats.org/officeDocument/2006/relationships/hyperlink" Target="https://goo.gl/ryW2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h.wikipedia.org/wiki/%E6%AD%A6%E6%B1%89%E5%B8%82%E6%B0%91%E4%B9%8B%E5%AE%B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956</Words>
  <Characters>5455</Characters>
  <Application>Microsoft Office Word</Application>
  <DocSecurity>0</DocSecurity>
  <Lines>45</Lines>
  <Paragraphs>12</Paragraphs>
  <ScaleCrop>false</ScaleCrop>
  <Company>o</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Hsiao</dc:creator>
  <cp:keywords/>
  <dc:description/>
  <cp:lastModifiedBy>Alan Hsiao</cp:lastModifiedBy>
  <cp:revision>67</cp:revision>
  <cp:lastPrinted>2018-06-04T01:25:00Z</cp:lastPrinted>
  <dcterms:created xsi:type="dcterms:W3CDTF">2018-03-31T02:06:00Z</dcterms:created>
  <dcterms:modified xsi:type="dcterms:W3CDTF">2018-06-04T01:54:00Z</dcterms:modified>
</cp:coreProperties>
</file>