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19" w:rsidRPr="00FE6D32" w:rsidRDefault="00303219" w:rsidP="0030321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6D32">
        <w:rPr>
          <w:rFonts w:ascii="微軟正黑體" w:eastAsia="微軟正黑體" w:hAnsi="微軟正黑體" w:hint="eastAsia"/>
          <w:b/>
          <w:sz w:val="32"/>
          <w:szCs w:val="32"/>
        </w:rPr>
        <w:t>建構高齡社會永續發展模式研討會</w:t>
      </w:r>
    </w:p>
    <w:p w:rsidR="00041517" w:rsidRPr="00FE6D32" w:rsidRDefault="00303219" w:rsidP="00303219">
      <w:pPr>
        <w:jc w:val="center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暨第二屆2017「台灣自立支援照顧專業」年會</w:t>
      </w:r>
    </w:p>
    <w:p w:rsidR="00303219" w:rsidRPr="00FE6D32" w:rsidRDefault="00FE6D32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高齡浪潮已臨，台灣社會正面對照顧需求增加，但服務提供卻不及的困境，家庭與社會的照顧壓力與日俱增，政府推動長照2.0政策，希望儘速提升居家與社區照顧體系，但從整體人口結構的轉變來看，高齡人口增加，另一面就是勞動力的減少，根據國發會統計，從2016年起，台灣每年平均減少18萬個勞動力，這也代表著台灣將面臨的不只是照顧人力不足，而是整體勞動力都不足的情況，照顧的困境如何能解？開設更多的長照機構就能解決人力荒嗎？</w:t>
      </w:r>
    </w:p>
    <w:p w:rsidR="00303219" w:rsidRPr="00FE6D32" w:rsidRDefault="0007511B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長期照顧是因為痛苦事件發生而產生的需求，當負擔一旦變成是長期性，個人與家庭能承受的照顧能力就愈低，而照顧又是人力密集的服務型態，在這些因素交雜下，形成了照顧需求愈大，人員卻仍低薪化、長照機構營運愈困難的情況，如果工作又缺乏成就感，現有人員留任不久，年輕人進來得又少，造成服務的供給能力更不足，整體社會的承擔能力愈弱，形成一個看不到出口的惡性循環。要解決這個問題，必須從確認照顧的本質來著手，照顧是要支援與協助生活能力缺損的民眾，重新獲得自主的日常生活，讓衰弱、失能邊緣的民眾，避免失能狀況的發生，當「把人照顧到好」後，長期的負擔逐漸減輕，工作成就感出現，才能脫離結構性的惡性循環，這就是「自立支援」的理念。</w:t>
      </w:r>
    </w:p>
    <w:p w:rsidR="00303219" w:rsidRPr="00FE6D32" w:rsidRDefault="008C71F8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自立支援照顧的以人為本的照顧文化，係同時看重照顧關係中的三個人：「個案、家屬與工作者」，著重讓個案擁有自主意願，並協助回復自理功能與自主生活，於2011年首先於雲林縣長泰老學堂日照中心導入，2014年同仁仁愛之家發展出台灣本土實證模式，至2017年底，台灣已有近130家長照機構導入，導入實證個案超過1,000位，發現超過6成長輩於導入3個月內，日常生活能力有顯著的提升，對於因為衰弱造成失能的個案，成效更達近8成，在提升失能民眾的生活品質，降低照顧負擔有顯著成效，更有助於延長健康壽命，達成預防與延緩失能的目標，減輕國家、社會與家庭的照顧負擔，同時也因為工作價值的出現，吸引年輕照顧人力的進入，降低人員離職率，解決照顧結構性的困境。</w:t>
      </w:r>
    </w:p>
    <w:p w:rsidR="00303219" w:rsidRPr="00FE6D32" w:rsidRDefault="00375311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當照顧的價值確認，專業持續發展，在促進整體社會負擔降低的目標下，各領域共同投入，形成一個共進、友善且永續發展的環境。基此，本屆年會以「建構高齡社會永續發展模式」為題，期以透過「自立支援」的價值，發展更多本土照顧策略與應用模式，根植台灣。</w:t>
      </w:r>
    </w:p>
    <w:p w:rsidR="00432740" w:rsidRDefault="00432740" w:rsidP="00432740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432740" w:rsidRDefault="00432740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8C71F8" w:rsidRPr="008C71F8">
        <w:rPr>
          <w:rFonts w:ascii="微軟正黑體" w:eastAsia="微軟正黑體" w:hAnsi="微軟正黑體" w:hint="eastAsia"/>
          <w:szCs w:val="24"/>
        </w:rPr>
        <w:t>依據：</w:t>
      </w:r>
      <w:r w:rsidRPr="00432740">
        <w:rPr>
          <w:rFonts w:ascii="微軟正黑體" w:eastAsia="微軟正黑體" w:hAnsi="微軟正黑體" w:hint="eastAsia"/>
          <w:szCs w:val="24"/>
        </w:rPr>
        <w:t>106年度台灣「自立支援照顧」典範導入計畫</w:t>
      </w:r>
      <w:r w:rsidR="0019042E">
        <w:rPr>
          <w:rFonts w:ascii="微軟正黑體" w:eastAsia="微軟正黑體" w:hAnsi="微軟正黑體" w:hint="eastAsia"/>
          <w:szCs w:val="24"/>
        </w:rPr>
        <w:t>辦理</w:t>
      </w:r>
    </w:p>
    <w:p w:rsidR="008C71F8" w:rsidRPr="00432740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432740">
        <w:rPr>
          <w:rFonts w:ascii="微軟正黑體" w:eastAsia="微軟正黑體" w:hAnsi="微軟正黑體" w:hint="eastAsia"/>
          <w:szCs w:val="24"/>
        </w:rPr>
        <w:t>二、指導單位暨主、協辦單位</w:t>
      </w:r>
    </w:p>
    <w:p w:rsidR="008C71F8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（一）指導單位：衛生福利部、公益彩券盈餘基金管理委員會</w:t>
      </w:r>
    </w:p>
    <w:p w:rsidR="008C71F8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（二）主辦單位：社團法人台灣居家服務策略聯盟</w:t>
      </w:r>
    </w:p>
    <w:p w:rsidR="00907F89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/>
          <w:szCs w:val="24"/>
        </w:rPr>
        <w:t>（三）合辦單位：台灣自立支援照顧專業發展協會、</w:t>
      </w:r>
      <w:r w:rsidR="00072FE3" w:rsidRPr="00FE6D32">
        <w:rPr>
          <w:rFonts w:ascii="微軟正黑體" w:eastAsia="微軟正黑體" w:hAnsi="微軟正黑體" w:hint="eastAsia"/>
          <w:szCs w:val="24"/>
        </w:rPr>
        <w:t>中華民國家庭照顧者總會</w:t>
      </w:r>
      <w:r w:rsidR="00072FE3">
        <w:rPr>
          <w:rFonts w:ascii="微軟正黑體" w:eastAsia="微軟正黑體" w:hAnsi="微軟正黑體" w:hint="eastAsia"/>
          <w:szCs w:val="24"/>
        </w:rPr>
        <w:t>、</w:t>
      </w:r>
      <w:r w:rsidR="00907F89" w:rsidRPr="00FE6D32">
        <w:rPr>
          <w:rFonts w:ascii="微軟正黑體" w:eastAsia="微軟正黑體" w:hAnsi="微軟正黑體"/>
          <w:szCs w:val="24"/>
        </w:rPr>
        <w:t>台灣高齡照護暨教育</w:t>
      </w:r>
    </w:p>
    <w:p w:rsidR="00AD18D4" w:rsidRDefault="00907F89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</w:t>
      </w:r>
      <w:r w:rsidRPr="00FE6D32">
        <w:rPr>
          <w:rFonts w:ascii="微軟正黑體" w:eastAsia="微軟正黑體" w:hAnsi="微軟正黑體"/>
          <w:szCs w:val="24"/>
        </w:rPr>
        <w:t>協會、</w:t>
      </w:r>
      <w:r w:rsidR="00072FE3" w:rsidRPr="00FE6D32">
        <w:rPr>
          <w:rFonts w:ascii="微軟正黑體" w:eastAsia="微軟正黑體" w:hAnsi="微軟正黑體"/>
          <w:szCs w:val="24"/>
        </w:rPr>
        <w:t>台灣在宅醫療學會</w:t>
      </w:r>
      <w:r w:rsidR="008C71F8" w:rsidRPr="00FE6D32">
        <w:rPr>
          <w:rFonts w:ascii="微軟正黑體" w:eastAsia="微軟正黑體" w:hAnsi="微軟正黑體"/>
          <w:szCs w:val="24"/>
        </w:rPr>
        <w:t>、台灣微型日照發展協會、</w:t>
      </w:r>
      <w:r w:rsidR="0095278B" w:rsidRPr="00FE6D32">
        <w:rPr>
          <w:rFonts w:ascii="微軟正黑體" w:eastAsia="微軟正黑體" w:hAnsi="微軟正黑體"/>
          <w:szCs w:val="24"/>
        </w:rPr>
        <w:t>長泰老學堂</w:t>
      </w:r>
      <w:r w:rsidR="0095278B">
        <w:rPr>
          <w:rFonts w:ascii="微軟正黑體" w:eastAsia="微軟正黑體" w:hAnsi="微軟正黑體" w:hint="eastAsia"/>
          <w:szCs w:val="24"/>
        </w:rPr>
        <w:t>、</w:t>
      </w:r>
      <w:r w:rsidR="008C71F8" w:rsidRPr="00FE6D32">
        <w:rPr>
          <w:rFonts w:ascii="微軟正黑體" w:eastAsia="微軟正黑體" w:hAnsi="微軟正黑體"/>
          <w:szCs w:val="24"/>
        </w:rPr>
        <w:t>財團法人長泰社</w:t>
      </w:r>
    </w:p>
    <w:p w:rsidR="008C71F8" w:rsidRPr="00FE6D32" w:rsidRDefault="00AD18D4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</w:t>
      </w:r>
      <w:r w:rsidR="008C71F8" w:rsidRPr="00FE6D32">
        <w:rPr>
          <w:rFonts w:ascii="微軟正黑體" w:eastAsia="微軟正黑體" w:hAnsi="微軟正黑體"/>
          <w:szCs w:val="24"/>
        </w:rPr>
        <w:t>會福利基金會、財團法人同仁仁愛之家</w:t>
      </w:r>
      <w:r>
        <w:rPr>
          <w:rFonts w:ascii="微軟正黑體" w:eastAsia="微軟正黑體" w:hAnsi="微軟正黑體" w:hint="eastAsia"/>
          <w:szCs w:val="24"/>
        </w:rPr>
        <w:t>、社團法人雲林縣老人福利保護協會。</w:t>
      </w:r>
    </w:p>
    <w:p w:rsidR="00303219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</w:t>
      </w:r>
      <w:r w:rsidR="00303219" w:rsidRPr="00FE6D32">
        <w:rPr>
          <w:rFonts w:ascii="微軟正黑體" w:eastAsia="微軟正黑體" w:hAnsi="微軟正黑體" w:hint="eastAsia"/>
          <w:szCs w:val="24"/>
        </w:rPr>
        <w:t>、舉辦日期106年12月1日（週</w:t>
      </w:r>
      <w:r w:rsidR="00481518" w:rsidRPr="00FE6D32">
        <w:rPr>
          <w:rFonts w:ascii="微軟正黑體" w:eastAsia="微軟正黑體" w:hAnsi="微軟正黑體" w:hint="eastAsia"/>
          <w:szCs w:val="24"/>
        </w:rPr>
        <w:t>五</w:t>
      </w:r>
      <w:r w:rsidR="00303219" w:rsidRPr="00FE6D32">
        <w:rPr>
          <w:rFonts w:ascii="微軟正黑體" w:eastAsia="微軟正黑體" w:hAnsi="微軟正黑體" w:hint="eastAsia"/>
          <w:szCs w:val="24"/>
        </w:rPr>
        <w:t>）9:00-17:30舉行</w:t>
      </w:r>
    </w:p>
    <w:p w:rsidR="00303219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</w:t>
      </w:r>
      <w:r w:rsidR="00303219" w:rsidRPr="00FE6D32">
        <w:rPr>
          <w:rFonts w:ascii="微軟正黑體" w:eastAsia="微軟正黑體" w:hAnsi="微軟正黑體" w:hint="eastAsia"/>
          <w:szCs w:val="24"/>
        </w:rPr>
        <w:t>、舉辦地點：台灣師範大學圖書館校區 進修推廣學院演講堂（台北市大安區和平東路一段129號）</w:t>
      </w:r>
    </w:p>
    <w:p w:rsidR="00303219" w:rsidRPr="00FE6D32" w:rsidRDefault="008C71F8" w:rsidP="0074663D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</w:t>
      </w:r>
      <w:r w:rsidR="00303219" w:rsidRPr="00FE6D32">
        <w:rPr>
          <w:rFonts w:ascii="微軟正黑體" w:eastAsia="微軟正黑體" w:hAnsi="微軟正黑體" w:hint="eastAsia"/>
          <w:szCs w:val="24"/>
        </w:rPr>
        <w:t>、年會議程內容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544"/>
        <w:gridCol w:w="3276"/>
        <w:gridCol w:w="5528"/>
      </w:tblGrid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主講者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9:00-9:10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主辦單位代表致詞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林金立理事長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lastRenderedPageBreak/>
              <w:t>9:10-9:30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貴賓致詞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8C71F8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衛生福利部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代表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(邀請中)</w:t>
            </w:r>
          </w:p>
        </w:tc>
      </w:tr>
      <w:tr w:rsidR="00FE6D32" w:rsidRPr="00FE6D32" w:rsidTr="00FE6D32">
        <w:trPr>
          <w:trHeight w:val="1255"/>
        </w:trPr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9:30-10:30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專題講座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建構跨領域共進共融的照顧價值與文化。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主持人：林金立理事長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發表人：張家銘主任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      周傳久博士(邀請中)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      郭慈安理事長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10:30-10:50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中場休息：參觀論文分享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10:50-12:10</w:t>
            </w:r>
          </w:p>
        </w:tc>
        <w:tc>
          <w:tcPr>
            <w:tcW w:w="3276" w:type="dxa"/>
            <w:vAlign w:val="center"/>
          </w:tcPr>
          <w:p w:rsidR="00FE6D32" w:rsidRPr="00FE6D32" w:rsidRDefault="00BC4C6D" w:rsidP="0019042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5B775F">
              <w:rPr>
                <w:rFonts w:ascii="微軟正黑體" w:eastAsia="微軟正黑體" w:hAnsi="微軟正黑體" w:hint="eastAsia"/>
                <w:szCs w:val="24"/>
              </w:rPr>
              <w:t>不約束、不臥床及不尿布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實證應用模式</w:t>
            </w:r>
          </w:p>
          <w:p w:rsidR="00FE6D32" w:rsidRPr="00FE6D32" w:rsidRDefault="0019042E" w:rsidP="0019042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─</w:t>
            </w:r>
            <w:r w:rsidR="00FE6D32" w:rsidRPr="00FE6D32">
              <w:rPr>
                <w:rFonts w:ascii="微軟正黑體" w:eastAsia="微軟正黑體" w:hAnsi="微軟正黑體" w:hint="eastAsia"/>
                <w:szCs w:val="24"/>
              </w:rPr>
              <w:t>住宿型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機構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主持人：張家銘主任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1.擺脫約束邁向自由：臺北榮民總醫院員山分院護理之家。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2.窗外的藍天，不臥床的實踐：台中市私立泰安老人養護中心。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3.有尊嚴的銀髮生活，移除尿布的策略分享：嘉義縣私立尚愛老人養護中心。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4.「食｣在很重要，移除鼻胃管的策略分享：屏東縣私立托媞園老人長期照顧中心。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(發表每人15分鐘)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12:10-13:30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午餐時間：參觀論文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發表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/>
                <w:szCs w:val="24"/>
              </w:rPr>
              <w:t>13:30-14:00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專題演講一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導入居家改善，提升自主生活能力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柯宏勳理事長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14:00-15:20</w:t>
            </w:r>
          </w:p>
        </w:tc>
        <w:tc>
          <w:tcPr>
            <w:tcW w:w="3276" w:type="dxa"/>
            <w:vAlign w:val="center"/>
          </w:tcPr>
          <w:p w:rsidR="00FE6D32" w:rsidRPr="00FE6D32" w:rsidRDefault="008C71F8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跨專業共同</w:t>
            </w:r>
            <w:r w:rsidR="00AD18D4">
              <w:rPr>
                <w:rFonts w:ascii="微軟正黑體" w:eastAsia="微軟正黑體" w:hAnsi="微軟正黑體" w:hint="eastAsia"/>
                <w:szCs w:val="24"/>
              </w:rPr>
              <w:t>實踐</w:t>
            </w:r>
            <w:r>
              <w:rPr>
                <w:rFonts w:ascii="微軟正黑體" w:eastAsia="微軟正黑體" w:hAnsi="微軟正黑體" w:hint="eastAsia"/>
                <w:szCs w:val="24"/>
              </w:rPr>
              <w:t>價值</w:t>
            </w:r>
          </w:p>
          <w:p w:rsidR="00FE6D32" w:rsidRPr="00FE6D32" w:rsidRDefault="0019042E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─</w:t>
            </w:r>
            <w:r w:rsidR="00FE6D32" w:rsidRPr="00FE6D32">
              <w:rPr>
                <w:rFonts w:ascii="微軟正黑體" w:eastAsia="微軟正黑體" w:hAnsi="微軟正黑體" w:hint="eastAsia"/>
                <w:szCs w:val="24"/>
              </w:rPr>
              <w:t>居家、社區</w:t>
            </w:r>
            <w:r w:rsidR="00500CC1">
              <w:rPr>
                <w:rFonts w:ascii="微軟正黑體" w:eastAsia="微軟正黑體" w:hAnsi="微軟正黑體" w:hint="eastAsia"/>
                <w:szCs w:val="24"/>
              </w:rPr>
              <w:t>式服務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主持人：游如玉主任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健康與照顧共進-在宅醫療與居家服務的整合（戴德森醫療財團法人嘉義基督教醫院）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人生續繼學習與進步-中華聖母社會基金會露德家園日間照顧中心</w:t>
            </w:r>
          </w:p>
          <w:p w:rsidR="00FE6D32" w:rsidRPr="00FE6D32" w:rsidRDefault="00717C76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生活復健的實踐：財團法人弘道老人福利基金會新北服務處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居家環境改善，促進自立生活：財團法人門諾社會福利慈善事業基金會居家服務中心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15:20-15:40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中場休息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shd w:val="clear" w:color="auto" w:fill="auto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/>
                <w:szCs w:val="24"/>
              </w:rPr>
              <w:t>1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FE6D32">
              <w:rPr>
                <w:rFonts w:ascii="微軟正黑體" w:eastAsia="微軟正黑體" w:hAnsi="微軟正黑體"/>
                <w:szCs w:val="24"/>
              </w:rPr>
              <w:t>: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FE6D32">
              <w:rPr>
                <w:rFonts w:ascii="微軟正黑體" w:eastAsia="微軟正黑體" w:hAnsi="微軟正黑體"/>
                <w:szCs w:val="24"/>
              </w:rPr>
              <w:t>0-1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FE6D32">
              <w:rPr>
                <w:rFonts w:ascii="微軟正黑體" w:eastAsia="微軟正黑體" w:hAnsi="微軟正黑體"/>
                <w:szCs w:val="24"/>
              </w:rPr>
              <w:t>: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FE6D32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4008" w:rsidRDefault="00FE6D32" w:rsidP="00DC400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專題演講二</w:t>
            </w:r>
          </w:p>
          <w:p w:rsidR="00FE6D32" w:rsidRPr="00FE6D32" w:rsidRDefault="00FE6D32" w:rsidP="00DC400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科技融入高齡照顧</w:t>
            </w:r>
            <w:r w:rsidR="00DC4008">
              <w:rPr>
                <w:rFonts w:ascii="微軟正黑體" w:eastAsia="微軟正黑體" w:hAnsi="微軟正黑體" w:hint="eastAsia"/>
                <w:szCs w:val="24"/>
              </w:rPr>
              <w:t>，促進自主能力提升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上銀科技（股）公司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董成偉協理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16:10-17:30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綜合座談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建構一個失能預防負擔降低的高齡社會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主持人：林金立理事長</w:t>
            </w:r>
          </w:p>
          <w:p w:rsidR="00FE6D32" w:rsidRPr="00FE6D32" w:rsidRDefault="00FE6D32" w:rsidP="00DC4008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與談人：柯宏勳理事長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400" w:left="96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游如玉主任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400" w:left="96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董成偉協理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17:30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活動結束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E6D32" w:rsidRPr="00FE6D32" w:rsidRDefault="00FE6D32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</w:p>
    <w:p w:rsidR="00303219" w:rsidRPr="00FE6D32" w:rsidRDefault="00AD18D4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</w:t>
      </w:r>
      <w:r w:rsidR="00B751CE" w:rsidRPr="00FE6D32">
        <w:rPr>
          <w:rFonts w:ascii="微軟正黑體" w:eastAsia="微軟正黑體" w:hAnsi="微軟正黑體" w:hint="eastAsia"/>
          <w:szCs w:val="24"/>
        </w:rPr>
        <w:t>、主</w:t>
      </w:r>
      <w:r w:rsidR="00FE6D32" w:rsidRPr="00FE6D32">
        <w:rPr>
          <w:rFonts w:ascii="微軟正黑體" w:eastAsia="微軟正黑體" w:hAnsi="微軟正黑體" w:hint="eastAsia"/>
          <w:szCs w:val="24"/>
        </w:rPr>
        <w:t>講</w:t>
      </w:r>
      <w:r w:rsidR="00B751CE" w:rsidRPr="00FE6D32">
        <w:rPr>
          <w:rFonts w:ascii="微軟正黑體" w:eastAsia="微軟正黑體" w:hAnsi="微軟正黑體" w:hint="eastAsia"/>
          <w:szCs w:val="24"/>
        </w:rPr>
        <w:t>人/主持人學經歷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林金立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學歷：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中正大學社會福利碩士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經歷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台灣居家服務策略聯盟理事長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社團法人雲林縣老人福利保護協會執行長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自立支援學院執行長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財團法人同仁仁愛之家董事長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張家銘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學歷：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高雄醫學大學醫學系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經歷：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台灣高齡照護暨教育協會理事長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成功大學老年醫學科主任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成功大學醫學院副教授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郭慈安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美國加州大學洛杉磯分校社會福利系公共政策研究所博士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經歷：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中華民國家庭照顧者關懷總會理事長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臺灣老人學學會理事</w:t>
            </w:r>
          </w:p>
          <w:p w:rsidR="00B751CE" w:rsidRP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臺灣長期照顧管理學會理事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柯宏勳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長庚大學臨床行為科學研究所碩士</w:t>
            </w:r>
          </w:p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中華民國職能治療師公會全國聯合會理事</w:t>
            </w:r>
          </w:p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台北市職能治療師公會理事長</w:t>
            </w:r>
          </w:p>
          <w:p w:rsidR="00C045CF" w:rsidRPr="00C045CF" w:rsidRDefault="00C045CF" w:rsidP="00C045CF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台灣失智症協會常務理事</w:t>
            </w:r>
          </w:p>
          <w:p w:rsidR="00B751CE" w:rsidRPr="00FE6D32" w:rsidRDefault="00C045CF" w:rsidP="00C045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045CF">
              <w:rPr>
                <w:rFonts w:ascii="微軟正黑體" w:eastAsia="微軟正黑體" w:hAnsi="微軟正黑體" w:hint="eastAsia"/>
                <w:szCs w:val="24"/>
              </w:rPr>
              <w:t>台灣在宅醫療學會理事</w:t>
            </w:r>
            <w:bookmarkStart w:id="0" w:name="_GoBack"/>
            <w:bookmarkEnd w:id="0"/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游如玉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日本上智大學文學研究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所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社會福祉學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碩士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台南YMCA臨安老人養護中心主任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成功大學老年學研究所課程委員會委員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董成偉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國立中山大學管理學院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上銀科技公司協理</w:t>
            </w:r>
          </w:p>
        </w:tc>
      </w:tr>
    </w:tbl>
    <w:p w:rsidR="00B751CE" w:rsidRPr="00FE6D32" w:rsidRDefault="00B751CE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</w:t>
      </w:r>
    </w:p>
    <w:p w:rsidR="00697728" w:rsidRDefault="00697728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AE7E19" w:rsidRPr="00FE6D32" w:rsidRDefault="00AD18D4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</w:t>
      </w:r>
      <w:r w:rsidR="00AE7E19" w:rsidRPr="00FE6D32">
        <w:rPr>
          <w:rFonts w:ascii="微軟正黑體" w:eastAsia="微軟正黑體" w:hAnsi="微軟正黑體" w:hint="eastAsia"/>
          <w:szCs w:val="24"/>
        </w:rPr>
        <w:t>、報名方式：</w:t>
      </w:r>
    </w:p>
    <w:p w:rsidR="00AE7E19" w:rsidRPr="00FE6D32" w:rsidRDefault="00AE7E19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( 一 )報名費用：600元(含大會手冊、論文集、供午餐)</w:t>
      </w:r>
    </w:p>
    <w:p w:rsidR="00AE7E19" w:rsidRDefault="00AE7E19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( 二 )報名劃撥帳號：郵政劃撥帳號50178801 社團法人台灣居家服務策略聯盟</w:t>
      </w:r>
    </w:p>
    <w:p w:rsidR="003E5814" w:rsidRDefault="00B20238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　</w:t>
      </w:r>
      <w:r w:rsidR="00476B8D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（名額有限</w:t>
      </w:r>
      <w:r w:rsidR="005744BF">
        <w:rPr>
          <w:rFonts w:ascii="微軟正黑體" w:eastAsia="微軟正黑體" w:hAnsi="微軟正黑體" w:hint="eastAsia"/>
          <w:szCs w:val="24"/>
        </w:rPr>
        <w:t>1</w:t>
      </w:r>
      <w:r w:rsidR="005744BF">
        <w:rPr>
          <w:rFonts w:ascii="微軟正黑體" w:eastAsia="微軟正黑體" w:hAnsi="微軟正黑體"/>
          <w:szCs w:val="24"/>
        </w:rPr>
        <w:t>30</w:t>
      </w:r>
      <w:r w:rsidR="005744BF">
        <w:rPr>
          <w:rFonts w:ascii="微軟正黑體" w:eastAsia="微軟正黑體" w:hAnsi="微軟正黑體" w:hint="eastAsia"/>
          <w:szCs w:val="24"/>
        </w:rPr>
        <w:t>人</w:t>
      </w:r>
      <w:r w:rsidR="00A0747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額滿為止</w:t>
      </w:r>
      <w:r w:rsidR="003E5814">
        <w:rPr>
          <w:rFonts w:ascii="微軟正黑體" w:eastAsia="微軟正黑體" w:hAnsi="微軟正黑體" w:hint="eastAsia"/>
          <w:szCs w:val="24"/>
        </w:rPr>
        <w:t>。</w:t>
      </w:r>
      <w:r w:rsidR="00A0747C">
        <w:rPr>
          <w:rFonts w:ascii="微軟正黑體" w:eastAsia="微軟正黑體" w:hAnsi="微軟正黑體" w:hint="eastAsia"/>
          <w:szCs w:val="24"/>
        </w:rPr>
        <w:t>劃撥單通訊欄請備註：</w:t>
      </w:r>
      <w:r w:rsidR="00804119">
        <w:rPr>
          <w:rFonts w:ascii="微軟正黑體" w:eastAsia="微軟正黑體" w:hAnsi="微軟正黑體" w:hint="eastAsia"/>
          <w:szCs w:val="24"/>
        </w:rPr>
        <w:t>報名</w:t>
      </w:r>
      <w:r w:rsidR="00A0747C" w:rsidRPr="00FE6D32">
        <w:rPr>
          <w:rFonts w:ascii="微軟正黑體" w:eastAsia="微軟正黑體" w:hAnsi="微軟正黑體" w:hint="eastAsia"/>
          <w:szCs w:val="24"/>
        </w:rPr>
        <w:t>2017台灣自立支</w:t>
      </w:r>
      <w:r w:rsidR="003E5814">
        <w:rPr>
          <w:rFonts w:ascii="微軟正黑體" w:eastAsia="微軟正黑體" w:hAnsi="微軟正黑體" w:hint="eastAsia"/>
          <w:szCs w:val="24"/>
        </w:rPr>
        <w:t xml:space="preserve"> </w:t>
      </w:r>
    </w:p>
    <w:p w:rsidR="00B20238" w:rsidRPr="00FE6D32" w:rsidRDefault="003E5814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</w:t>
      </w:r>
      <w:r w:rsidR="00A0747C">
        <w:rPr>
          <w:rFonts w:ascii="微軟正黑體" w:eastAsia="微軟正黑體" w:hAnsi="微軟正黑體" w:hint="eastAsia"/>
          <w:szCs w:val="24"/>
        </w:rPr>
        <w:t>援</w:t>
      </w:r>
      <w:r w:rsidR="00A0747C" w:rsidRPr="00FE6D32">
        <w:rPr>
          <w:rFonts w:ascii="微軟正黑體" w:eastAsia="微軟正黑體" w:hAnsi="微軟正黑體" w:hint="eastAsia"/>
          <w:szCs w:val="24"/>
        </w:rPr>
        <w:t>年會</w:t>
      </w:r>
      <w:r w:rsidR="00B20238">
        <w:rPr>
          <w:rFonts w:ascii="微軟正黑體" w:eastAsia="微軟正黑體" w:hAnsi="微軟正黑體" w:hint="eastAsia"/>
          <w:szCs w:val="24"/>
        </w:rPr>
        <w:t>）。</w:t>
      </w:r>
    </w:p>
    <w:p w:rsidR="00AE7E19" w:rsidRPr="00BC5CCF" w:rsidRDefault="00AE7E19" w:rsidP="00C72E83">
      <w:pPr>
        <w:snapToGrid w:val="0"/>
        <w:spacing w:line="400" w:lineRule="exact"/>
        <w:jc w:val="both"/>
        <w:rPr>
          <w:rStyle w:val="a9"/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/>
          <w:szCs w:val="24"/>
        </w:rPr>
        <w:t xml:space="preserve"> ( </w:t>
      </w:r>
      <w:r w:rsidRPr="00FE6D32">
        <w:rPr>
          <w:rFonts w:ascii="微軟正黑體" w:eastAsia="微軟正黑體" w:hAnsi="微軟正黑體" w:hint="eastAsia"/>
          <w:szCs w:val="24"/>
        </w:rPr>
        <w:t>三</w:t>
      </w:r>
      <w:r w:rsidRPr="00FE6D32">
        <w:rPr>
          <w:rFonts w:ascii="微軟正黑體" w:eastAsia="微軟正黑體" w:hAnsi="微軟正黑體"/>
          <w:szCs w:val="24"/>
        </w:rPr>
        <w:t xml:space="preserve"> )</w:t>
      </w:r>
      <w:r w:rsidRPr="00FE6D32">
        <w:rPr>
          <w:rFonts w:ascii="微軟正黑體" w:eastAsia="微軟正黑體" w:hAnsi="微軟正黑體" w:hint="eastAsia"/>
          <w:szCs w:val="24"/>
        </w:rPr>
        <w:t>線上報名網址：</w:t>
      </w:r>
      <w:hyperlink r:id="rId8" w:history="1">
        <w:r w:rsidRPr="00FE6D32">
          <w:rPr>
            <w:rStyle w:val="a9"/>
            <w:rFonts w:ascii="微軟正黑體" w:eastAsia="微軟正黑體" w:hAnsi="微軟正黑體"/>
            <w:szCs w:val="24"/>
          </w:rPr>
          <w:t>https://www.beclass.com/rid=213c90c59e96a60d2d05</w:t>
        </w:r>
      </w:hyperlink>
    </w:p>
    <w:p w:rsidR="00303219" w:rsidRPr="00FE6D32" w:rsidRDefault="00AE7E19" w:rsidP="00C72E83">
      <w:pPr>
        <w:spacing w:line="400" w:lineRule="exact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</w:t>
      </w:r>
      <w:r w:rsidRPr="00FE6D32">
        <w:rPr>
          <w:rFonts w:ascii="微軟正黑體" w:eastAsia="微軟正黑體" w:hAnsi="微軟正黑體"/>
          <w:szCs w:val="24"/>
        </w:rPr>
        <w:t xml:space="preserve">( </w:t>
      </w:r>
      <w:r w:rsidRPr="00FE6D32">
        <w:rPr>
          <w:rFonts w:ascii="微軟正黑體" w:eastAsia="微軟正黑體" w:hAnsi="微軟正黑體" w:hint="eastAsia"/>
          <w:szCs w:val="24"/>
        </w:rPr>
        <w:t xml:space="preserve">四 </w:t>
      </w:r>
      <w:r w:rsidRPr="00FE6D32">
        <w:rPr>
          <w:rFonts w:ascii="微軟正黑體" w:eastAsia="微軟正黑體" w:hAnsi="微軟正黑體"/>
          <w:szCs w:val="24"/>
        </w:rPr>
        <w:t>)</w:t>
      </w:r>
      <w:r w:rsidRPr="00FE6D32">
        <w:rPr>
          <w:rFonts w:ascii="微軟正黑體" w:eastAsia="微軟正黑體" w:hAnsi="微軟正黑體" w:hint="eastAsia"/>
          <w:szCs w:val="24"/>
        </w:rPr>
        <w:t xml:space="preserve">活動聯絡人：廖主任、蘇小姐 05-5516286  </w:t>
      </w:r>
      <w:r w:rsidRPr="00FE6D32">
        <w:rPr>
          <w:rFonts w:ascii="微軟正黑體" w:eastAsia="微軟正黑體" w:hAnsi="微軟正黑體"/>
          <w:szCs w:val="24"/>
        </w:rPr>
        <w:t>FAX</w:t>
      </w:r>
      <w:r w:rsidRPr="00FE6D32">
        <w:rPr>
          <w:rFonts w:ascii="微軟正黑體" w:eastAsia="微軟正黑體" w:hAnsi="微軟正黑體" w:hint="eastAsia"/>
          <w:szCs w:val="24"/>
        </w:rPr>
        <w:t>：05-5517539</w:t>
      </w:r>
    </w:p>
    <w:sectPr w:rsidR="00303219" w:rsidRPr="00FE6D32" w:rsidSect="00301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C9" w:rsidRDefault="002871C9" w:rsidP="006B6DA6">
      <w:r>
        <w:separator/>
      </w:r>
    </w:p>
  </w:endnote>
  <w:endnote w:type="continuationSeparator" w:id="0">
    <w:p w:rsidR="002871C9" w:rsidRDefault="002871C9" w:rsidP="006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C9" w:rsidRDefault="002871C9" w:rsidP="006B6DA6">
      <w:r>
        <w:separator/>
      </w:r>
    </w:p>
  </w:footnote>
  <w:footnote w:type="continuationSeparator" w:id="0">
    <w:p w:rsidR="002871C9" w:rsidRDefault="002871C9" w:rsidP="006B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25"/>
    <w:multiLevelType w:val="hybridMultilevel"/>
    <w:tmpl w:val="9C82B5D6"/>
    <w:lvl w:ilvl="0" w:tplc="EF5AD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8E105A"/>
    <w:multiLevelType w:val="hybridMultilevel"/>
    <w:tmpl w:val="854EA4BE"/>
    <w:lvl w:ilvl="0" w:tplc="C03E7A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19"/>
    <w:rsid w:val="00041517"/>
    <w:rsid w:val="00072FE3"/>
    <w:rsid w:val="0007511B"/>
    <w:rsid w:val="00106523"/>
    <w:rsid w:val="00107D5D"/>
    <w:rsid w:val="0019042E"/>
    <w:rsid w:val="001C4B86"/>
    <w:rsid w:val="00241EBC"/>
    <w:rsid w:val="00270716"/>
    <w:rsid w:val="002871C9"/>
    <w:rsid w:val="002B40B5"/>
    <w:rsid w:val="002E244A"/>
    <w:rsid w:val="00301196"/>
    <w:rsid w:val="00303219"/>
    <w:rsid w:val="00350474"/>
    <w:rsid w:val="00375311"/>
    <w:rsid w:val="003A0C6B"/>
    <w:rsid w:val="003B5E8B"/>
    <w:rsid w:val="003C60AC"/>
    <w:rsid w:val="003E5814"/>
    <w:rsid w:val="00432740"/>
    <w:rsid w:val="00476B8D"/>
    <w:rsid w:val="00481518"/>
    <w:rsid w:val="00497A21"/>
    <w:rsid w:val="00500CC1"/>
    <w:rsid w:val="005018BC"/>
    <w:rsid w:val="00502330"/>
    <w:rsid w:val="00533DF0"/>
    <w:rsid w:val="00552DD8"/>
    <w:rsid w:val="005744BF"/>
    <w:rsid w:val="005B775F"/>
    <w:rsid w:val="00697728"/>
    <w:rsid w:val="006A631C"/>
    <w:rsid w:val="006B6DA6"/>
    <w:rsid w:val="00717C76"/>
    <w:rsid w:val="0074663D"/>
    <w:rsid w:val="00747045"/>
    <w:rsid w:val="00767341"/>
    <w:rsid w:val="00804119"/>
    <w:rsid w:val="00872A56"/>
    <w:rsid w:val="008C71F8"/>
    <w:rsid w:val="008F7DA2"/>
    <w:rsid w:val="00907F89"/>
    <w:rsid w:val="0095278B"/>
    <w:rsid w:val="009904BC"/>
    <w:rsid w:val="009B3EC5"/>
    <w:rsid w:val="009C2E92"/>
    <w:rsid w:val="00A0159E"/>
    <w:rsid w:val="00A0747C"/>
    <w:rsid w:val="00A82A0B"/>
    <w:rsid w:val="00AD18D4"/>
    <w:rsid w:val="00AE7E19"/>
    <w:rsid w:val="00B16825"/>
    <w:rsid w:val="00B20238"/>
    <w:rsid w:val="00B6587B"/>
    <w:rsid w:val="00B751CE"/>
    <w:rsid w:val="00BC4C6D"/>
    <w:rsid w:val="00BC5CCF"/>
    <w:rsid w:val="00BF1C9C"/>
    <w:rsid w:val="00C042B6"/>
    <w:rsid w:val="00C045CF"/>
    <w:rsid w:val="00C72E83"/>
    <w:rsid w:val="00CA7FBF"/>
    <w:rsid w:val="00D04DF5"/>
    <w:rsid w:val="00D0561F"/>
    <w:rsid w:val="00D53437"/>
    <w:rsid w:val="00D7005B"/>
    <w:rsid w:val="00D97F72"/>
    <w:rsid w:val="00DA09D0"/>
    <w:rsid w:val="00DC1C59"/>
    <w:rsid w:val="00DC3106"/>
    <w:rsid w:val="00DC4008"/>
    <w:rsid w:val="00E83B5E"/>
    <w:rsid w:val="00EB7763"/>
    <w:rsid w:val="00EC1E1A"/>
    <w:rsid w:val="00F11386"/>
    <w:rsid w:val="00F34516"/>
    <w:rsid w:val="00F360A3"/>
    <w:rsid w:val="00F66126"/>
    <w:rsid w:val="00F97DF1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2B2E6-D4DA-4B30-8B22-A73185D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2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D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DA6"/>
    <w:rPr>
      <w:sz w:val="20"/>
      <w:szCs w:val="20"/>
    </w:rPr>
  </w:style>
  <w:style w:type="character" w:styleId="a9">
    <w:name w:val="Hyperlink"/>
    <w:basedOn w:val="a0"/>
    <w:uiPriority w:val="99"/>
    <w:unhideWhenUsed/>
    <w:rsid w:val="009B3EC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B3EC5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B751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2A5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C4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13c90c59e96a60d2d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7AD6-CD1A-4210-8FDB-6E38F617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</dc:creator>
  <cp:keywords/>
  <dc:description/>
  <cp:lastModifiedBy>蘇</cp:lastModifiedBy>
  <cp:revision>45</cp:revision>
  <cp:lastPrinted>2017-10-25T06:18:00Z</cp:lastPrinted>
  <dcterms:created xsi:type="dcterms:W3CDTF">2017-10-20T01:16:00Z</dcterms:created>
  <dcterms:modified xsi:type="dcterms:W3CDTF">2017-11-03T02:49:00Z</dcterms:modified>
</cp:coreProperties>
</file>