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A4" w:rsidRPr="00F92CA4" w:rsidRDefault="00F92CA4" w:rsidP="00F92CA4">
      <w:pPr>
        <w:widowControl/>
        <w:spacing w:after="240" w:line="480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F92CA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紀州庵</w:t>
      </w:r>
      <w:r w:rsidR="003649A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106</w:t>
      </w:r>
      <w:proofErr w:type="gramEnd"/>
      <w:r w:rsidR="003649A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年度</w:t>
      </w:r>
      <w:proofErr w:type="gramStart"/>
      <w:r w:rsidRPr="00F92CA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志工小旅行</w:t>
      </w:r>
      <w:proofErr w:type="gramEnd"/>
      <w:r w:rsidRPr="00F92CA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 xml:space="preserve">　</w:t>
      </w:r>
      <w:r w:rsidRPr="00F92CA4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0</w:t>
      </w:r>
      <w:r w:rsidR="00EA166B">
        <w:rPr>
          <w:rFonts w:ascii="微軟正黑體" w:eastAsia="微軟正黑體" w:hAnsi="微軟正黑體" w:cs="新細明體" w:hint="eastAsia"/>
          <w:color w:val="000000"/>
          <w:kern w:val="0"/>
          <w:sz w:val="20"/>
          <w:szCs w:val="20"/>
        </w:rPr>
        <w:t>805</w:t>
      </w:r>
    </w:p>
    <w:p w:rsidR="00F92CA4" w:rsidRPr="00F92CA4" w:rsidRDefault="00F92CA4" w:rsidP="00242636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Lines="50" w:line="400" w:lineRule="exact"/>
        <w:ind w:left="357" w:hanging="357"/>
        <w:textAlignment w:val="baseline"/>
        <w:rPr>
          <w:rFonts w:ascii="Arial" w:eastAsia="新細明體" w:hAnsi="Arial" w:cs="Arial"/>
          <w:b/>
          <w:bCs/>
          <w:color w:val="000000"/>
          <w:kern w:val="0"/>
          <w:szCs w:val="24"/>
        </w:rPr>
      </w:pPr>
      <w:r w:rsidRPr="00F92CA4"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名稱：台中舊事．老屋×新創</w:t>
      </w:r>
    </w:p>
    <w:p w:rsidR="00F92CA4" w:rsidRPr="00D82436" w:rsidRDefault="00F92CA4" w:rsidP="00242636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Lines="50" w:line="400" w:lineRule="exact"/>
        <w:ind w:left="357" w:hanging="357"/>
        <w:textAlignment w:val="baseline"/>
        <w:rPr>
          <w:rFonts w:ascii="微軟正黑體" w:eastAsia="微軟正黑體" w:hAnsi="微軟正黑體" w:cs="Arial"/>
          <w:b/>
          <w:bCs/>
          <w:color w:val="000000"/>
          <w:kern w:val="0"/>
          <w:szCs w:val="24"/>
        </w:rPr>
      </w:pPr>
      <w:r w:rsidRPr="00D82436"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時間：</w:t>
      </w:r>
      <w:r w:rsidR="00EA166B"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9</w:t>
      </w:r>
      <w:r w:rsidRPr="00D82436"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 xml:space="preserve"> 月 </w:t>
      </w:r>
      <w:r w:rsidR="00EA166B"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1</w:t>
      </w:r>
      <w:r w:rsidRPr="00D82436"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0 日（日）</w:t>
      </w:r>
    </w:p>
    <w:p w:rsidR="00F92CA4" w:rsidRPr="00D82436" w:rsidRDefault="00F92CA4" w:rsidP="00242636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Lines="50" w:line="400" w:lineRule="exact"/>
        <w:ind w:left="357" w:hanging="357"/>
        <w:textAlignment w:val="baseline"/>
        <w:rPr>
          <w:rFonts w:ascii="微軟正黑體" w:eastAsia="微軟正黑體" w:hAnsi="微軟正黑體" w:cs="Arial"/>
          <w:b/>
          <w:bCs/>
          <w:color w:val="000000"/>
          <w:kern w:val="0"/>
          <w:szCs w:val="24"/>
        </w:rPr>
      </w:pPr>
      <w:r w:rsidRPr="00D82436"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志工參加資格限制：1~6月時數達4</w:t>
      </w:r>
      <w:r w:rsidR="00640797" w:rsidRPr="00D82436"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0</w:t>
      </w:r>
      <w:r w:rsidR="001C61DE" w:rsidRPr="00D82436"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小時之正式志工，且無不良紀錄者</w:t>
      </w:r>
      <w:r w:rsidRPr="00D82436"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。</w:t>
      </w:r>
    </w:p>
    <w:p w:rsidR="00640797" w:rsidRPr="00D82436" w:rsidRDefault="00D82436" w:rsidP="00242636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Lines="50" w:line="400" w:lineRule="exact"/>
        <w:ind w:left="357" w:hanging="357"/>
        <w:textAlignment w:val="baseline"/>
        <w:rPr>
          <w:rFonts w:ascii="微軟正黑體" w:eastAsia="微軟正黑體" w:hAnsi="微軟正黑體" w:cs="Arial"/>
          <w:b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概念</w:t>
      </w:r>
    </w:p>
    <w:p w:rsidR="00640797" w:rsidRDefault="00F92CA4" w:rsidP="00242636">
      <w:pPr>
        <w:widowControl/>
        <w:spacing w:afterLines="50" w:line="400" w:lineRule="exact"/>
        <w:ind w:left="357" w:firstLineChars="100" w:firstLine="240"/>
        <w:textAlignment w:val="baseline"/>
        <w:rPr>
          <w:rFonts w:ascii="微軟正黑體" w:eastAsia="微軟正黑體" w:hAnsi="微軟正黑體" w:cs="Arial"/>
          <w:color w:val="000000"/>
          <w:kern w:val="0"/>
          <w:szCs w:val="24"/>
        </w:rPr>
      </w:pPr>
      <w:r w:rsidRPr="00F92CA4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時間堆積的深度，為台中市留下歷史與老屋；而快速發展的都市化，又為它帶來源源不絕的新意。人們以創新的方式敘述往事、以創意的能量活化老舊社區與建築，創造新的價值，也成為台中市區的特色之</w:t>
      </w:r>
      <w:proofErr w:type="gramStart"/>
      <w:r w:rsidRPr="00F92CA4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一</w:t>
      </w:r>
      <w:proofErr w:type="gramEnd"/>
      <w:r w:rsidRPr="00F92CA4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。</w:t>
      </w:r>
    </w:p>
    <w:p w:rsidR="00F92CA4" w:rsidRPr="00640797" w:rsidRDefault="00F92CA4" w:rsidP="00242636">
      <w:pPr>
        <w:widowControl/>
        <w:spacing w:afterLines="100" w:line="400" w:lineRule="exact"/>
        <w:ind w:left="357" w:firstLineChars="100" w:firstLine="240"/>
        <w:textAlignment w:val="baseline"/>
        <w:rPr>
          <w:rFonts w:ascii="微軟正黑體" w:eastAsia="微軟正黑體" w:hAnsi="微軟正黑體" w:cs="Arial"/>
          <w:color w:val="000000"/>
          <w:kern w:val="0"/>
          <w:szCs w:val="24"/>
        </w:rPr>
      </w:pPr>
      <w:r w:rsidRPr="00F92CA4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在台中市，能看見老屋與歷史如何被活化、體會空間與創意如何融入生活；而我們將獲取的靈感應用轉化，賦予台北市與</w:t>
      </w:r>
      <w:proofErr w:type="gramStart"/>
      <w:r w:rsidRPr="00F92CA4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城南更豐富</w:t>
      </w:r>
      <w:proofErr w:type="gramEnd"/>
      <w:r w:rsidRPr="00F92CA4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的想像。</w:t>
      </w:r>
    </w:p>
    <w:p w:rsidR="00F92CA4" w:rsidRPr="00640797" w:rsidRDefault="00D82436" w:rsidP="00242636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Lines="50" w:line="400" w:lineRule="exact"/>
        <w:ind w:left="357" w:hanging="357"/>
        <w:textAlignment w:val="baseline"/>
        <w:rPr>
          <w:rFonts w:ascii="微軟正黑體" w:eastAsia="微軟正黑體" w:hAnsi="微軟正黑體" w:cs="Arial"/>
          <w:b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t>景點內容</w:t>
      </w:r>
    </w:p>
    <w:p w:rsidR="00640797" w:rsidRPr="00640797" w:rsidRDefault="00F92CA4" w:rsidP="00D82436">
      <w:pPr>
        <w:pStyle w:val="a9"/>
        <w:widowControl/>
        <w:numPr>
          <w:ilvl w:val="0"/>
          <w:numId w:val="11"/>
        </w:numPr>
        <w:spacing w:after="120" w:line="480" w:lineRule="auto"/>
        <w:ind w:leftChars="59" w:left="142"/>
        <w:textAlignment w:val="baseline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r w:rsidRPr="00640797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台中文學館</w:t>
      </w:r>
    </w:p>
    <w:p w:rsidR="00F92CA4" w:rsidRPr="00640797" w:rsidRDefault="00F92CA4" w:rsidP="00242636">
      <w:pPr>
        <w:widowControl/>
        <w:spacing w:afterLines="50" w:line="400" w:lineRule="exact"/>
        <w:ind w:left="357" w:firstLineChars="100" w:firstLine="240"/>
        <w:textAlignment w:val="baseline"/>
        <w:rPr>
          <w:rFonts w:ascii="微軟正黑體" w:eastAsia="微軟正黑體" w:hAnsi="微軟正黑體" w:cs="Arial"/>
          <w:color w:val="000000"/>
          <w:kern w:val="0"/>
          <w:szCs w:val="24"/>
        </w:rPr>
      </w:pPr>
      <w:r w:rsidRPr="0064079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台中文學館的前身為警察宿舍，修復後以文學為主題進行經營，紀錄台中文學與作家的發展，也成為推廣文學的基地。全區包含常設展區、</w:t>
      </w:r>
      <w:proofErr w:type="gramStart"/>
      <w:r w:rsidRPr="0064079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特</w:t>
      </w:r>
      <w:proofErr w:type="gramEnd"/>
      <w:r w:rsidRPr="0064079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展室，以及文學主題餐廳、兒童文學館、研習講堂等，此外也有將文學結合植栽景觀的園區及廣場。</w:t>
      </w:r>
    </w:p>
    <w:p w:rsidR="00F92CA4" w:rsidRDefault="00F92CA4" w:rsidP="00F92CA4">
      <w:pPr>
        <w:widowControl/>
        <w:spacing w:after="120"/>
        <w:ind w:left="386"/>
        <w:rPr>
          <w:rFonts w:ascii="Calibri" w:eastAsia="新細明體" w:hAnsi="Calibri" w:cs="Calibri"/>
          <w:noProof/>
          <w:color w:val="000000"/>
          <w:kern w:val="0"/>
          <w:szCs w:val="24"/>
        </w:rPr>
      </w:pPr>
      <w:r>
        <w:rPr>
          <w:rFonts w:ascii="Calibri" w:eastAsia="新細明體" w:hAnsi="Calibri" w:cs="Calibri"/>
          <w:noProof/>
          <w:color w:val="000000"/>
          <w:kern w:val="0"/>
          <w:szCs w:val="24"/>
        </w:rPr>
        <w:drawing>
          <wp:inline distT="0" distB="0" distL="0" distR="0">
            <wp:extent cx="2447925" cy="1628775"/>
            <wp:effectExtent l="19050" t="0" r="9525" b="0"/>
            <wp:docPr id="1" name="圖片 1" descr="「台中文學館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台中文學館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新細明體" w:hAnsi="Calibri" w:cs="Calibri"/>
          <w:noProof/>
          <w:color w:val="000000"/>
          <w:kern w:val="0"/>
          <w:szCs w:val="24"/>
        </w:rPr>
        <w:drawing>
          <wp:inline distT="0" distB="0" distL="0" distR="0">
            <wp:extent cx="2143125" cy="1619250"/>
            <wp:effectExtent l="19050" t="0" r="9525" b="0"/>
            <wp:docPr id="2" name="圖片 2" descr="「台中文學館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台中文學館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1DE" w:rsidRDefault="001C61DE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br w:type="page"/>
      </w:r>
    </w:p>
    <w:p w:rsidR="00DF4362" w:rsidRPr="00640797" w:rsidRDefault="001C61DE" w:rsidP="00D82436">
      <w:pPr>
        <w:pStyle w:val="a9"/>
        <w:widowControl/>
        <w:numPr>
          <w:ilvl w:val="0"/>
          <w:numId w:val="11"/>
        </w:numPr>
        <w:spacing w:after="120" w:line="480" w:lineRule="auto"/>
        <w:ind w:leftChars="59" w:left="142"/>
        <w:textAlignment w:val="baseline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lastRenderedPageBreak/>
        <w:t>審計368新創聚落</w:t>
      </w:r>
      <w:r w:rsidR="00DF4362" w:rsidRPr="00F92CA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（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審計新村</w:t>
      </w:r>
      <w:r w:rsidR="00DF4362" w:rsidRPr="00F92CA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）</w:t>
      </w:r>
    </w:p>
    <w:p w:rsidR="00DF4362" w:rsidRPr="00640797" w:rsidRDefault="001C61DE" w:rsidP="00242636">
      <w:pPr>
        <w:widowControl/>
        <w:spacing w:afterLines="50" w:line="400" w:lineRule="exact"/>
        <w:ind w:left="357" w:firstLineChars="100" w:firstLine="240"/>
        <w:textAlignment w:val="baseline"/>
        <w:rPr>
          <w:rFonts w:ascii="微軟正黑體" w:eastAsia="微軟正黑體" w:hAnsi="微軟正黑體" w:cs="Arial"/>
          <w:color w:val="000000"/>
          <w:kern w:val="0"/>
          <w:szCs w:val="24"/>
        </w:rPr>
      </w:pPr>
      <w:r w:rsidRPr="001C61DE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審計新村是</w:t>
      </w:r>
      <w:proofErr w:type="gramStart"/>
      <w:r w:rsidRPr="001C61DE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臺</w:t>
      </w:r>
      <w:proofErr w:type="gramEnd"/>
      <w:r w:rsidRPr="001C61DE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中市第三批臺灣省政府宿舍群之一，省府時期審計處的員工</w:t>
      </w:r>
      <w:proofErr w:type="gramStart"/>
      <w:r w:rsidRPr="001C61DE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眷</w:t>
      </w:r>
      <w:proofErr w:type="gramEnd"/>
      <w:r w:rsidRPr="001C61DE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舍，凍省之後，成了荒廢閒置的空間。它的面積只有0.52公頃，大約半世紀的歷史，但位在</w:t>
      </w:r>
      <w:proofErr w:type="gramStart"/>
      <w:r w:rsidRPr="001C61DE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臺</w:t>
      </w:r>
      <w:proofErr w:type="gramEnd"/>
      <w:r w:rsidRPr="001C61DE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中勤美綠園道附近的地點，突顯了老屋帶有時光痕跡的獨特性。2014年左右，審計新村經由政府重新規劃，</w:t>
      </w:r>
      <w:r w:rsidR="005A0B3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招標</w:t>
      </w:r>
      <w:r w:rsidRPr="001C61DE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轉型為青年創業基地，以及藝術工作坊的複合</w:t>
      </w:r>
      <w:proofErr w:type="gramStart"/>
      <w:r w:rsidRPr="001C61DE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式文創</w:t>
      </w:r>
      <w:proofErr w:type="gramEnd"/>
      <w:r w:rsidRPr="001C61DE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園區，串聯起台中市區的人文氣息，也注入創新活力。</w:t>
      </w:r>
    </w:p>
    <w:p w:rsidR="00DF4362" w:rsidRPr="00F92CA4" w:rsidRDefault="001C61DE" w:rsidP="00DF4362">
      <w:pPr>
        <w:widowControl/>
        <w:spacing w:after="120"/>
        <w:ind w:left="38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2286000" cy="1571625"/>
            <wp:effectExtent l="19050" t="0" r="0" b="0"/>
            <wp:docPr id="3" name="圖片 1" descr="https://lh5.googleusercontent.com/VPBUILltQW32R-eX8DPoFCiAmZip_-gTY8wro17GKPViYLzV9NjyPzw_ap_REDTNLDPDjwLoPxF0tqFjggaeDS4Y88he8c1xu7IZWchmjLDp0MBSzxOG0PCgHrZGFzM9fWob_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VPBUILltQW32R-eX8DPoFCiAmZip_-gTY8wro17GKPViYLzV9NjyPzw_ap_REDTNLDPDjwLoPxF0tqFjggaeDS4Y88he8c1xu7IZWchmjLDp0MBSzxOG0PCgHrZGFzM9fWob_pas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2486025" cy="1609725"/>
            <wp:effectExtent l="19050" t="0" r="9525" b="0"/>
            <wp:docPr id="4" name="圖片 4" descr="https://lh3.googleusercontent.com/IHFgOeN-w89BwKfELTXCw9kmFO3dfItRdzhahj0yjZuirOg2E8MrITPdR23LbiyRfeyVUL6Ng4K3sYaY59iojX95VqX8OEzVRNL-y7An0lzpAicFtbqSRbCu3WUAQ_TEObNJW4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IHFgOeN-w89BwKfELTXCw9kmFO3dfItRdzhahj0yjZuirOg2E8MrITPdR23LbiyRfeyVUL6Ng4K3sYaY59iojX95VqX8OEzVRNL-y7An0lzpAicFtbqSRbCu3WUAQ_TEObNJW4dN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797" w:rsidRPr="00640797" w:rsidRDefault="00F92CA4" w:rsidP="00D82436">
      <w:pPr>
        <w:pStyle w:val="a9"/>
        <w:widowControl/>
        <w:numPr>
          <w:ilvl w:val="0"/>
          <w:numId w:val="11"/>
        </w:numPr>
        <w:spacing w:after="120" w:line="480" w:lineRule="auto"/>
        <w:ind w:leftChars="59" w:left="142"/>
        <w:textAlignment w:val="baseline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proofErr w:type="gramStart"/>
      <w:r w:rsidRPr="00F92CA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佔</w:t>
      </w:r>
      <w:proofErr w:type="gramEnd"/>
      <w:r w:rsidRPr="00F92CA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空間</w:t>
      </w:r>
      <w:proofErr w:type="spellStart"/>
      <w:r w:rsidRPr="00F92CA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Artqpie</w:t>
      </w:r>
      <w:proofErr w:type="spellEnd"/>
      <w:proofErr w:type="gramStart"/>
      <w:r w:rsidRPr="00F92CA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－本冊</w:t>
      </w:r>
      <w:proofErr w:type="gramEnd"/>
      <w:r w:rsidRPr="00F92CA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圖書館</w:t>
      </w:r>
    </w:p>
    <w:p w:rsidR="00F92CA4" w:rsidRPr="00640797" w:rsidRDefault="00F92CA4" w:rsidP="00242636">
      <w:pPr>
        <w:widowControl/>
        <w:spacing w:afterLines="50" w:line="400" w:lineRule="exact"/>
        <w:ind w:left="357" w:firstLineChars="100" w:firstLine="240"/>
        <w:textAlignment w:val="baseline"/>
        <w:rPr>
          <w:rFonts w:ascii="微軟正黑體" w:eastAsia="微軟正黑體" w:hAnsi="微軟正黑體" w:cs="Arial"/>
          <w:color w:val="000000"/>
          <w:kern w:val="0"/>
          <w:szCs w:val="24"/>
        </w:rPr>
      </w:pPr>
      <w:r w:rsidRPr="0064079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「不是書店，也不是咖啡店，更</w:t>
      </w:r>
      <w:proofErr w:type="gramStart"/>
      <w:r w:rsidRPr="0064079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不是文創店</w:t>
      </w:r>
      <w:proofErr w:type="gramEnd"/>
      <w:r w:rsidRPr="00640797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」，是他們對自己的定義。簡單來說，這裡有各式主題、型態創新的多元展覽，搭配各種領域、特別精選的獨立書籍。但走進店裡，設計特殊的空間感，絕對讓人耳目一新，顯示著他們的期望：自由地探尋人與空間、空間與閱讀的關係，不同的定義，將碰撞不同的火花。「Art q pie」來自「occupy」，不再是城市裡霸道的佔位，而是以藝術與人情味重新填充。</w:t>
      </w:r>
    </w:p>
    <w:p w:rsidR="00F92CA4" w:rsidRDefault="00F92CA4" w:rsidP="00F92CA4">
      <w:pPr>
        <w:widowControl/>
        <w:spacing w:after="120"/>
        <w:ind w:left="386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Calibri" w:eastAsia="新細明體" w:hAnsi="Calibri" w:cs="Calibri"/>
          <w:noProof/>
          <w:color w:val="000000"/>
          <w:kern w:val="0"/>
          <w:szCs w:val="24"/>
        </w:rPr>
        <w:drawing>
          <wp:inline distT="0" distB="0" distL="0" distR="0">
            <wp:extent cx="2276475" cy="1524000"/>
            <wp:effectExtent l="19050" t="0" r="9525" b="0"/>
            <wp:docPr id="9" name="圖片 9" descr="「佔空間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佔空間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新細明體" w:hAnsi="Calibri" w:cs="Calibri"/>
          <w:noProof/>
          <w:color w:val="000000"/>
          <w:kern w:val="0"/>
          <w:szCs w:val="24"/>
        </w:rPr>
        <w:drawing>
          <wp:inline distT="0" distB="0" distL="0" distR="0">
            <wp:extent cx="2276475" cy="1514475"/>
            <wp:effectExtent l="19050" t="0" r="9525" b="0"/>
            <wp:docPr id="10" name="圖片 10" descr="「artqpie 佔空間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artqpie 佔空間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1DE" w:rsidRDefault="001C61DE" w:rsidP="00F92CA4">
      <w:pPr>
        <w:widowControl/>
        <w:spacing w:after="120"/>
        <w:ind w:left="386"/>
        <w:rPr>
          <w:rFonts w:ascii="新細明體" w:eastAsia="新細明體" w:hAnsi="新細明體" w:cs="新細明體"/>
          <w:kern w:val="0"/>
          <w:szCs w:val="24"/>
        </w:rPr>
      </w:pPr>
    </w:p>
    <w:p w:rsidR="001C61DE" w:rsidRDefault="001C61DE" w:rsidP="00F92CA4">
      <w:pPr>
        <w:widowControl/>
        <w:spacing w:after="120"/>
        <w:ind w:left="386"/>
        <w:rPr>
          <w:rFonts w:ascii="新細明體" w:eastAsia="新細明體" w:hAnsi="新細明體" w:cs="新細明體"/>
          <w:kern w:val="0"/>
          <w:szCs w:val="24"/>
        </w:rPr>
      </w:pPr>
    </w:p>
    <w:p w:rsidR="00063730" w:rsidRPr="00640797" w:rsidRDefault="00063730" w:rsidP="00D82436">
      <w:pPr>
        <w:pStyle w:val="a9"/>
        <w:widowControl/>
        <w:numPr>
          <w:ilvl w:val="0"/>
          <w:numId w:val="11"/>
        </w:numPr>
        <w:spacing w:after="120" w:line="480" w:lineRule="auto"/>
        <w:ind w:leftChars="59" w:left="142"/>
        <w:textAlignment w:val="baseline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lastRenderedPageBreak/>
        <w:t>戶方Who Found</w:t>
      </w:r>
    </w:p>
    <w:p w:rsidR="00063730" w:rsidRPr="00640797" w:rsidRDefault="00CD0F7D" w:rsidP="00242636">
      <w:pPr>
        <w:widowControl/>
        <w:spacing w:afterLines="50" w:line="400" w:lineRule="exact"/>
        <w:ind w:left="357" w:firstLineChars="100" w:firstLine="240"/>
        <w:textAlignment w:val="baseline"/>
        <w:rPr>
          <w:rFonts w:ascii="微軟正黑體" w:eastAsia="微軟正黑體" w:hAnsi="微軟正黑體" w:cs="Arial"/>
          <w:color w:val="000000"/>
          <w:kern w:val="0"/>
          <w:szCs w:val="24"/>
        </w:rPr>
      </w:pPr>
      <w:r w:rsidRPr="00CD0F7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戶方隱身於台中</w:t>
      </w:r>
      <w:proofErr w:type="gramStart"/>
      <w:r w:rsidRPr="00CD0F7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樂群舊區一帶</w:t>
      </w:r>
      <w:proofErr w:type="gramEnd"/>
      <w:r w:rsidRPr="00CD0F7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，是座環繞在第五市場巷</w:t>
      </w:r>
      <w:proofErr w:type="gramStart"/>
      <w:r w:rsidRPr="00CD0F7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弄間且近百</w:t>
      </w:r>
      <w:proofErr w:type="gramEnd"/>
      <w:r w:rsidRPr="00CD0F7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年的木造房舍， 早在日治時期就已存在至今。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店主們</w:t>
      </w:r>
      <w:r w:rsidRPr="00CD0F7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深感附近一帶拆屋嚴重，挽起袖子與</w:t>
      </w:r>
      <w:proofErr w:type="gramStart"/>
      <w:r w:rsidRPr="00CD0F7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佔</w:t>
      </w:r>
      <w:proofErr w:type="gramEnd"/>
      <w:r w:rsidRPr="00CD0F7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空間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（本冊）</w:t>
      </w:r>
      <w:r w:rsidRPr="00CD0F7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一同佔領與生活，建立起臨時性工作室與交流場所，也居住於內，熱愛城市探索及直截的手作，有意將影像、閱讀、展覽、實作等活動讓不同的社群與地域之間相互影響並且產生連</w:t>
      </w:r>
      <w:proofErr w:type="gramStart"/>
      <w:r w:rsidRPr="00CD0F7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繫</w:t>
      </w:r>
      <w:proofErr w:type="gramEnd"/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；</w:t>
      </w:r>
      <w:r w:rsidRPr="00CD0F7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因此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他們</w:t>
      </w:r>
      <w:r w:rsidRPr="00CD0F7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希望在此</w:t>
      </w:r>
      <w:proofErr w:type="gramStart"/>
      <w:r w:rsidRPr="00CD0F7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長期深蹲</w:t>
      </w:r>
      <w:proofErr w:type="gramEnd"/>
      <w:r w:rsidRPr="00CD0F7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，並實踐有意思的想法。</w:t>
      </w:r>
    </w:p>
    <w:p w:rsidR="00063730" w:rsidRPr="00F92CA4" w:rsidRDefault="00E93EB4" w:rsidP="00063730">
      <w:pPr>
        <w:widowControl/>
        <w:spacing w:after="120"/>
        <w:ind w:left="386"/>
        <w:rPr>
          <w:rFonts w:ascii="新細明體" w:eastAsia="新細明體" w:hAnsi="新細明體" w:cs="新細明體"/>
          <w:kern w:val="0"/>
          <w:szCs w:val="24"/>
        </w:rPr>
      </w:pPr>
      <w:r>
        <w:rPr>
          <w:noProof/>
        </w:rPr>
        <w:drawing>
          <wp:inline distT="0" distB="0" distL="0" distR="0">
            <wp:extent cx="2350646" cy="1468800"/>
            <wp:effectExtent l="19050" t="0" r="0" b="0"/>
            <wp:docPr id="14" name="圖片 16" descr="「戶方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「戶方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646" cy="14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3730">
        <w:rPr>
          <w:noProof/>
        </w:rPr>
        <w:drawing>
          <wp:inline distT="0" distB="0" distL="0" distR="0">
            <wp:extent cx="2210118" cy="1468800"/>
            <wp:effectExtent l="19050" t="0" r="0" b="0"/>
            <wp:docPr id="12" name="圖片 10" descr="「戶方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戶方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118" cy="14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0B0" w:rsidRPr="00640797" w:rsidRDefault="007610B0" w:rsidP="00D82436">
      <w:pPr>
        <w:pStyle w:val="a9"/>
        <w:widowControl/>
        <w:numPr>
          <w:ilvl w:val="0"/>
          <w:numId w:val="11"/>
        </w:numPr>
        <w:spacing w:after="120" w:line="480" w:lineRule="auto"/>
        <w:ind w:leftChars="59" w:left="142"/>
        <w:textAlignment w:val="baseline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proofErr w:type="gramStart"/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道禾六藝</w:t>
      </w:r>
      <w:proofErr w:type="gramEnd"/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文化館</w:t>
      </w:r>
      <w:proofErr w:type="gramStart"/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──</w:t>
      </w:r>
      <w:proofErr w:type="gramEnd"/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台中刑</w:t>
      </w:r>
      <w:proofErr w:type="gramStart"/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務</w:t>
      </w:r>
      <w:proofErr w:type="gramEnd"/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所演武場</w:t>
      </w:r>
    </w:p>
    <w:p w:rsidR="007610B0" w:rsidRPr="00640797" w:rsidRDefault="00851A3D" w:rsidP="00242636">
      <w:pPr>
        <w:widowControl/>
        <w:spacing w:afterLines="50" w:line="400" w:lineRule="exact"/>
        <w:ind w:left="357" w:firstLineChars="100" w:firstLine="240"/>
        <w:textAlignment w:val="baseline"/>
        <w:rPr>
          <w:rFonts w:ascii="微軟正黑體" w:eastAsia="微軟正黑體" w:hAnsi="微軟正黑體" w:cs="Arial"/>
          <w:color w:val="000000"/>
          <w:kern w:val="0"/>
          <w:szCs w:val="24"/>
        </w:rPr>
      </w:pPr>
      <w:r w:rsidRPr="00851A3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刑</w:t>
      </w:r>
      <w:proofErr w:type="gramStart"/>
      <w:r w:rsidRPr="00851A3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務</w:t>
      </w:r>
      <w:proofErr w:type="gramEnd"/>
      <w:r w:rsidRPr="00851A3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所演武場興建於西元1937年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，日治時期</w:t>
      </w:r>
      <w:proofErr w:type="gramStart"/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為司獄</w:t>
      </w:r>
      <w:proofErr w:type="gramEnd"/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官、警察日常練武</w:t>
      </w:r>
      <w:proofErr w:type="gramStart"/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之武道館</w:t>
      </w:r>
      <w:proofErr w:type="gramEnd"/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舍，其</w:t>
      </w:r>
      <w:r w:rsidRPr="00851A3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建築群包括演武場主體建築及東側附屬建築，面對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演武場後側</w:t>
      </w:r>
      <w:r w:rsidRPr="00851A3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神龕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的</w:t>
      </w:r>
      <w:r w:rsidRPr="00851A3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左側為柔道場、右側為劍道場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。</w:t>
      </w:r>
      <w:r w:rsidRPr="00851A3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刑</w:t>
      </w:r>
      <w:proofErr w:type="gramStart"/>
      <w:r w:rsidRPr="00851A3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務</w:t>
      </w:r>
      <w:proofErr w:type="gramEnd"/>
      <w:r w:rsidRPr="00851A3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所演武場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曾供監獄眷屬、軍眷居住，1996年曾發生大火，2000年修復並對外開放。現由</w:t>
      </w:r>
      <w:proofErr w:type="gramStart"/>
      <w:r w:rsidRPr="00851A3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財團法人道禾教育</w:t>
      </w:r>
      <w:proofErr w:type="gramEnd"/>
      <w:r w:rsidRPr="00851A3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基金會</w:t>
      </w:r>
      <w:r>
        <w:rPr>
          <w:rFonts w:ascii="微軟正黑體" w:eastAsia="微軟正黑體" w:hAnsi="微軟正黑體" w:cs="Arial" w:hint="eastAsia"/>
          <w:color w:val="000000"/>
          <w:kern w:val="0"/>
          <w:szCs w:val="24"/>
        </w:rPr>
        <w:t>營運，</w:t>
      </w:r>
      <w:r w:rsidRPr="00851A3D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期許以孔子「六藝之教」精神重新演繹為「新六藝文化」，透過各式文化藝術體驗與涵養，深化生命價值與活化歷史建築。</w:t>
      </w:r>
    </w:p>
    <w:p w:rsidR="00851A3D" w:rsidRPr="00FF105D" w:rsidRDefault="00851A3D" w:rsidP="00FF105D">
      <w:pPr>
        <w:widowControl/>
        <w:spacing w:after="120"/>
        <w:ind w:left="386"/>
        <w:rPr>
          <w:rFonts w:ascii="新細明體" w:eastAsia="新細明體" w:hAnsi="新細明體" w:cs="新細明體"/>
          <w:kern w:val="0"/>
          <w:szCs w:val="24"/>
        </w:rPr>
      </w:pPr>
      <w:r>
        <w:rPr>
          <w:noProof/>
        </w:rPr>
        <w:drawing>
          <wp:inline distT="0" distB="0" distL="0" distR="0">
            <wp:extent cx="2216140" cy="1468800"/>
            <wp:effectExtent l="19050" t="0" r="0" b="0"/>
            <wp:docPr id="24" name="圖片 10" descr="「刑務所演武場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「刑務所演武場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40" cy="14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0146" cy="1468800"/>
            <wp:effectExtent l="19050" t="0" r="4004" b="0"/>
            <wp:docPr id="23" name="圖片 7" descr="「刑務所演武場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刑務所演武場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146" cy="14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05D" w:rsidRDefault="00FF105D">
      <w:pPr>
        <w:widowControl/>
        <w:rPr>
          <w:rFonts w:ascii="微軟正黑體" w:eastAsia="微軟正黑體" w:hAnsi="微軟正黑體" w:cs="Arial"/>
          <w:b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cs="Arial"/>
          <w:b/>
          <w:bCs/>
          <w:color w:val="000000"/>
          <w:kern w:val="0"/>
          <w:szCs w:val="24"/>
        </w:rPr>
        <w:br w:type="page"/>
      </w:r>
    </w:p>
    <w:p w:rsidR="00F92CA4" w:rsidRPr="00D82436" w:rsidRDefault="00D82436" w:rsidP="00242636">
      <w:pPr>
        <w:widowControl/>
        <w:numPr>
          <w:ilvl w:val="0"/>
          <w:numId w:val="1"/>
        </w:numPr>
        <w:tabs>
          <w:tab w:val="clear" w:pos="720"/>
          <w:tab w:val="num" w:pos="567"/>
        </w:tabs>
        <w:spacing w:afterLines="50" w:line="400" w:lineRule="exact"/>
        <w:ind w:left="357" w:hanging="357"/>
        <w:textAlignment w:val="baseline"/>
        <w:rPr>
          <w:rFonts w:ascii="微軟正黑體" w:eastAsia="微軟正黑體" w:hAnsi="微軟正黑體" w:cs="Arial"/>
          <w:b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Cs w:val="24"/>
        </w:rPr>
        <w:lastRenderedPageBreak/>
        <w:t>行程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6"/>
        <w:gridCol w:w="709"/>
        <w:gridCol w:w="2977"/>
        <w:gridCol w:w="2409"/>
        <w:gridCol w:w="950"/>
      </w:tblGrid>
      <w:tr w:rsidR="00F23D3B" w:rsidRPr="00F23D3B" w:rsidTr="00F23D3B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3D3B" w:rsidRPr="00F23D3B" w:rsidRDefault="00F23D3B" w:rsidP="00D70400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1"/>
                <w:szCs w:val="21"/>
              </w:rPr>
              <w:t>時間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3D3B" w:rsidRPr="00F23D3B" w:rsidRDefault="00F23D3B" w:rsidP="00F92CA4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1"/>
                <w:szCs w:val="21"/>
              </w:rPr>
              <w:t>長度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3D3B" w:rsidRPr="00F23D3B" w:rsidRDefault="00F23D3B" w:rsidP="00F92CA4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1"/>
                <w:szCs w:val="21"/>
              </w:rPr>
              <w:t>行程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3D3B" w:rsidRPr="00F23D3B" w:rsidRDefault="00F23D3B" w:rsidP="00F92CA4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1"/>
                <w:szCs w:val="21"/>
              </w:rPr>
              <w:t>備註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3D3B" w:rsidRPr="00F23D3B" w:rsidRDefault="00F23D3B" w:rsidP="00F92CA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1"/>
                <w:szCs w:val="21"/>
              </w:rPr>
              <w:t>導</w:t>
            </w:r>
            <w:proofErr w:type="gramStart"/>
            <w:r w:rsidRPr="00F23D3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1"/>
                <w:szCs w:val="21"/>
              </w:rPr>
              <w:t>覽</w:t>
            </w:r>
            <w:proofErr w:type="gramEnd"/>
            <w:r w:rsidRPr="00F23D3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1"/>
                <w:szCs w:val="21"/>
              </w:rPr>
              <w:t>員</w:t>
            </w:r>
          </w:p>
        </w:tc>
      </w:tr>
      <w:tr w:rsidR="00454AB2" w:rsidRPr="00F23D3B" w:rsidTr="00454AB2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AB2" w:rsidRPr="00F23D3B" w:rsidRDefault="00454AB2" w:rsidP="00D70400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0730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4AB2" w:rsidRPr="00F23D3B" w:rsidRDefault="00454AB2" w:rsidP="00F92CA4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30'</w:t>
            </w:r>
          </w:p>
        </w:tc>
        <w:tc>
          <w:tcPr>
            <w:tcW w:w="6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454AB2" w:rsidRPr="00F23D3B" w:rsidRDefault="00454AB2" w:rsidP="00454AB2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紀州庵集合報到</w:t>
            </w:r>
          </w:p>
        </w:tc>
      </w:tr>
      <w:tr w:rsidR="00C4791A" w:rsidRPr="00F23D3B" w:rsidTr="00C4791A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91A" w:rsidRPr="00F23D3B" w:rsidRDefault="00C4791A" w:rsidP="00D70400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0800~1000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91A" w:rsidRPr="00F23D3B" w:rsidRDefault="00C4791A" w:rsidP="00F92CA4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120'</w:t>
            </w:r>
          </w:p>
        </w:tc>
        <w:tc>
          <w:tcPr>
            <w:tcW w:w="6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C4791A" w:rsidRPr="00F23D3B" w:rsidRDefault="00C4791A" w:rsidP="00C4791A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車程（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出發前往台中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，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若交通順暢2小時可到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55790B" w:rsidRPr="00F23D3B" w:rsidTr="00C273E9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90B" w:rsidRPr="00F23D3B" w:rsidRDefault="0055790B" w:rsidP="00683DBD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1000~1</w:t>
            </w:r>
            <w:r w:rsidR="00557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10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90B" w:rsidRPr="00F23D3B" w:rsidRDefault="0055763F" w:rsidP="0002728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6</w:t>
            </w:r>
            <w:r w:rsidR="0055790B"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0'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90B" w:rsidRPr="00F23D3B" w:rsidRDefault="0055790B" w:rsidP="000272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刑</w:t>
            </w:r>
            <w:proofErr w:type="gramStart"/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務</w:t>
            </w:r>
            <w:proofErr w:type="gramEnd"/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所演武場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21"/>
              </w:rPr>
              <w:t>（道禾六藝文化館）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90B" w:rsidRPr="00F23D3B" w:rsidRDefault="0055790B" w:rsidP="0002728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導覽30分、參觀</w:t>
            </w:r>
            <w:r w:rsidR="00F6357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3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0分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90B" w:rsidRPr="00F23D3B" w:rsidRDefault="007260F6" w:rsidP="00C273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7260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導</w:t>
            </w:r>
            <w:proofErr w:type="gramStart"/>
            <w:r w:rsidRPr="007260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覽</w:t>
            </w:r>
            <w:proofErr w:type="gramEnd"/>
            <w:r w:rsidRPr="007260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志工</w:t>
            </w:r>
          </w:p>
        </w:tc>
      </w:tr>
      <w:tr w:rsidR="0055790B" w:rsidRPr="00F23D3B" w:rsidTr="00C273E9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90B" w:rsidRPr="00F23D3B" w:rsidRDefault="0055790B" w:rsidP="007727C8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</w:t>
            </w:r>
            <w:r w:rsidR="002B4B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</w:t>
            </w:r>
            <w:r w:rsidR="00557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</w:t>
            </w:r>
            <w:r w:rsidR="002B4B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~1</w:t>
            </w:r>
            <w:r w:rsidR="00557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21</w:t>
            </w:r>
            <w:r w:rsidR="002B4B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90B" w:rsidRPr="00F23D3B" w:rsidRDefault="0055763F" w:rsidP="0030529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6</w:t>
            </w:r>
            <w:r w:rsidR="0055790B"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0'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90B" w:rsidRPr="00F23D3B" w:rsidRDefault="0055790B" w:rsidP="003052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審計368新創聚落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90B" w:rsidRPr="00F23D3B" w:rsidRDefault="0055790B" w:rsidP="0030529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導</w:t>
            </w:r>
            <w:proofErr w:type="gramStart"/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覽</w:t>
            </w:r>
            <w:proofErr w:type="gramEnd"/>
            <w:r w:rsidR="005F35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3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0分、參觀</w:t>
            </w:r>
            <w:r w:rsidR="005F35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3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0分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790B" w:rsidRPr="00F23D3B" w:rsidRDefault="0055790B" w:rsidP="00C273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York</w:t>
            </w:r>
          </w:p>
        </w:tc>
      </w:tr>
      <w:tr w:rsidR="0055790B" w:rsidRPr="00F23D3B" w:rsidTr="00C273E9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90B" w:rsidRPr="00F23D3B" w:rsidRDefault="0055790B" w:rsidP="00B54B7F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</w:t>
            </w:r>
            <w:r w:rsidR="00557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22</w:t>
            </w:r>
            <w:r w:rsidR="002B4B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~1</w:t>
            </w:r>
            <w:r w:rsidR="00557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320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90B" w:rsidRPr="00F23D3B" w:rsidRDefault="0055763F" w:rsidP="00357176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60</w:t>
            </w:r>
            <w:r w:rsidR="0055790B"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'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5790B" w:rsidRPr="00F23D3B" w:rsidRDefault="00B54B7F" w:rsidP="0035717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午</w:t>
            </w:r>
            <w:r w:rsidR="0055790B"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餐</w:t>
            </w:r>
          </w:p>
        </w:tc>
        <w:tc>
          <w:tcPr>
            <w:tcW w:w="2409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5790B" w:rsidRPr="00F23D3B" w:rsidRDefault="00B54B7F" w:rsidP="00357176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彩姨客家小館</w:t>
            </w:r>
          </w:p>
        </w:tc>
        <w:tc>
          <w:tcPr>
            <w:tcW w:w="95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55790B" w:rsidRPr="00F23D3B" w:rsidRDefault="0055790B" w:rsidP="00C273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－</w:t>
            </w:r>
          </w:p>
        </w:tc>
      </w:tr>
      <w:tr w:rsidR="00A54033" w:rsidRPr="00F23D3B" w:rsidTr="00F472C9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033" w:rsidRPr="00F23D3B" w:rsidRDefault="00A54033" w:rsidP="00F472C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</w:t>
            </w:r>
            <w:r w:rsidR="00557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330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~1</w:t>
            </w:r>
            <w:r w:rsidR="00557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4</w:t>
            </w:r>
            <w:r w:rsidR="005F35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2</w:t>
            </w:r>
            <w:r w:rsidR="002B4B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033" w:rsidRPr="00F23D3B" w:rsidRDefault="005F3595" w:rsidP="00F472C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5</w:t>
            </w:r>
            <w:r w:rsidR="00557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</w:t>
            </w:r>
            <w:r w:rsidR="00A54033"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'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033" w:rsidRPr="00F23D3B" w:rsidRDefault="00A54033" w:rsidP="00F472C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佔</w:t>
            </w:r>
            <w:proofErr w:type="gramEnd"/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空間</w:t>
            </w:r>
            <w:proofErr w:type="spellStart"/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Artqpie</w:t>
            </w:r>
            <w:proofErr w:type="spellEnd"/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．</w:t>
            </w:r>
            <w:proofErr w:type="gramStart"/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本冊圖書館</w:t>
            </w:r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033" w:rsidRPr="00F23D3B" w:rsidRDefault="00A54033" w:rsidP="00F472C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導</w:t>
            </w:r>
            <w:proofErr w:type="gramStart"/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覽</w:t>
            </w:r>
            <w:proofErr w:type="gramEnd"/>
            <w:r w:rsidR="00557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30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分、參觀</w:t>
            </w:r>
            <w:r w:rsidR="00F6357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2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0分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033" w:rsidRPr="00F23D3B" w:rsidRDefault="00A54033" w:rsidP="00F472C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可謙</w:t>
            </w:r>
            <w:proofErr w:type="gramEnd"/>
          </w:p>
        </w:tc>
      </w:tr>
      <w:tr w:rsidR="00A54033" w:rsidRPr="00F23D3B" w:rsidTr="00C273E9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033" w:rsidRPr="00F23D3B" w:rsidRDefault="00A54033" w:rsidP="00290B4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</w:t>
            </w:r>
            <w:r w:rsidR="00557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4</w:t>
            </w:r>
            <w:r w:rsidR="005F35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3</w:t>
            </w:r>
            <w:r w:rsidR="002B4B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~1</w:t>
            </w:r>
            <w:r w:rsidR="00557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5</w:t>
            </w:r>
            <w:r w:rsidR="005F35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2</w:t>
            </w:r>
            <w:r w:rsidR="002B4B6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033" w:rsidRPr="00F23D3B" w:rsidRDefault="005F3595" w:rsidP="00290B4B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5</w:t>
            </w:r>
            <w:r w:rsidR="00A54033"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0'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033" w:rsidRPr="00F23D3B" w:rsidRDefault="00A54033" w:rsidP="00290B4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戶方</w:t>
            </w:r>
            <w:r w:rsidRPr="00F23D3B"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  <w:t>Who Found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033" w:rsidRPr="00F23D3B" w:rsidRDefault="00A54033" w:rsidP="00290B4B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導</w:t>
            </w:r>
            <w:proofErr w:type="gramStart"/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覽</w:t>
            </w:r>
            <w:proofErr w:type="gramEnd"/>
            <w:r w:rsidR="00557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30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分、參觀</w:t>
            </w:r>
            <w:r w:rsidR="00F6357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2</w:t>
            </w:r>
            <w:r w:rsidR="0055763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分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033" w:rsidRPr="00F23D3B" w:rsidRDefault="00A54033" w:rsidP="00C273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Leo</w:t>
            </w:r>
          </w:p>
        </w:tc>
      </w:tr>
      <w:tr w:rsidR="00A54033" w:rsidRPr="00F23D3B" w:rsidTr="00C273E9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033" w:rsidRPr="00F23D3B" w:rsidRDefault="00A54033" w:rsidP="00FF2C0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15</w:t>
            </w:r>
            <w:r w:rsidR="007C3EB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3</w:t>
            </w:r>
            <w:r w:rsidR="00E93ED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~16</w:t>
            </w:r>
            <w:r w:rsidR="00FF2C0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3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033" w:rsidRPr="00F23D3B" w:rsidRDefault="00A54033" w:rsidP="00F92CA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60'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033" w:rsidRPr="00F23D3B" w:rsidRDefault="00A54033" w:rsidP="00F92C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台中文學館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033" w:rsidRPr="00F23D3B" w:rsidRDefault="00A54033" w:rsidP="00F92C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參觀30分</w:t>
            </w:r>
            <w:r w:rsidR="002E0354"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、導</w:t>
            </w:r>
            <w:proofErr w:type="gramStart"/>
            <w:r w:rsidR="002E0354"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覽</w:t>
            </w:r>
            <w:proofErr w:type="gramEnd"/>
            <w:r w:rsidR="002E0354"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30分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033" w:rsidRPr="00F23D3B" w:rsidRDefault="007260F6" w:rsidP="00C273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7260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導</w:t>
            </w:r>
            <w:proofErr w:type="gramStart"/>
            <w:r w:rsidRPr="007260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覽</w:t>
            </w:r>
            <w:proofErr w:type="gramEnd"/>
            <w:r w:rsidRPr="007260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志工</w:t>
            </w:r>
          </w:p>
        </w:tc>
      </w:tr>
      <w:tr w:rsidR="00A54033" w:rsidRPr="00F23D3B" w:rsidTr="00C273E9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033" w:rsidRPr="00F23D3B" w:rsidRDefault="00A54033" w:rsidP="00FF2C03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16</w:t>
            </w:r>
            <w:r w:rsidR="00FF2C0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4</w:t>
            </w:r>
            <w:r w:rsidR="00E93ED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~17</w:t>
            </w:r>
            <w:r w:rsidR="00E93ED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3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033" w:rsidRPr="00F23D3B" w:rsidRDefault="00FF2C03" w:rsidP="00F92CA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5</w:t>
            </w:r>
            <w:r w:rsidR="00E93ED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</w:t>
            </w:r>
            <w:r w:rsidR="00A54033"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'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033" w:rsidRPr="00F23D3B" w:rsidRDefault="00A54033" w:rsidP="00F92C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分享時間@台中市民廣場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033" w:rsidRPr="00F23D3B" w:rsidRDefault="00A54033" w:rsidP="00F92CA4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每人1~2分、享用點心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033" w:rsidRPr="00F23D3B" w:rsidRDefault="00A54033" w:rsidP="00C273E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啟貞帶領</w:t>
            </w:r>
            <w:proofErr w:type="gramEnd"/>
          </w:p>
        </w:tc>
      </w:tr>
      <w:tr w:rsidR="00A54033" w:rsidRPr="00F23D3B" w:rsidTr="00C4791A"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033" w:rsidRPr="00F23D3B" w:rsidRDefault="00A54033" w:rsidP="00E93ED5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17</w:t>
            </w:r>
            <w:r w:rsidR="00E93ED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3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0~19</w:t>
            </w:r>
            <w:r w:rsidR="00E93ED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3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4033" w:rsidRPr="00F23D3B" w:rsidRDefault="00A54033" w:rsidP="00F92CA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120'</w:t>
            </w:r>
          </w:p>
        </w:tc>
        <w:tc>
          <w:tcPr>
            <w:tcW w:w="63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54033" w:rsidRPr="00F23D3B" w:rsidRDefault="00A54033" w:rsidP="00C4791A">
            <w:pPr>
              <w:widowControl/>
              <w:spacing w:line="0" w:lineRule="atLeas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賦歸（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返回台北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，</w:t>
            </w:r>
            <w:r w:rsidRPr="00F23D3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若交通順暢2小時可到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E94DB7" w:rsidRDefault="00E94DB7">
      <w:pPr>
        <w:widowControl/>
        <w:rPr>
          <w:rFonts w:ascii="微軟正黑體" w:eastAsia="微軟正黑體" w:hAnsi="微軟正黑體" w:cs="Arial"/>
          <w:b/>
          <w:bCs/>
          <w:color w:val="000000"/>
          <w:kern w:val="0"/>
          <w:szCs w:val="24"/>
        </w:rPr>
      </w:pPr>
    </w:p>
    <w:sectPr w:rsidR="00E94DB7" w:rsidSect="00665D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A46" w:rsidRDefault="00C82A46" w:rsidP="00640797">
      <w:r>
        <w:separator/>
      </w:r>
    </w:p>
  </w:endnote>
  <w:endnote w:type="continuationSeparator" w:id="0">
    <w:p w:rsidR="00C82A46" w:rsidRDefault="00C82A46" w:rsidP="00640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A46" w:rsidRDefault="00C82A46" w:rsidP="00640797">
      <w:r>
        <w:separator/>
      </w:r>
    </w:p>
  </w:footnote>
  <w:footnote w:type="continuationSeparator" w:id="0">
    <w:p w:rsidR="00C82A46" w:rsidRDefault="00C82A46" w:rsidP="00640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D13"/>
    <w:multiLevelType w:val="multilevel"/>
    <w:tmpl w:val="2256B3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65F59"/>
    <w:multiLevelType w:val="multilevel"/>
    <w:tmpl w:val="371826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48B"/>
    <w:multiLevelType w:val="multilevel"/>
    <w:tmpl w:val="68143D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72CA0"/>
    <w:multiLevelType w:val="multilevel"/>
    <w:tmpl w:val="85EE81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F797F"/>
    <w:multiLevelType w:val="multilevel"/>
    <w:tmpl w:val="FCAC085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830F7"/>
    <w:multiLevelType w:val="multilevel"/>
    <w:tmpl w:val="456E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A01CB"/>
    <w:multiLevelType w:val="multilevel"/>
    <w:tmpl w:val="D210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D0722"/>
    <w:multiLevelType w:val="multilevel"/>
    <w:tmpl w:val="A09C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D51A1"/>
    <w:multiLevelType w:val="multilevel"/>
    <w:tmpl w:val="85EE8184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eastAsia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eastAsia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eastAsia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eastAsia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eastAsia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eastAsia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eastAsia"/>
        </w:rPr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CA4"/>
    <w:rsid w:val="000371C5"/>
    <w:rsid w:val="00042B78"/>
    <w:rsid w:val="00063730"/>
    <w:rsid w:val="00075CA8"/>
    <w:rsid w:val="000B1A83"/>
    <w:rsid w:val="000B40AD"/>
    <w:rsid w:val="000E6D60"/>
    <w:rsid w:val="00121309"/>
    <w:rsid w:val="001260D9"/>
    <w:rsid w:val="00147823"/>
    <w:rsid w:val="00155AB5"/>
    <w:rsid w:val="00184C11"/>
    <w:rsid w:val="001A3E27"/>
    <w:rsid w:val="001B6671"/>
    <w:rsid w:val="001C61DE"/>
    <w:rsid w:val="001F007F"/>
    <w:rsid w:val="001F0185"/>
    <w:rsid w:val="00206449"/>
    <w:rsid w:val="002075DC"/>
    <w:rsid w:val="00216978"/>
    <w:rsid w:val="00230772"/>
    <w:rsid w:val="00242636"/>
    <w:rsid w:val="002718C6"/>
    <w:rsid w:val="00284091"/>
    <w:rsid w:val="00285D61"/>
    <w:rsid w:val="002B4B61"/>
    <w:rsid w:val="002D2502"/>
    <w:rsid w:val="002D426C"/>
    <w:rsid w:val="002D6331"/>
    <w:rsid w:val="002E0354"/>
    <w:rsid w:val="002E7D55"/>
    <w:rsid w:val="002F5FF8"/>
    <w:rsid w:val="002F6D79"/>
    <w:rsid w:val="003027D7"/>
    <w:rsid w:val="00305FC1"/>
    <w:rsid w:val="00306DEA"/>
    <w:rsid w:val="003250FB"/>
    <w:rsid w:val="003442EB"/>
    <w:rsid w:val="003649AB"/>
    <w:rsid w:val="00380363"/>
    <w:rsid w:val="003809EA"/>
    <w:rsid w:val="003C6859"/>
    <w:rsid w:val="003E49A7"/>
    <w:rsid w:val="003F7E59"/>
    <w:rsid w:val="00404A4E"/>
    <w:rsid w:val="004205AA"/>
    <w:rsid w:val="0044314B"/>
    <w:rsid w:val="00450EC9"/>
    <w:rsid w:val="004514A6"/>
    <w:rsid w:val="00451A4F"/>
    <w:rsid w:val="00454AB2"/>
    <w:rsid w:val="004747CF"/>
    <w:rsid w:val="004A1F69"/>
    <w:rsid w:val="004C1D29"/>
    <w:rsid w:val="004C3BDD"/>
    <w:rsid w:val="004F0D61"/>
    <w:rsid w:val="00521730"/>
    <w:rsid w:val="0054774E"/>
    <w:rsid w:val="0055763F"/>
    <w:rsid w:val="0055790B"/>
    <w:rsid w:val="00590B4E"/>
    <w:rsid w:val="00592A65"/>
    <w:rsid w:val="0059333B"/>
    <w:rsid w:val="005A0B37"/>
    <w:rsid w:val="005A4171"/>
    <w:rsid w:val="005E2BCC"/>
    <w:rsid w:val="005E3482"/>
    <w:rsid w:val="005E6A68"/>
    <w:rsid w:val="005F3595"/>
    <w:rsid w:val="0061516D"/>
    <w:rsid w:val="00632D8C"/>
    <w:rsid w:val="00640797"/>
    <w:rsid w:val="00660A22"/>
    <w:rsid w:val="00665D27"/>
    <w:rsid w:val="006A53FE"/>
    <w:rsid w:val="006B0464"/>
    <w:rsid w:val="006D2362"/>
    <w:rsid w:val="006D614E"/>
    <w:rsid w:val="006E11D9"/>
    <w:rsid w:val="006E1719"/>
    <w:rsid w:val="006F6E2E"/>
    <w:rsid w:val="00703C39"/>
    <w:rsid w:val="00725F7F"/>
    <w:rsid w:val="007260F6"/>
    <w:rsid w:val="007573DF"/>
    <w:rsid w:val="007610B0"/>
    <w:rsid w:val="00772859"/>
    <w:rsid w:val="00781857"/>
    <w:rsid w:val="00787295"/>
    <w:rsid w:val="007B3752"/>
    <w:rsid w:val="007C3EB9"/>
    <w:rsid w:val="007D515C"/>
    <w:rsid w:val="00820FE4"/>
    <w:rsid w:val="00851A3D"/>
    <w:rsid w:val="008A784A"/>
    <w:rsid w:val="008D7F9E"/>
    <w:rsid w:val="00905355"/>
    <w:rsid w:val="0091004B"/>
    <w:rsid w:val="00912208"/>
    <w:rsid w:val="00960F67"/>
    <w:rsid w:val="00961ED5"/>
    <w:rsid w:val="00991E90"/>
    <w:rsid w:val="009B439E"/>
    <w:rsid w:val="009C1142"/>
    <w:rsid w:val="009C648E"/>
    <w:rsid w:val="009E6870"/>
    <w:rsid w:val="00A12C2E"/>
    <w:rsid w:val="00A158AE"/>
    <w:rsid w:val="00A34715"/>
    <w:rsid w:val="00A54033"/>
    <w:rsid w:val="00A55799"/>
    <w:rsid w:val="00A96C9C"/>
    <w:rsid w:val="00AD21E3"/>
    <w:rsid w:val="00B00F71"/>
    <w:rsid w:val="00B23D87"/>
    <w:rsid w:val="00B32C96"/>
    <w:rsid w:val="00B54B7F"/>
    <w:rsid w:val="00B55C4C"/>
    <w:rsid w:val="00B753F5"/>
    <w:rsid w:val="00B8646A"/>
    <w:rsid w:val="00B965E2"/>
    <w:rsid w:val="00BA7182"/>
    <w:rsid w:val="00BB5D67"/>
    <w:rsid w:val="00BF2080"/>
    <w:rsid w:val="00C02852"/>
    <w:rsid w:val="00C04AFE"/>
    <w:rsid w:val="00C12F3F"/>
    <w:rsid w:val="00C273E9"/>
    <w:rsid w:val="00C308D5"/>
    <w:rsid w:val="00C42A7D"/>
    <w:rsid w:val="00C4791A"/>
    <w:rsid w:val="00C73F7E"/>
    <w:rsid w:val="00C82A46"/>
    <w:rsid w:val="00CD0D37"/>
    <w:rsid w:val="00CD0F7D"/>
    <w:rsid w:val="00CE596D"/>
    <w:rsid w:val="00CF30D6"/>
    <w:rsid w:val="00D0230F"/>
    <w:rsid w:val="00D215A6"/>
    <w:rsid w:val="00D2211E"/>
    <w:rsid w:val="00D24043"/>
    <w:rsid w:val="00D346B6"/>
    <w:rsid w:val="00D70400"/>
    <w:rsid w:val="00D82436"/>
    <w:rsid w:val="00DB748B"/>
    <w:rsid w:val="00DD2CEE"/>
    <w:rsid w:val="00DE20BB"/>
    <w:rsid w:val="00DF4362"/>
    <w:rsid w:val="00E2328C"/>
    <w:rsid w:val="00E3098B"/>
    <w:rsid w:val="00E319CF"/>
    <w:rsid w:val="00E44E01"/>
    <w:rsid w:val="00E55DA9"/>
    <w:rsid w:val="00E57D1E"/>
    <w:rsid w:val="00E6205D"/>
    <w:rsid w:val="00E64291"/>
    <w:rsid w:val="00E759B7"/>
    <w:rsid w:val="00E8776F"/>
    <w:rsid w:val="00E93EB4"/>
    <w:rsid w:val="00E93ED5"/>
    <w:rsid w:val="00E94DB7"/>
    <w:rsid w:val="00E96E8C"/>
    <w:rsid w:val="00EA166B"/>
    <w:rsid w:val="00EB049A"/>
    <w:rsid w:val="00EC483F"/>
    <w:rsid w:val="00F23D3B"/>
    <w:rsid w:val="00F45508"/>
    <w:rsid w:val="00F547FA"/>
    <w:rsid w:val="00F63572"/>
    <w:rsid w:val="00F75A0A"/>
    <w:rsid w:val="00F76D4D"/>
    <w:rsid w:val="00F92CA4"/>
    <w:rsid w:val="00F97505"/>
    <w:rsid w:val="00FB0EEE"/>
    <w:rsid w:val="00FD4146"/>
    <w:rsid w:val="00FD49DE"/>
    <w:rsid w:val="00FE798A"/>
    <w:rsid w:val="00FF105D"/>
    <w:rsid w:val="00FF2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D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92C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2C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2C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40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4079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40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40797"/>
    <w:rPr>
      <w:sz w:val="20"/>
      <w:szCs w:val="20"/>
    </w:rPr>
  </w:style>
  <w:style w:type="paragraph" w:styleId="a9">
    <w:name w:val="List Paragraph"/>
    <w:basedOn w:val="a"/>
    <w:uiPriority w:val="34"/>
    <w:qFormat/>
    <w:rsid w:val="00640797"/>
    <w:pPr>
      <w:ind w:leftChars="200" w:left="480"/>
    </w:pPr>
  </w:style>
  <w:style w:type="character" w:styleId="aa">
    <w:name w:val="Strong"/>
    <w:basedOn w:val="a0"/>
    <w:uiPriority w:val="22"/>
    <w:qFormat/>
    <w:rsid w:val="007610B0"/>
    <w:rPr>
      <w:b/>
      <w:bCs/>
    </w:rPr>
  </w:style>
  <w:style w:type="table" w:styleId="ab">
    <w:name w:val="Table Grid"/>
    <w:basedOn w:val="a1"/>
    <w:uiPriority w:val="59"/>
    <w:rsid w:val="00C42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0A008-2FBC-4DA6-9514-A179AC1B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2017-08-05T06:50:00Z</dcterms:created>
  <dcterms:modified xsi:type="dcterms:W3CDTF">2017-08-05T06:52:00Z</dcterms:modified>
</cp:coreProperties>
</file>