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7C" w:rsidRDefault="00D4057C" w:rsidP="00D4057C">
      <w:pPr>
        <w:jc w:val="center"/>
        <w:rPr>
          <w:rFonts w:ascii="新細明體" w:hAnsi="新細明體"/>
          <w:sz w:val="20"/>
          <w:szCs w:val="20"/>
        </w:rPr>
      </w:pPr>
      <w:r w:rsidRPr="00751B89">
        <w:rPr>
          <w:rFonts w:ascii="新細明體" w:hAnsi="新細明體" w:hint="eastAsia"/>
          <w:sz w:val="20"/>
          <w:szCs w:val="20"/>
        </w:rPr>
        <w:t>地址：</w:t>
      </w:r>
      <w:r>
        <w:rPr>
          <w:rFonts w:ascii="新細明體" w:hAnsi="新細明體" w:hint="eastAsia"/>
          <w:sz w:val="20"/>
          <w:szCs w:val="20"/>
        </w:rPr>
        <w:t>700台南市北區西門路四段15號二樓(京城銀行樓上)</w:t>
      </w:r>
      <w:r w:rsidRPr="00751B89">
        <w:rPr>
          <w:rFonts w:ascii="新細明體" w:hAnsi="新細明體" w:hint="eastAsia"/>
          <w:sz w:val="20"/>
          <w:szCs w:val="20"/>
        </w:rPr>
        <w:t xml:space="preserve"> </w:t>
      </w:r>
      <w:r>
        <w:rPr>
          <w:rFonts w:ascii="新細明體" w:hAnsi="新細明體" w:hint="eastAsia"/>
          <w:sz w:val="20"/>
          <w:szCs w:val="20"/>
        </w:rPr>
        <w:t>／</w:t>
      </w:r>
      <w:r w:rsidRPr="00751B89">
        <w:rPr>
          <w:rFonts w:ascii="新細明體" w:hAnsi="新細明體" w:hint="eastAsia"/>
          <w:sz w:val="20"/>
          <w:szCs w:val="20"/>
        </w:rPr>
        <w:t>電話：</w:t>
      </w:r>
      <w:r w:rsidRPr="00751B89">
        <w:rPr>
          <w:rFonts w:ascii="新細明體" w:hAnsi="新細明體" w:cs="Arial" w:hint="eastAsia"/>
          <w:sz w:val="20"/>
          <w:szCs w:val="20"/>
        </w:rPr>
        <w:t>(</w:t>
      </w:r>
      <w:r>
        <w:rPr>
          <w:rFonts w:ascii="新細明體" w:hAnsi="新細明體" w:cs="Arial" w:hint="eastAsia"/>
          <w:sz w:val="20"/>
          <w:szCs w:val="20"/>
        </w:rPr>
        <w:t>06</w:t>
      </w:r>
      <w:r w:rsidRPr="00751B89">
        <w:rPr>
          <w:rFonts w:ascii="新細明體" w:hAnsi="新細明體" w:cs="Arial" w:hint="eastAsia"/>
          <w:sz w:val="20"/>
          <w:szCs w:val="20"/>
        </w:rPr>
        <w:t>)</w:t>
      </w:r>
      <w:r>
        <w:rPr>
          <w:rFonts w:ascii="新細明體" w:hAnsi="新細明體" w:cs="Arial" w:hint="eastAsia"/>
          <w:sz w:val="20"/>
          <w:szCs w:val="20"/>
        </w:rPr>
        <w:t>2516085</w:t>
      </w:r>
      <w:r w:rsidRPr="00751B89">
        <w:rPr>
          <w:rFonts w:ascii="新細明體" w:hAnsi="新細明體" w:cs="Arial" w:hint="eastAsia"/>
          <w:sz w:val="20"/>
          <w:szCs w:val="20"/>
        </w:rPr>
        <w:t>0</w:t>
      </w:r>
      <w:r>
        <w:rPr>
          <w:rFonts w:ascii="新細明體" w:hAnsi="新細明體" w:hint="eastAsia"/>
          <w:sz w:val="20"/>
          <w:szCs w:val="20"/>
        </w:rPr>
        <w:t xml:space="preserve"> </w:t>
      </w:r>
    </w:p>
    <w:p w:rsidR="00D4057C" w:rsidRDefault="00D4057C" w:rsidP="00D4057C">
      <w:pPr>
        <w:jc w:val="center"/>
        <w:rPr>
          <w:rFonts w:ascii="微軟正黑體" w:eastAsia="微軟正黑體" w:hAnsi="微軟正黑體"/>
          <w:b/>
          <w:color w:val="1D2129"/>
          <w:spacing w:val="30"/>
          <w:sz w:val="48"/>
          <w:szCs w:val="48"/>
          <w:shd w:val="clear" w:color="auto" w:fill="FFFFFF"/>
        </w:rPr>
      </w:pPr>
      <w:r w:rsidRPr="00D4057C">
        <w:rPr>
          <w:rFonts w:ascii="微軟正黑體" w:eastAsia="微軟正黑體" w:hAnsi="微軟正黑體"/>
          <w:b/>
          <w:color w:val="1D2129"/>
          <w:spacing w:val="30"/>
          <w:sz w:val="48"/>
          <w:szCs w:val="48"/>
          <w:shd w:val="clear" w:color="auto" w:fill="FFFFFF"/>
        </w:rPr>
        <w:t>2017</w:t>
      </w:r>
      <w:r w:rsidRPr="00D4057C">
        <w:rPr>
          <w:rFonts w:ascii="微軟正黑體" w:eastAsia="微軟正黑體" w:hAnsi="微軟正黑體" w:cs="新細明體" w:hint="eastAsia"/>
          <w:b/>
          <w:color w:val="1D2129"/>
          <w:spacing w:val="30"/>
          <w:sz w:val="48"/>
          <w:szCs w:val="48"/>
          <w:shd w:val="clear" w:color="auto" w:fill="FFFFFF"/>
        </w:rPr>
        <w:t>親子幸福學園</w:t>
      </w:r>
      <w:r w:rsidRPr="00D4057C">
        <w:rPr>
          <w:rFonts w:ascii="微軟正黑體" w:eastAsia="微軟正黑體" w:hAnsi="微軟正黑體"/>
          <w:b/>
          <w:color w:val="1D2129"/>
          <w:spacing w:val="30"/>
          <w:sz w:val="48"/>
          <w:szCs w:val="48"/>
          <w:shd w:val="clear" w:color="auto" w:fill="FFFFFF"/>
        </w:rPr>
        <w:t>Happy Fun</w:t>
      </w:r>
      <w:r w:rsidRPr="00D4057C">
        <w:rPr>
          <w:rFonts w:ascii="微軟正黑體" w:eastAsia="微軟正黑體" w:hAnsi="微軟正黑體" w:cs="新細明體" w:hint="eastAsia"/>
          <w:b/>
          <w:color w:val="1D2129"/>
          <w:spacing w:val="30"/>
          <w:sz w:val="48"/>
          <w:szCs w:val="48"/>
          <w:shd w:val="clear" w:color="auto" w:fill="FFFFFF"/>
        </w:rPr>
        <w:t>暑假營隊來</w:t>
      </w:r>
      <w:proofErr w:type="gramStart"/>
      <w:r w:rsidRPr="00D4057C">
        <w:rPr>
          <w:rFonts w:ascii="微軟正黑體" w:eastAsia="微軟正黑體" w:hAnsi="微軟正黑體" w:cs="新細明體" w:hint="eastAsia"/>
          <w:b/>
          <w:color w:val="1D2129"/>
          <w:spacing w:val="30"/>
          <w:sz w:val="48"/>
          <w:szCs w:val="48"/>
          <w:shd w:val="clear" w:color="auto" w:fill="FFFFFF"/>
        </w:rPr>
        <w:t>囉</w:t>
      </w:r>
      <w:proofErr w:type="gramEnd"/>
      <w:r w:rsidRPr="00D4057C">
        <w:rPr>
          <w:rFonts w:ascii="微軟正黑體" w:eastAsia="微軟正黑體" w:hAnsi="微軟正黑體" w:hint="eastAsia"/>
          <w:b/>
          <w:color w:val="1D2129"/>
          <w:spacing w:val="30"/>
          <w:sz w:val="48"/>
          <w:szCs w:val="48"/>
          <w:shd w:val="clear" w:color="auto" w:fill="FFFFFF"/>
        </w:rPr>
        <w:t>!</w:t>
      </w:r>
    </w:p>
    <w:p w:rsidR="00D4057C" w:rsidRPr="00D4057C" w:rsidRDefault="00D4057C" w:rsidP="00D4057C">
      <w:pPr>
        <w:jc w:val="center"/>
        <w:rPr>
          <w:rFonts w:ascii="微軟正黑體" w:eastAsia="微軟正黑體" w:hAnsi="微軟正黑體"/>
          <w:b/>
          <w:color w:val="1D2129"/>
          <w:spacing w:val="30"/>
          <w:sz w:val="20"/>
          <w:szCs w:val="20"/>
          <w:shd w:val="clear" w:color="auto" w:fill="FFFFFF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850"/>
        <w:gridCol w:w="993"/>
        <w:gridCol w:w="4394"/>
        <w:gridCol w:w="992"/>
        <w:gridCol w:w="851"/>
        <w:gridCol w:w="992"/>
      </w:tblGrid>
      <w:tr w:rsidR="00D4057C" w:rsidRPr="00D4057C" w:rsidTr="00D4057C">
        <w:trPr>
          <w:trHeight w:val="637"/>
          <w:tblHeader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595959"/>
            <w:vAlign w:val="center"/>
          </w:tcPr>
          <w:p w:rsidR="00D4057C" w:rsidRPr="00D4057C" w:rsidRDefault="00231162" w:rsidP="00D4057C">
            <w:pPr>
              <w:adjustRightInd w:val="0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FFFFFF"/>
                <w:szCs w:val="24"/>
              </w:rPr>
              <w:t>營隊</w:t>
            </w:r>
          </w:p>
          <w:p w:rsidR="00D4057C" w:rsidRPr="00D4057C" w:rsidRDefault="00D4057C" w:rsidP="00D4057C">
            <w:pPr>
              <w:adjustRightInd w:val="0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 w:rsidRPr="00D4057C">
              <w:rPr>
                <w:rFonts w:asciiTheme="minorEastAsia" w:hAnsiTheme="minorEastAsia" w:hint="eastAsia"/>
                <w:bCs/>
                <w:color w:val="FFFFFF"/>
                <w:szCs w:val="24"/>
              </w:rPr>
              <w:t>名稱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595959"/>
            <w:vAlign w:val="center"/>
          </w:tcPr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 w:rsidRPr="00D4057C">
              <w:rPr>
                <w:rFonts w:asciiTheme="minorEastAsia" w:hAnsiTheme="minorEastAsia" w:hint="eastAsia"/>
                <w:bCs/>
                <w:color w:val="FFFFFF"/>
                <w:szCs w:val="24"/>
              </w:rPr>
              <w:t>招生對象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595959"/>
            <w:vAlign w:val="center"/>
          </w:tcPr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 w:rsidRPr="00D4057C">
              <w:rPr>
                <w:rFonts w:asciiTheme="minorEastAsia" w:hAnsiTheme="minorEastAsia" w:hint="eastAsia"/>
                <w:bCs/>
                <w:color w:val="FFFFFF"/>
                <w:szCs w:val="24"/>
              </w:rPr>
              <w:t>梯次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595959"/>
            <w:vAlign w:val="center"/>
          </w:tcPr>
          <w:p w:rsidR="00231162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FFFFFF"/>
                <w:szCs w:val="24"/>
              </w:rPr>
              <w:t>日期</w:t>
            </w:r>
          </w:p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 w:rsidRPr="00D4057C">
              <w:rPr>
                <w:rFonts w:asciiTheme="minorEastAsia" w:hAnsiTheme="minorEastAsia" w:hint="eastAsia"/>
                <w:bCs/>
                <w:color w:val="FFFFFF"/>
                <w:szCs w:val="24"/>
              </w:rPr>
              <w:t>時間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595959"/>
            <w:vAlign w:val="center"/>
          </w:tcPr>
          <w:p w:rsidR="00D4057C" w:rsidRPr="00D4057C" w:rsidRDefault="00D4057C" w:rsidP="00D4057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 w:rsidRPr="00D4057C">
              <w:rPr>
                <w:rFonts w:asciiTheme="minorEastAsia" w:hAnsiTheme="minorEastAsia" w:hint="eastAsia"/>
                <w:bCs/>
                <w:color w:val="FFFFFF"/>
                <w:szCs w:val="24"/>
              </w:rPr>
              <w:t>課程內容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595959"/>
            <w:vAlign w:val="center"/>
          </w:tcPr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 w:rsidRPr="00D4057C">
              <w:rPr>
                <w:rFonts w:asciiTheme="minorEastAsia" w:hAnsiTheme="minorEastAsia" w:hint="eastAsia"/>
                <w:bCs/>
                <w:color w:val="FFFFFF"/>
                <w:szCs w:val="24"/>
              </w:rPr>
              <w:t>師資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595959"/>
            <w:vAlign w:val="center"/>
          </w:tcPr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 w:rsidRPr="00D4057C">
              <w:rPr>
                <w:rFonts w:asciiTheme="minorEastAsia" w:hAnsiTheme="minorEastAsia" w:hint="eastAsia"/>
                <w:bCs/>
                <w:color w:val="FFFFFF"/>
                <w:szCs w:val="24"/>
              </w:rPr>
              <w:t>費用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595959"/>
            <w:vAlign w:val="center"/>
          </w:tcPr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color w:val="FFFFFF"/>
                <w:szCs w:val="24"/>
              </w:rPr>
            </w:pPr>
            <w:r w:rsidRPr="00D4057C">
              <w:rPr>
                <w:rFonts w:asciiTheme="minorEastAsia" w:hAnsiTheme="minorEastAsia" w:hint="eastAsia"/>
                <w:bCs/>
                <w:color w:val="FFFFFF"/>
                <w:szCs w:val="24"/>
              </w:rPr>
              <w:t>備註</w:t>
            </w:r>
          </w:p>
        </w:tc>
      </w:tr>
      <w:tr w:rsidR="00D4057C" w:rsidRPr="00D4057C" w:rsidTr="00231162">
        <w:trPr>
          <w:trHeight w:val="1828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57C" w:rsidRPr="00D4057C" w:rsidRDefault="00D4057C" w:rsidP="00A2400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Cs w:val="24"/>
                <w:shd w:val="clear" w:color="auto" w:fill="FFFFFF"/>
              </w:rPr>
              <w:t>動手做藝術</w:t>
            </w:r>
            <w:r w:rsidR="00A24001" w:rsidRPr="00D4057C">
              <w:rPr>
                <w:rFonts w:asciiTheme="minorEastAsia" w:hAnsiTheme="minorEastAsia"/>
                <w:color w:val="1D2129"/>
                <w:spacing w:val="30"/>
                <w:szCs w:val="24"/>
                <w:shd w:val="clear" w:color="auto" w:fill="FFFFFF"/>
              </w:rPr>
              <w:t>世界</w:t>
            </w:r>
            <w:bookmarkStart w:id="0" w:name="_GoBack"/>
            <w:bookmarkEnd w:id="0"/>
            <w:r w:rsidRPr="00D4057C">
              <w:rPr>
                <w:rFonts w:asciiTheme="minorEastAsia" w:hAnsiTheme="minorEastAsia"/>
                <w:color w:val="1D2129"/>
                <w:spacing w:val="30"/>
                <w:szCs w:val="24"/>
                <w:shd w:val="clear" w:color="auto" w:fill="FFFFFF"/>
              </w:rPr>
              <w:t>營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國</w:t>
            </w:r>
          </w:p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小</w:t>
            </w:r>
          </w:p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中</w:t>
            </w:r>
          </w:p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、</w:t>
            </w:r>
          </w:p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低</w:t>
            </w:r>
          </w:p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年</w:t>
            </w:r>
          </w:p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級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D4057C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162" w:rsidRDefault="00D4057C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7/17~7/21</w:t>
            </w:r>
          </w:p>
          <w:p w:rsidR="00231162" w:rsidRDefault="00231162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</w:p>
          <w:p w:rsidR="00231162" w:rsidRPr="00231162" w:rsidRDefault="00231162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Cs w:val="24"/>
                <w:shd w:val="clear" w:color="auto" w:fill="FFFFFF"/>
              </w:rPr>
            </w:pPr>
            <w:r w:rsidRPr="00231162">
              <w:rPr>
                <w:rFonts w:asciiTheme="minorEastAsia" w:hAnsiTheme="minorEastAsia" w:hint="eastAsia"/>
                <w:color w:val="1D2129"/>
                <w:spacing w:val="30"/>
                <w:szCs w:val="24"/>
                <w:shd w:val="clear" w:color="auto" w:fill="FFFFFF"/>
              </w:rPr>
              <w:t>08:30~</w:t>
            </w:r>
          </w:p>
          <w:p w:rsidR="00231162" w:rsidRPr="00231162" w:rsidRDefault="00231162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231162">
              <w:rPr>
                <w:rFonts w:asciiTheme="minorEastAsia" w:hAnsiTheme="minorEastAsia" w:hint="eastAsia"/>
                <w:color w:val="1D2129"/>
                <w:spacing w:val="30"/>
                <w:szCs w:val="24"/>
                <w:shd w:val="clear" w:color="auto" w:fill="FFFFFF"/>
              </w:rPr>
              <w:t>16:30</w:t>
            </w: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57C" w:rsidRPr="00D4057C" w:rsidRDefault="00D4057C" w:rsidP="00A66E45">
            <w:pPr>
              <w:spacing w:line="440" w:lineRule="exact"/>
              <w:rPr>
                <w:rFonts w:asciiTheme="minorEastAsia" w:hAnsiTheme="minorEastAsia"/>
                <w:szCs w:val="24"/>
              </w:rPr>
            </w:pPr>
            <w:r w:rsidRPr="00D4057C">
              <w:rPr>
                <w:rFonts w:asciiTheme="minorEastAsia" w:hAnsiTheme="minorEastAsia" w:hint="eastAsia"/>
                <w:szCs w:val="24"/>
              </w:rPr>
              <w:t>由點、線、面概念的媒材搭配故事活動，動手做各類的藝術作品，之後運用圖卡遊戲帶入活動，讓孩子們在快樂氣氛中能學習如何表達心中想法，並能在談話中整合</w:t>
            </w:r>
            <w:proofErr w:type="gramStart"/>
            <w:r w:rsidRPr="00D4057C">
              <w:rPr>
                <w:rFonts w:asciiTheme="minorEastAsia" w:hAnsiTheme="minorEastAsia" w:hint="eastAsia"/>
                <w:szCs w:val="24"/>
              </w:rPr>
              <w:t>自已</w:t>
            </w:r>
            <w:proofErr w:type="gramEnd"/>
            <w:r w:rsidRPr="00D4057C">
              <w:rPr>
                <w:rFonts w:asciiTheme="minorEastAsia" w:hAnsiTheme="minorEastAsia" w:hint="eastAsia"/>
                <w:szCs w:val="24"/>
              </w:rPr>
              <w:t>真實感受，最後透過平面的彩繪與立體的捏塑體驗整合點、線、面的自由創作。最後，我們會在課程結束前將整個星期的課程進行回顧，依</w:t>
            </w:r>
            <w:proofErr w:type="gramStart"/>
            <w:r w:rsidRPr="00D4057C">
              <w:rPr>
                <w:rFonts w:asciiTheme="minorEastAsia" w:hAnsiTheme="minorEastAsia" w:hint="eastAsia"/>
                <w:szCs w:val="24"/>
              </w:rPr>
              <w:t>自已</w:t>
            </w:r>
            <w:proofErr w:type="gramEnd"/>
            <w:r w:rsidRPr="00D4057C">
              <w:rPr>
                <w:rFonts w:asciiTheme="minorEastAsia" w:hAnsiTheme="minorEastAsia" w:hint="eastAsia"/>
                <w:szCs w:val="24"/>
              </w:rPr>
              <w:t>的創意製造出一本專屬個人獨一無二的紀錄本。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57C" w:rsidRPr="00D4057C" w:rsidRDefault="00231162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楊青坪老師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57C" w:rsidRPr="00D4057C" w:rsidRDefault="00D4057C" w:rsidP="004D714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4057C">
              <w:rPr>
                <w:rFonts w:asciiTheme="minorEastAsia" w:hAnsiTheme="minorEastAsia" w:hint="eastAsia"/>
                <w:szCs w:val="24"/>
              </w:rPr>
              <w:t>1000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057C" w:rsidRPr="00D4057C" w:rsidRDefault="00D4057C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31162" w:rsidRPr="00D4057C" w:rsidTr="00231162">
        <w:trPr>
          <w:trHeight w:val="104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Cs w:val="24"/>
              </w:rPr>
            </w:pPr>
            <w:r w:rsidRPr="00D4057C">
              <w:rPr>
                <w:rFonts w:asciiTheme="minorEastAsia" w:hAnsiTheme="minorEastAsia"/>
                <w:spacing w:val="30"/>
                <w:szCs w:val="24"/>
              </w:rPr>
              <w:t>尋找波克特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Cs w:val="24"/>
              </w:rPr>
            </w:pP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4057C">
              <w:rPr>
                <w:rFonts w:asciiTheme="minorEastAsia" w:hAnsiTheme="minorEastAsia"/>
                <w:spacing w:val="30"/>
                <w:szCs w:val="24"/>
              </w:rPr>
              <w:t>家扶夏令營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D4057C">
              <w:rPr>
                <w:rFonts w:asciiTheme="minorEastAsia" w:hAnsiTheme="minorEastAsia"/>
                <w:spacing w:val="30"/>
                <w:sz w:val="28"/>
                <w:szCs w:val="28"/>
              </w:rPr>
              <w:t>國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D4057C">
              <w:rPr>
                <w:rFonts w:asciiTheme="minorEastAsia" w:hAnsiTheme="minorEastAsia"/>
                <w:spacing w:val="30"/>
                <w:sz w:val="28"/>
                <w:szCs w:val="28"/>
              </w:rPr>
              <w:t>小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D4057C">
              <w:rPr>
                <w:rFonts w:asciiTheme="minorEastAsia" w:hAnsiTheme="minorEastAsia"/>
                <w:spacing w:val="30"/>
                <w:sz w:val="28"/>
                <w:szCs w:val="28"/>
              </w:rPr>
              <w:t>中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D4057C">
              <w:rPr>
                <w:rFonts w:asciiTheme="minorEastAsia" w:hAnsiTheme="minorEastAsia"/>
                <w:spacing w:val="30"/>
                <w:sz w:val="28"/>
                <w:szCs w:val="28"/>
              </w:rPr>
              <w:t>、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D4057C">
              <w:rPr>
                <w:rFonts w:asciiTheme="minorEastAsia" w:hAnsiTheme="minorEastAsia" w:hint="eastAsia"/>
                <w:spacing w:val="30"/>
                <w:sz w:val="28"/>
                <w:szCs w:val="28"/>
              </w:rPr>
              <w:t>高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D4057C">
              <w:rPr>
                <w:rFonts w:asciiTheme="minorEastAsia" w:hAnsiTheme="minorEastAsia"/>
                <w:spacing w:val="30"/>
                <w:sz w:val="28"/>
                <w:szCs w:val="28"/>
              </w:rPr>
              <w:t>年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4057C">
              <w:rPr>
                <w:rFonts w:asciiTheme="minorEastAsia" w:hAnsiTheme="minorEastAsia"/>
                <w:spacing w:val="30"/>
                <w:sz w:val="28"/>
                <w:szCs w:val="28"/>
              </w:rPr>
              <w:t>級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4057C">
              <w:rPr>
                <w:rFonts w:asciiTheme="minorEastAsia" w:hAnsiTheme="minorEastAsia" w:hint="eastAsia"/>
                <w:szCs w:val="24"/>
              </w:rPr>
              <w:t>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231162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  <w:r w:rsidRPr="00D4057C">
              <w:rPr>
                <w:rFonts w:asciiTheme="minorEastAsia" w:hAnsiTheme="minorEastAsia"/>
                <w:spacing w:val="30"/>
                <w:sz w:val="28"/>
                <w:szCs w:val="28"/>
              </w:rPr>
              <w:t>7/</w:t>
            </w:r>
            <w:r w:rsidRPr="00D4057C">
              <w:rPr>
                <w:rFonts w:asciiTheme="minorEastAsia" w:hAnsiTheme="minorEastAsia" w:hint="eastAsia"/>
                <w:spacing w:val="30"/>
                <w:sz w:val="28"/>
                <w:szCs w:val="28"/>
              </w:rPr>
              <w:t>25</w:t>
            </w:r>
            <w:r w:rsidRPr="00D4057C">
              <w:rPr>
                <w:rFonts w:asciiTheme="minorEastAsia" w:hAnsiTheme="minorEastAsia"/>
                <w:spacing w:val="30"/>
                <w:sz w:val="28"/>
                <w:szCs w:val="28"/>
              </w:rPr>
              <w:t>~7/</w:t>
            </w:r>
            <w:r w:rsidRPr="00D4057C">
              <w:rPr>
                <w:rFonts w:asciiTheme="minorEastAsia" w:hAnsiTheme="minorEastAsia" w:hint="eastAsia"/>
                <w:spacing w:val="30"/>
                <w:sz w:val="28"/>
                <w:szCs w:val="28"/>
              </w:rPr>
              <w:t>27</w:t>
            </w:r>
          </w:p>
          <w:p w:rsidR="00231162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30"/>
                <w:sz w:val="28"/>
                <w:szCs w:val="28"/>
              </w:rPr>
            </w:pPr>
          </w:p>
          <w:p w:rsidR="00231162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08:30~</w:t>
            </w:r>
          </w:p>
          <w:p w:rsidR="00231162" w:rsidRPr="00D4057C" w:rsidRDefault="00231162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17:30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231162" w:rsidRPr="00D4057C" w:rsidRDefault="00231162" w:rsidP="00A66E45">
            <w:pPr>
              <w:adjustRightInd w:val="0"/>
              <w:snapToGrid w:val="0"/>
              <w:spacing w:line="4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兒</w:t>
            </w:r>
            <w:r w:rsidRPr="00D4057C">
              <w:rPr>
                <w:rFonts w:asciiTheme="minorEastAsia" w:hAnsiTheme="minorEastAsia" w:hint="eastAsia"/>
              </w:rPr>
              <w:t>童，是國家社會未來的棟樑，也是我們細心呵護的寶貝，家扶基金會多年來從事兒童保護工作，因此將藉由三天兩夜的夏令營，將</w:t>
            </w:r>
            <w:r>
              <w:rPr>
                <w:rFonts w:asciiTheme="minorEastAsia" w:hAnsiTheme="minorEastAsia" w:hint="eastAsia"/>
              </w:rPr>
              <w:t>我們平常可能遇到的各種危險融入教學活動，用活潑的方式教導孩子們</w:t>
            </w:r>
            <w:r w:rsidRPr="00D4057C">
              <w:rPr>
                <w:rFonts w:asciiTheme="minorEastAsia" w:hAnsiTheme="minorEastAsia" w:hint="eastAsia"/>
              </w:rPr>
              <w:t>自我保護及求助管道之方法，</w:t>
            </w:r>
            <w:r>
              <w:rPr>
                <w:rFonts w:asciiTheme="minorEastAsia" w:hAnsiTheme="minorEastAsia" w:hint="eastAsia"/>
              </w:rPr>
              <w:t>另外也是提供</w:t>
            </w:r>
            <w:r w:rsidRPr="00D4057C">
              <w:rPr>
                <w:rFonts w:asciiTheme="minorEastAsia" w:hAnsiTheme="minorEastAsia" w:hint="eastAsia"/>
              </w:rPr>
              <w:t>孩子</w:t>
            </w:r>
            <w:r>
              <w:rPr>
                <w:rFonts w:asciiTheme="minorEastAsia" w:hAnsiTheme="minorEastAsia" w:hint="eastAsia"/>
              </w:rPr>
              <w:t>們</w:t>
            </w:r>
            <w:r w:rsidRPr="00D4057C">
              <w:rPr>
                <w:rFonts w:asciiTheme="minorEastAsia" w:hAnsiTheme="minorEastAsia" w:hint="eastAsia"/>
              </w:rPr>
              <w:t>體驗正當育樂活動，避免暑假期間因獨留或在外遊</w:t>
            </w:r>
            <w:proofErr w:type="gramStart"/>
            <w:r w:rsidRPr="00D4057C">
              <w:rPr>
                <w:rFonts w:asciiTheme="minorEastAsia" w:hAnsiTheme="minorEastAsia" w:hint="eastAsia"/>
              </w:rPr>
              <w:t>盪</w:t>
            </w:r>
            <w:proofErr w:type="gramEnd"/>
            <w:r w:rsidRPr="00D4057C">
              <w:rPr>
                <w:rFonts w:asciiTheme="minorEastAsia" w:hAnsiTheme="minorEastAsia" w:hint="eastAsia"/>
              </w:rPr>
              <w:t>而產生之危險意外或偏差行</w:t>
            </w:r>
            <w:r>
              <w:rPr>
                <w:rFonts w:asciiTheme="minorEastAsia" w:hAnsiTheme="minorEastAsia" w:hint="eastAsia"/>
              </w:rPr>
              <w:t>為。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31162" w:rsidRPr="00D4057C" w:rsidRDefault="00231162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南台南家扶中心社工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31162" w:rsidRPr="00D4057C" w:rsidRDefault="00231162" w:rsidP="004D714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4057C">
              <w:rPr>
                <w:rFonts w:asciiTheme="minorEastAsia" w:hAnsiTheme="minorEastAsia" w:hint="eastAsia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31162" w:rsidRPr="00D4057C" w:rsidRDefault="00231162" w:rsidP="00D4057C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31162" w:rsidRPr="00D4057C" w:rsidTr="00231162">
        <w:trPr>
          <w:trHeight w:val="1046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Cs w:val="24"/>
                <w:shd w:val="clear" w:color="auto" w:fill="FFFFFF"/>
              </w:rPr>
              <w:t>當理財遇上</w:t>
            </w:r>
            <w:proofErr w:type="gramStart"/>
            <w:r w:rsidRPr="00D4057C">
              <w:rPr>
                <w:rFonts w:asciiTheme="minorEastAsia" w:hAnsiTheme="minorEastAsia"/>
                <w:color w:val="1D2129"/>
                <w:spacing w:val="30"/>
                <w:szCs w:val="24"/>
                <w:shd w:val="clear" w:color="auto" w:fill="FFFFFF"/>
              </w:rPr>
              <w:t>桌遊營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國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小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中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、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低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年</w:t>
            </w:r>
          </w:p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級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D4057C">
              <w:rPr>
                <w:rFonts w:asciiTheme="minorEastAsia" w:hAnsiTheme="minorEastAsia" w:hint="eastAsia"/>
                <w:color w:val="000000"/>
                <w:szCs w:val="24"/>
              </w:rPr>
              <w:t>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 w:hint="eastAsia"/>
                <w:color w:val="1D2129"/>
                <w:spacing w:val="30"/>
                <w:sz w:val="28"/>
                <w:szCs w:val="28"/>
                <w:shd w:val="clear" w:color="auto" w:fill="FFFFFF"/>
              </w:rPr>
              <w:t>8</w:t>
            </w: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/</w:t>
            </w:r>
            <w:r w:rsidRPr="00D4057C">
              <w:rPr>
                <w:rFonts w:asciiTheme="minorEastAsia" w:hAnsiTheme="minorEastAsia" w:hint="eastAsia"/>
                <w:color w:val="1D2129"/>
                <w:spacing w:val="30"/>
                <w:sz w:val="28"/>
                <w:szCs w:val="28"/>
                <w:shd w:val="clear" w:color="auto" w:fill="FFFFFF"/>
              </w:rPr>
              <w:t>1</w:t>
            </w: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~</w:t>
            </w:r>
          </w:p>
          <w:p w:rsidR="00231162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  <w:r w:rsidRPr="00D4057C">
              <w:rPr>
                <w:rFonts w:asciiTheme="minorEastAsia" w:hAnsiTheme="minorEastAsia" w:hint="eastAsia"/>
                <w:color w:val="1D2129"/>
                <w:spacing w:val="30"/>
                <w:sz w:val="28"/>
                <w:szCs w:val="28"/>
                <w:shd w:val="clear" w:color="auto" w:fill="FFFFFF"/>
              </w:rPr>
              <w:t>8</w:t>
            </w:r>
            <w:r w:rsidRPr="00D4057C"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  <w:t>/</w:t>
            </w:r>
            <w:r w:rsidRPr="00D4057C">
              <w:rPr>
                <w:rFonts w:asciiTheme="minorEastAsia" w:hAnsiTheme="minorEastAsia" w:hint="eastAsia"/>
                <w:color w:val="1D2129"/>
                <w:spacing w:val="30"/>
                <w:sz w:val="28"/>
                <w:szCs w:val="28"/>
                <w:shd w:val="clear" w:color="auto" w:fill="FFFFFF"/>
              </w:rPr>
              <w:t>3</w:t>
            </w:r>
          </w:p>
          <w:p w:rsidR="00231162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 w:val="28"/>
                <w:szCs w:val="28"/>
                <w:shd w:val="clear" w:color="auto" w:fill="FFFFFF"/>
              </w:rPr>
            </w:pPr>
          </w:p>
          <w:p w:rsidR="00231162" w:rsidRPr="00231162" w:rsidRDefault="00231162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1D2129"/>
                <w:spacing w:val="30"/>
                <w:szCs w:val="24"/>
                <w:shd w:val="clear" w:color="auto" w:fill="FFFFFF"/>
              </w:rPr>
            </w:pPr>
            <w:r w:rsidRPr="00231162">
              <w:rPr>
                <w:rFonts w:asciiTheme="minorEastAsia" w:hAnsiTheme="minorEastAsia" w:hint="eastAsia"/>
                <w:color w:val="1D2129"/>
                <w:spacing w:val="30"/>
                <w:szCs w:val="24"/>
                <w:shd w:val="clear" w:color="auto" w:fill="FFFFFF"/>
              </w:rPr>
              <w:t>08:30~</w:t>
            </w:r>
          </w:p>
          <w:p w:rsidR="00231162" w:rsidRPr="00D4057C" w:rsidRDefault="00231162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231162">
              <w:rPr>
                <w:rFonts w:asciiTheme="minorEastAsia" w:hAnsiTheme="minorEastAsia" w:hint="eastAsia"/>
                <w:color w:val="1D2129"/>
                <w:spacing w:val="30"/>
                <w:szCs w:val="24"/>
                <w:shd w:val="clear" w:color="auto" w:fill="FFFFFF"/>
              </w:rPr>
              <w:t>16:30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162" w:rsidRPr="00A66E45" w:rsidRDefault="00231162" w:rsidP="00A66E45">
            <w:pPr>
              <w:pStyle w:val="Default"/>
              <w:spacing w:line="440" w:lineRule="exact"/>
              <w:rPr>
                <w:rFonts w:asciiTheme="minorEastAsia" w:hAnsiTheme="minorEastAsia"/>
              </w:rPr>
            </w:pPr>
            <w:r w:rsidRPr="00231162">
              <w:rPr>
                <w:rFonts w:asciiTheme="minorEastAsia" w:hAnsiTheme="minorEastAsia"/>
              </w:rPr>
              <w:t>俗話說：「讀萬卷書，不如行萬里路」，</w:t>
            </w:r>
            <w:proofErr w:type="gramStart"/>
            <w:r>
              <w:rPr>
                <w:rFonts w:asciiTheme="minorEastAsia" w:hAnsiTheme="minorEastAsia" w:hint="eastAsia"/>
              </w:rPr>
              <w:t>這次桌遊課程</w:t>
            </w:r>
            <w:proofErr w:type="gramEnd"/>
            <w:r>
              <w:rPr>
                <w:rFonts w:asciiTheme="minorEastAsia" w:hAnsiTheme="minorEastAsia" w:hint="eastAsia"/>
              </w:rPr>
              <w:t>將會結合</w:t>
            </w:r>
            <w:r w:rsidRPr="00231162">
              <w:rPr>
                <w:rFonts w:asciiTheme="minorEastAsia" w:hAnsiTheme="minorEastAsia"/>
              </w:rPr>
              <w:t>導讀著名書籍</w:t>
            </w:r>
            <w:r w:rsidRPr="00231162">
              <w:rPr>
                <w:rFonts w:asciiTheme="minorEastAsia" w:hAnsiTheme="minorEastAsia" w:cs="Times New Roman"/>
              </w:rPr>
              <w:t>(</w:t>
            </w:r>
            <w:r w:rsidRPr="00231162">
              <w:rPr>
                <w:rFonts w:asciiTheme="minorEastAsia" w:hAnsiTheme="minorEastAsia"/>
              </w:rPr>
              <w:t>富爸爸窮爸爸</w:t>
            </w:r>
            <w:r w:rsidRPr="00231162">
              <w:rPr>
                <w:rFonts w:asciiTheme="minorEastAsia" w:hAnsiTheme="minorEastAsia" w:cs="Times New Roman"/>
              </w:rPr>
              <w:t>)</w:t>
            </w:r>
            <w:r w:rsidRPr="00231162">
              <w:rPr>
                <w:rFonts w:asciiTheme="minorEastAsia" w:hAnsiTheme="minorEastAsia"/>
              </w:rPr>
              <w:t>，讓學員對金錢與理財觀念有基本的認識</w:t>
            </w:r>
            <w:r w:rsidR="00A66E45">
              <w:rPr>
                <w:rFonts w:asciiTheme="minorEastAsia" w:hAnsiTheme="minorEastAsia" w:hint="eastAsia"/>
              </w:rPr>
              <w:t>，接著運用</w:t>
            </w:r>
            <w:proofErr w:type="gramStart"/>
            <w:r w:rsidR="00A66E45">
              <w:rPr>
                <w:rFonts w:asciiTheme="minorEastAsia" w:hAnsiTheme="minorEastAsia" w:hint="eastAsia"/>
              </w:rPr>
              <w:t>各式</w:t>
            </w:r>
            <w:r w:rsidRPr="00231162">
              <w:rPr>
                <w:rFonts w:asciiTheme="minorEastAsia" w:hAnsiTheme="minorEastAsia"/>
              </w:rPr>
              <w:t>桌遊模擬</w:t>
            </w:r>
            <w:proofErr w:type="gramEnd"/>
            <w:r w:rsidRPr="00231162">
              <w:rPr>
                <w:rFonts w:asciiTheme="minorEastAsia" w:hAnsiTheme="minorEastAsia"/>
              </w:rPr>
              <w:t>現實社會的投資，讓學員在遊戲中了解資源運用及風險評估，</w:t>
            </w:r>
            <w:r w:rsidR="00A66E45">
              <w:rPr>
                <w:rFonts w:asciiTheme="minorEastAsia" w:hAnsiTheme="minorEastAsia" w:hint="eastAsia"/>
              </w:rPr>
              <w:t>再以不同</w:t>
            </w:r>
            <w:proofErr w:type="gramStart"/>
            <w:r w:rsidR="00A66E45">
              <w:rPr>
                <w:rFonts w:asciiTheme="minorEastAsia" w:hAnsiTheme="minorEastAsia" w:hint="eastAsia"/>
              </w:rPr>
              <w:t>的桌遊遊戲</w:t>
            </w:r>
            <w:proofErr w:type="gramEnd"/>
            <w:r w:rsidR="00A66E45">
              <w:rPr>
                <w:rFonts w:asciiTheme="minorEastAsia" w:hAnsiTheme="minorEastAsia" w:hint="eastAsia"/>
              </w:rPr>
              <w:t>搭配數字練習、表達練習及活用推算能力</w:t>
            </w:r>
            <w:r w:rsidR="00A66E45">
              <w:rPr>
                <w:rFonts w:asciiTheme="minorEastAsia" w:hAnsiTheme="minorEastAsia" w:cs="Times New Roman" w:hint="eastAsia"/>
              </w:rPr>
              <w:t>，增進學員的各種認知，並且也藉由課程</w:t>
            </w:r>
            <w:r w:rsidRPr="00231162">
              <w:rPr>
                <w:rFonts w:asciiTheme="minorEastAsia" w:hAnsiTheme="minorEastAsia"/>
              </w:rPr>
              <w:t>讓學員</w:t>
            </w:r>
            <w:r w:rsidR="00A66E45">
              <w:rPr>
                <w:rFonts w:asciiTheme="minorEastAsia" w:hAnsiTheme="minorEastAsia" w:hint="eastAsia"/>
              </w:rPr>
              <w:t>學習</w:t>
            </w:r>
            <w:r w:rsidRPr="00231162">
              <w:rPr>
                <w:rFonts w:asciiTheme="minorEastAsia" w:hAnsiTheme="minorEastAsia"/>
              </w:rPr>
              <w:t>家長賺錢不易，進而</w:t>
            </w:r>
            <w:r w:rsidR="00A66E45">
              <w:rPr>
                <w:rFonts w:asciiTheme="minorEastAsia" w:hAnsiTheme="minorEastAsia" w:hint="eastAsia"/>
              </w:rPr>
              <w:t>了解</w:t>
            </w:r>
            <w:r w:rsidRPr="00231162">
              <w:rPr>
                <w:rFonts w:asciiTheme="minorEastAsia" w:hAnsiTheme="minorEastAsia"/>
              </w:rPr>
              <w:t>感恩</w:t>
            </w:r>
            <w:r w:rsidR="00A66E45">
              <w:rPr>
                <w:rFonts w:asciiTheme="minorEastAsia" w:hAnsiTheme="minorEastAsia" w:hint="eastAsia"/>
              </w:rPr>
              <w:t>與</w:t>
            </w:r>
            <w:r w:rsidRPr="00231162">
              <w:rPr>
                <w:rFonts w:asciiTheme="minorEastAsia" w:hAnsiTheme="minorEastAsia"/>
              </w:rPr>
              <w:t>惜福</w:t>
            </w:r>
            <w:r w:rsidR="00A66E45">
              <w:rPr>
                <w:rFonts w:asciiTheme="minorEastAsia" w:hAnsiTheme="minorEastAsia" w:hint="eastAsia"/>
              </w:rPr>
              <w:t>之重要性</w:t>
            </w:r>
            <w:r w:rsidRPr="00231162">
              <w:rPr>
                <w:rFonts w:asciiTheme="minorEastAsia" w:hAnsiTheme="minorEastAsia"/>
              </w:rPr>
              <w:t>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162" w:rsidRPr="00D4057C" w:rsidRDefault="00231162" w:rsidP="0023116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proofErr w:type="gramStart"/>
            <w:r w:rsidRPr="00231162">
              <w:rPr>
                <w:rFonts w:asciiTheme="minorEastAsia" w:hAnsiTheme="minorEastAsia"/>
                <w:szCs w:val="24"/>
              </w:rPr>
              <w:t>御揚桌遊</w:t>
            </w:r>
            <w:proofErr w:type="gramEnd"/>
            <w:r w:rsidRPr="00231162">
              <w:rPr>
                <w:rFonts w:asciiTheme="minorEastAsia" w:hAnsiTheme="minorEastAsia"/>
                <w:szCs w:val="24"/>
              </w:rPr>
              <w:t>教育工作室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162" w:rsidRPr="00D4057C" w:rsidRDefault="00231162" w:rsidP="004D714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4057C">
              <w:rPr>
                <w:rFonts w:asciiTheme="minorEastAsia" w:hAnsiTheme="minorEastAsia" w:hint="eastAsia"/>
                <w:szCs w:val="24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162" w:rsidRPr="00D4057C" w:rsidRDefault="00231162" w:rsidP="00D4057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D4057C" w:rsidRDefault="00D4057C" w:rsidP="00D4057C">
      <w:pPr>
        <w:jc w:val="center"/>
      </w:pPr>
    </w:p>
    <w:sectPr w:rsidR="00D4057C" w:rsidSect="00D4057C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EA" w:rsidRDefault="001339EA" w:rsidP="00A24001">
      <w:r>
        <w:separator/>
      </w:r>
    </w:p>
  </w:endnote>
  <w:endnote w:type="continuationSeparator" w:id="0">
    <w:p w:rsidR="001339EA" w:rsidRDefault="001339EA" w:rsidP="00A2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EA" w:rsidRDefault="001339EA" w:rsidP="00A24001">
      <w:r>
        <w:separator/>
      </w:r>
    </w:p>
  </w:footnote>
  <w:footnote w:type="continuationSeparator" w:id="0">
    <w:p w:rsidR="001339EA" w:rsidRDefault="001339EA" w:rsidP="00A2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7C75"/>
    <w:multiLevelType w:val="hybridMultilevel"/>
    <w:tmpl w:val="28140B42"/>
    <w:lvl w:ilvl="0" w:tplc="D85CE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BA4C67"/>
    <w:multiLevelType w:val="hybridMultilevel"/>
    <w:tmpl w:val="34A287E8"/>
    <w:lvl w:ilvl="0" w:tplc="B560C77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  <w:lang w:val="en-US"/>
      </w:rPr>
    </w:lvl>
    <w:lvl w:ilvl="1" w:tplc="698486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F18ACBFE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A362799A">
      <w:start w:val="3"/>
      <w:numFmt w:val="none"/>
      <w:lvlText w:val="%4、"/>
      <w:lvlJc w:val="left"/>
      <w:pPr>
        <w:ind w:left="2160" w:hanging="720"/>
      </w:pPr>
      <w:rPr>
        <w:rFonts w:hint="default"/>
        <w:b/>
        <w:sz w:val="3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7C"/>
    <w:rsid w:val="001339EA"/>
    <w:rsid w:val="00231162"/>
    <w:rsid w:val="00A24001"/>
    <w:rsid w:val="00A66E45"/>
    <w:rsid w:val="00D4057C"/>
    <w:rsid w:val="00D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4057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311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2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0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0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4057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311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2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0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0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96A5-BE8A-45E4-8D25-B04D5723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南台南家扶-陳政隆</dc:creator>
  <cp:lastModifiedBy>南台南家扶-陳政隆</cp:lastModifiedBy>
  <cp:revision>2</cp:revision>
  <dcterms:created xsi:type="dcterms:W3CDTF">2017-06-01T05:38:00Z</dcterms:created>
  <dcterms:modified xsi:type="dcterms:W3CDTF">2017-06-01T08:44:00Z</dcterms:modified>
</cp:coreProperties>
</file>