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7C2" w:rsidRPr="007227C2" w:rsidRDefault="007227C2" w:rsidP="007227C2">
      <w:pPr>
        <w:widowControl/>
        <w:jc w:val="center"/>
        <w:rPr>
          <w:rFonts w:ascii="新細明體" w:eastAsia="新細明體" w:hAnsi="新細明體" w:cs="Times New Roman" w:hint="eastAsia"/>
          <w:b/>
          <w:color w:val="000000"/>
          <w:kern w:val="0"/>
          <w:sz w:val="26"/>
          <w:szCs w:val="26"/>
        </w:rPr>
      </w:pPr>
      <w:r w:rsidRPr="007227C2">
        <w:rPr>
          <w:rFonts w:ascii="新細明體" w:eastAsia="新細明體" w:hAnsi="新細明體" w:cs="Times New Roman" w:hint="eastAsia"/>
          <w:b/>
          <w:color w:val="000000"/>
          <w:kern w:val="0"/>
          <w:sz w:val="26"/>
          <w:szCs w:val="26"/>
        </w:rPr>
        <w:t>2017全國青年閱讀理解營 議題設定說明</w:t>
      </w:r>
    </w:p>
    <w:p w:rsidR="007227C2" w:rsidRDefault="007227C2" w:rsidP="007227C2">
      <w:pPr>
        <w:widowControl/>
        <w:jc w:val="center"/>
        <w:rPr>
          <w:rFonts w:ascii="Times New Roman" w:eastAsia="新細明體" w:hAnsi="Times New Roman" w:cs="Times New Roman" w:hint="eastAsia"/>
          <w:color w:val="000000"/>
          <w:kern w:val="0"/>
          <w:sz w:val="22"/>
        </w:rPr>
      </w:pPr>
      <w:bookmarkStart w:id="0" w:name="_GoBack"/>
      <w:bookmarkEnd w:id="0"/>
    </w:p>
    <w:p w:rsidR="007227C2" w:rsidRPr="007227C2" w:rsidRDefault="007227C2" w:rsidP="007227C2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227C2">
        <w:rPr>
          <w:rFonts w:ascii="Times New Roman" w:eastAsia="新細明體" w:hAnsi="Times New Roman" w:cs="Times New Roman"/>
          <w:color w:val="000000"/>
          <w:kern w:val="0"/>
          <w:sz w:val="22"/>
        </w:rPr>
        <w:t>一、</w:t>
      </w:r>
      <w:r w:rsidRPr="007227C2">
        <w:rPr>
          <w:rFonts w:ascii="Arial" w:eastAsia="新細明體" w:hAnsi="Arial" w:cs="Arial"/>
          <w:color w:val="000000"/>
          <w:kern w:val="0"/>
          <w:sz w:val="22"/>
        </w:rPr>
        <w:t>2015</w:t>
      </w:r>
      <w:r w:rsidRPr="007227C2">
        <w:rPr>
          <w:rFonts w:ascii="Times New Roman" w:eastAsia="新細明體" w:hAnsi="Times New Roman" w:cs="Times New Roman"/>
          <w:color w:val="000000"/>
          <w:kern w:val="0"/>
          <w:sz w:val="22"/>
        </w:rPr>
        <w:t>年國際學生評量（</w:t>
      </w:r>
      <w:r w:rsidRPr="007227C2">
        <w:rPr>
          <w:rFonts w:ascii="Arial" w:eastAsia="新細明體" w:hAnsi="Arial" w:cs="Arial"/>
          <w:color w:val="000000"/>
          <w:kern w:val="0"/>
          <w:sz w:val="22"/>
        </w:rPr>
        <w:t>PISA</w:t>
      </w:r>
      <w:r w:rsidRPr="007227C2">
        <w:rPr>
          <w:rFonts w:ascii="Times New Roman" w:eastAsia="新細明體" w:hAnsi="Times New Roman" w:cs="Times New Roman"/>
          <w:color w:val="000000"/>
          <w:kern w:val="0"/>
          <w:sz w:val="22"/>
        </w:rPr>
        <w:t>）成績剛於</w:t>
      </w:r>
      <w:r w:rsidRPr="007227C2">
        <w:rPr>
          <w:rFonts w:ascii="Arial" w:eastAsia="新細明體" w:hAnsi="Arial" w:cs="Arial"/>
          <w:color w:val="000000"/>
          <w:kern w:val="0"/>
          <w:sz w:val="22"/>
        </w:rPr>
        <w:t>2016</w:t>
      </w:r>
      <w:r w:rsidRPr="007227C2">
        <w:rPr>
          <w:rFonts w:ascii="Times New Roman" w:eastAsia="新細明體" w:hAnsi="Times New Roman" w:cs="Times New Roman"/>
          <w:color w:val="000000"/>
          <w:kern w:val="0"/>
          <w:sz w:val="22"/>
        </w:rPr>
        <w:t>年</w:t>
      </w:r>
      <w:r w:rsidRPr="007227C2">
        <w:rPr>
          <w:rFonts w:ascii="Arial" w:eastAsia="新細明體" w:hAnsi="Arial" w:cs="Arial"/>
          <w:color w:val="000000"/>
          <w:kern w:val="0"/>
          <w:sz w:val="22"/>
        </w:rPr>
        <w:t>12</w:t>
      </w:r>
      <w:r w:rsidRPr="007227C2">
        <w:rPr>
          <w:rFonts w:ascii="Times New Roman" w:eastAsia="新細明體" w:hAnsi="Times New Roman" w:cs="Times New Roman"/>
          <w:color w:val="000000"/>
          <w:kern w:val="0"/>
          <w:sz w:val="22"/>
        </w:rPr>
        <w:t>月底公布，這次全世界共有</w:t>
      </w:r>
      <w:r w:rsidRPr="007227C2">
        <w:rPr>
          <w:rFonts w:ascii="Arial" w:eastAsia="新細明體" w:hAnsi="Arial" w:cs="Arial"/>
          <w:color w:val="000000"/>
          <w:kern w:val="0"/>
          <w:sz w:val="22"/>
        </w:rPr>
        <w:t>74</w:t>
      </w:r>
      <w:r w:rsidRPr="007227C2">
        <w:rPr>
          <w:rFonts w:ascii="Times New Roman" w:eastAsia="新細明體" w:hAnsi="Times New Roman" w:cs="Times New Roman"/>
          <w:color w:val="000000"/>
          <w:kern w:val="0"/>
          <w:sz w:val="22"/>
        </w:rPr>
        <w:t>個國家參加評量。為何這個評量受到全球各國的重視，並且將其結果作為檢討國內教育政策的依據？面對台灣這次評量的結果，要如何解釋它與台灣當前教育的關聯？你如何思考並提出對當前教育改革的建議？</w:t>
      </w:r>
    </w:p>
    <w:p w:rsidR="007227C2" w:rsidRPr="007227C2" w:rsidRDefault="007227C2" w:rsidP="007227C2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7227C2" w:rsidRPr="007227C2" w:rsidRDefault="007227C2" w:rsidP="007227C2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227C2">
        <w:rPr>
          <w:rFonts w:ascii="Times New Roman" w:eastAsia="新細明體" w:hAnsi="Times New Roman" w:cs="Times New Roman"/>
          <w:color w:val="000000"/>
          <w:kern w:val="0"/>
          <w:sz w:val="22"/>
        </w:rPr>
        <w:t>二、人工智慧（</w:t>
      </w:r>
      <w:r w:rsidRPr="007227C2">
        <w:rPr>
          <w:rFonts w:ascii="Arial" w:eastAsia="新細明體" w:hAnsi="Arial" w:cs="Arial"/>
          <w:color w:val="000000"/>
          <w:kern w:val="0"/>
          <w:sz w:val="22"/>
        </w:rPr>
        <w:t>AI</w:t>
      </w:r>
      <w:r w:rsidRPr="007227C2">
        <w:rPr>
          <w:rFonts w:ascii="Times New Roman" w:eastAsia="新細明體" w:hAnsi="Times New Roman" w:cs="Times New Roman"/>
          <w:color w:val="000000"/>
          <w:kern w:val="0"/>
          <w:sz w:val="22"/>
        </w:rPr>
        <w:t>）的應用逐步走入我們的生活之中，相關技術也快速發展，從政府到企業無不爭相競逐。你認為</w:t>
      </w:r>
      <w:r w:rsidRPr="007227C2">
        <w:rPr>
          <w:rFonts w:ascii="Arial" w:eastAsia="新細明體" w:hAnsi="Arial" w:cs="Arial"/>
          <w:color w:val="000000"/>
          <w:kern w:val="0"/>
          <w:sz w:val="22"/>
        </w:rPr>
        <w:t>AI</w:t>
      </w:r>
      <w:r w:rsidRPr="007227C2">
        <w:rPr>
          <w:rFonts w:ascii="Times New Roman" w:eastAsia="新細明體" w:hAnsi="Times New Roman" w:cs="Times New Roman"/>
          <w:color w:val="000000"/>
          <w:kern w:val="0"/>
          <w:sz w:val="22"/>
        </w:rPr>
        <w:t>對於未來生活會帶來哪些影響，而我們要怎麼因應這樣的改變</w:t>
      </w:r>
      <w:r w:rsidRPr="007227C2">
        <w:rPr>
          <w:rFonts w:ascii="Arial" w:eastAsia="新細明體" w:hAnsi="Arial" w:cs="Arial"/>
          <w:color w:val="000000"/>
          <w:kern w:val="0"/>
          <w:sz w:val="22"/>
        </w:rPr>
        <w:t>?</w:t>
      </w:r>
      <w:r w:rsidRPr="007227C2">
        <w:rPr>
          <w:rFonts w:ascii="Times New Roman" w:eastAsia="新細明體" w:hAnsi="Times New Roman" w:cs="Times New Roman"/>
          <w:color w:val="000000"/>
          <w:kern w:val="0"/>
          <w:sz w:val="22"/>
        </w:rPr>
        <w:t>這會如何牽動台灣教育的走向？對此，我們應該如何思考台灣未來人才培育的問題？請提出具體的方法與建議。</w:t>
      </w:r>
    </w:p>
    <w:p w:rsidR="007227C2" w:rsidRPr="007227C2" w:rsidRDefault="007227C2" w:rsidP="007227C2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7227C2" w:rsidRPr="007227C2" w:rsidRDefault="007227C2" w:rsidP="007227C2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227C2">
        <w:rPr>
          <w:rFonts w:ascii="Times New Roman" w:eastAsia="新細明體" w:hAnsi="Times New Roman" w:cs="Times New Roman"/>
          <w:color w:val="000000"/>
          <w:kern w:val="0"/>
          <w:sz w:val="22"/>
        </w:rPr>
        <w:t>三、共享經濟訴求物盡其用，減少資源的浪費，讓閒置資源可以有效的再運用，共享經濟的概念與模式，改變了許多產業的型態。你認為何謂共享經濟？共享經濟是否會為我們的生活帶來改變與影響？而你如何看待共享經濟的價值與意義？</w:t>
      </w:r>
    </w:p>
    <w:p w:rsidR="007227C2" w:rsidRPr="007227C2" w:rsidRDefault="007227C2" w:rsidP="007227C2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7227C2" w:rsidRPr="007227C2" w:rsidRDefault="007227C2" w:rsidP="007227C2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227C2">
        <w:rPr>
          <w:rFonts w:ascii="Times New Roman" w:eastAsia="新細明體" w:hAnsi="Times New Roman" w:cs="Times New Roman"/>
          <w:color w:val="000000"/>
          <w:kern w:val="0"/>
          <w:sz w:val="22"/>
        </w:rPr>
        <w:t>四、</w:t>
      </w:r>
      <w:r w:rsidRPr="007227C2">
        <w:rPr>
          <w:rFonts w:ascii="Arial" w:eastAsia="新細明體" w:hAnsi="Arial" w:cs="Arial"/>
          <w:color w:val="000000"/>
          <w:kern w:val="0"/>
          <w:sz w:val="22"/>
        </w:rPr>
        <w:t>21th</w:t>
      </w:r>
      <w:r w:rsidRPr="007227C2">
        <w:rPr>
          <w:rFonts w:ascii="Times New Roman" w:eastAsia="新細明體" w:hAnsi="Times New Roman" w:cs="Times New Roman"/>
          <w:color w:val="000000"/>
          <w:kern w:val="0"/>
          <w:sz w:val="22"/>
        </w:rPr>
        <w:t>的世界，許多領域都正在經歷典範移轉的挑戰。這過程中，許多不曾被質疑的價值信仰也被重新檢視反省，而社會也因此陷入不同意見和立場所形成的對立分裂。你認為這反應出的社會問題為何？是否有解決的機會，如果有，你認為可以做什麼事？</w:t>
      </w:r>
    </w:p>
    <w:p w:rsidR="007227C2" w:rsidRPr="007227C2" w:rsidRDefault="007227C2" w:rsidP="007227C2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7227C2" w:rsidRPr="007227C2" w:rsidRDefault="007227C2" w:rsidP="007227C2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227C2">
        <w:rPr>
          <w:rFonts w:ascii="Times New Roman" w:eastAsia="新細明體" w:hAnsi="Times New Roman" w:cs="Times New Roman"/>
          <w:color w:val="000000"/>
          <w:kern w:val="0"/>
          <w:sz w:val="22"/>
        </w:rPr>
        <w:t>五、做為地球的</w:t>
      </w:r>
      <w:proofErr w:type="gramStart"/>
      <w:r w:rsidRPr="007227C2">
        <w:rPr>
          <w:rFonts w:ascii="Times New Roman" w:eastAsia="新細明體" w:hAnsi="Times New Roman" w:cs="Times New Roman"/>
          <w:color w:val="000000"/>
          <w:kern w:val="0"/>
          <w:sz w:val="22"/>
        </w:rPr>
        <w:t>一</w:t>
      </w:r>
      <w:proofErr w:type="gramEnd"/>
      <w:r w:rsidRPr="007227C2">
        <w:rPr>
          <w:rFonts w:ascii="Times New Roman" w:eastAsia="新細明體" w:hAnsi="Times New Roman" w:cs="Times New Roman"/>
          <w:color w:val="000000"/>
          <w:kern w:val="0"/>
          <w:sz w:val="22"/>
        </w:rPr>
        <w:t>份子，環保議題與每個人息息相關。全球資源在近百年的工業發展下逐漸消耗殆盡，台灣這座島嶼也面臨到資源不足的情況。有人就再利用的角度，提出永續經營的觀點，試圖扭轉人類只能是資源消耗者的看法。請談一談你對永續經營的理解？而這部分又應該如何運用在台灣？</w:t>
      </w:r>
    </w:p>
    <w:p w:rsidR="00A31C64" w:rsidRDefault="00A31C64"/>
    <w:sectPr w:rsidR="00A31C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C2"/>
    <w:rsid w:val="007227C2"/>
    <w:rsid w:val="00A3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227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227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8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2017-01-05T02:35:00Z</dcterms:created>
  <dcterms:modified xsi:type="dcterms:W3CDTF">2017-01-05T02:36:00Z</dcterms:modified>
</cp:coreProperties>
</file>