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D5" w:rsidRPr="00736234" w:rsidRDefault="002267D5" w:rsidP="002267D5">
      <w:pPr>
        <w:widowControl/>
        <w:spacing w:line="348" w:lineRule="atLeast"/>
        <w:jc w:val="center"/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</w:pPr>
      <w:r w:rsidRPr="00736234"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  <w:t>【</w:t>
      </w:r>
      <w:r w:rsidRPr="00736234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 xml:space="preserve">101 </w:t>
      </w:r>
      <w:proofErr w:type="spellStart"/>
      <w:r w:rsidRPr="00736234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Kidz</w:t>
      </w:r>
      <w:proofErr w:type="spellEnd"/>
      <w:r w:rsidRPr="00736234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 xml:space="preserve"> Club</w:t>
      </w:r>
      <w:r w:rsidR="00946C12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 xml:space="preserve"> Summer FUN</w:t>
      </w:r>
      <w:r w:rsidR="00946C12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一日野孩子</w:t>
      </w:r>
      <w:r w:rsidR="008369AB" w:rsidRPr="008369AB"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  <w:t>】</w:t>
      </w:r>
    </w:p>
    <w:p w:rsidR="008369AB" w:rsidRDefault="00222143" w:rsidP="002267D5">
      <w:pPr>
        <w:widowControl/>
        <w:spacing w:line="348" w:lineRule="atLeast"/>
        <w:jc w:val="center"/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</w:pPr>
      <w:r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2016</w:t>
      </w:r>
      <w:r w:rsidR="002267D5" w:rsidRPr="00736234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 xml:space="preserve"> </w:t>
      </w:r>
      <w:r w:rsidR="00862B5E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攀樹挑戰</w:t>
      </w:r>
      <w:r w:rsidR="00E1334A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營</w:t>
      </w:r>
    </w:p>
    <w:p w:rsidR="00505A2F" w:rsidRPr="00222143" w:rsidRDefault="00505A2F" w:rsidP="005254FB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Default="00862B5E" w:rsidP="00E1334A">
      <w:pPr>
        <w:widowControl/>
        <w:spacing w:line="276" w:lineRule="atLeast"/>
        <w:jc w:val="center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proofErr w:type="gramStart"/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蘊育</w:t>
      </w:r>
      <w:proofErr w:type="gramEnd"/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萬物的大樹</w:t>
      </w:r>
      <w:r w:rsidRP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，樹冠層的世界，您可曾真正認識他嗎？</w:t>
      </w:r>
    </w:p>
    <w:p w:rsidR="00862B5E" w:rsidRPr="00862B5E" w:rsidRDefault="00862B5E" w:rsidP="00E1334A">
      <w:pPr>
        <w:widowControl/>
        <w:spacing w:line="276" w:lineRule="atLeast"/>
        <w:jc w:val="center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藉由親自攀爬、觀察，讓孩子們</w:t>
      </w:r>
      <w:r w:rsidRP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以對樹產生最少的衝擊去親近、認識它。</w:t>
      </w:r>
    </w:p>
    <w:p w:rsidR="00E1334A" w:rsidRPr="00E1334A" w:rsidRDefault="00E1334A" w:rsidP="00E1334A">
      <w:pPr>
        <w:widowControl/>
        <w:spacing w:line="276" w:lineRule="atLeast"/>
        <w:jc w:val="center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862B5E" w:rsidRDefault="00862B5E" w:rsidP="00862B5E">
      <w:pPr>
        <w:widowControl/>
        <w:spacing w:line="276" w:lineRule="atLeast"/>
        <w:jc w:val="center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教練們以</w:t>
      </w:r>
      <w:proofErr w:type="gramStart"/>
      <w:r w:rsidRP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輔助攀繩方式</w:t>
      </w:r>
      <w:proofErr w:type="gramEnd"/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教導孩子如何到達樹頂</w:t>
      </w:r>
      <w:r w:rsidRP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，在樹上登高望遠，</w:t>
      </w:r>
    </w:p>
    <w:p w:rsidR="00E1334A" w:rsidRPr="00E1334A" w:rsidRDefault="00862B5E" w:rsidP="00862B5E">
      <w:pPr>
        <w:widowControl/>
        <w:spacing w:line="276" w:lineRule="atLeast"/>
        <w:jc w:val="center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過程趣味十足，更</w:t>
      </w:r>
      <w:r w:rsidRP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兼具教育功能！</w:t>
      </w:r>
    </w:p>
    <w:p w:rsidR="00862B5E" w:rsidRDefault="00862B5E" w:rsidP="00E1334A">
      <w:pPr>
        <w:widowControl/>
        <w:spacing w:line="276" w:lineRule="atLeast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招收對象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: 5~9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歲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兒童，家長不需陪同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862B5E" w:rsidRDefault="00E1334A" w:rsidP="00E1334A">
      <w:pPr>
        <w:widowControl/>
        <w:spacing w:line="276" w:lineRule="atLeast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活動時間：</w:t>
      </w:r>
    </w:p>
    <w:p w:rsidR="00E1334A" w:rsidRDefault="00862B5E" w:rsidP="00E1334A">
      <w:pPr>
        <w:widowControl/>
        <w:spacing w:line="276" w:lineRule="atLeast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A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場次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: 2016.07.22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星期五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9:00~17:00</w:t>
      </w:r>
    </w:p>
    <w:p w:rsidR="00862B5E" w:rsidRPr="00E1334A" w:rsidRDefault="00862B5E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B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場次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: 2016.08.19 </w:t>
      </w:r>
      <w:r w:rsidRP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星期五</w:t>
      </w:r>
      <w:r w:rsidRP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9:00~17:00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集合地點：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『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101 </w:t>
      </w:r>
      <w:proofErr w:type="spellStart"/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Kidz</w:t>
      </w:r>
      <w:proofErr w:type="spellEnd"/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Club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』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台北市大安區大安路一段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84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巷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13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號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2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樓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整隊後搭乘專車前往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費用：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NT$2200 (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家長不需陪同，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101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會員九折優惠，同家庭第二位小朋友八折優惠</w:t>
      </w:r>
      <w:proofErr w:type="gramStart"/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）</w:t>
      </w:r>
      <w:proofErr w:type="gramEnd"/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費用包含：來回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20</w:t>
      </w:r>
      <w:r w:rsidR="00862B5E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人座巴士、二格山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全日課程費用、午餐及飲水點心、保險、隨行工作人員、學習手冊。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《行程規劃》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08:30~09:00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【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集合】台北市大安區大安路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84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巷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13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號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2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樓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09:00~10:00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專車前往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石碇二格山自然中心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10:00~10:10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休息</w:t>
      </w:r>
      <w:proofErr w:type="gramStart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片刻、</w:t>
      </w:r>
      <w:proofErr w:type="gramEnd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喝口水、伸懶腰，</w:t>
      </w:r>
    </w:p>
    <w:p w:rsidR="00E1334A" w:rsidRPr="00E1334A" w:rsidRDefault="001E5080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10:10~11:3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 </w:t>
      </w: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自然講堂：自然保護區生導</w:t>
      </w:r>
      <w:proofErr w:type="gramStart"/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覽</w:t>
      </w:r>
      <w:proofErr w:type="gramEnd"/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、</w:t>
      </w: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尋寶探險分組競賽遊戲</w:t>
      </w:r>
    </w:p>
    <w:p w:rsidR="00E1334A" w:rsidRPr="00E1334A" w:rsidRDefault="001E5080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11:30~12:3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 </w:t>
      </w:r>
      <w:proofErr w:type="gramStart"/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手做窯烤</w:t>
      </w:r>
      <w:proofErr w:type="gramEnd"/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PIZZA</w:t>
      </w:r>
    </w:p>
    <w:p w:rsidR="00E1334A" w:rsidRPr="00E1334A" w:rsidRDefault="001E5080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12:3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0~14:00 </w:t>
      </w:r>
      <w:proofErr w:type="gramStart"/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自炊午餐</w:t>
      </w:r>
      <w:proofErr w:type="gramEnd"/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與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午休時間</w:t>
      </w:r>
    </w:p>
    <w:p w:rsidR="00E1334A" w:rsidRPr="00E1334A" w:rsidRDefault="001E5080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14:00~14:3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 </w:t>
      </w: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專業教練解說攀樹守則</w:t>
      </w:r>
    </w:p>
    <w:p w:rsidR="00E1334A" w:rsidRPr="00E1334A" w:rsidRDefault="001E5080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14:3</w:t>
      </w:r>
      <w:r w:rsidR="00E1334A"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0~16:00 </w:t>
      </w:r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分組</w:t>
      </w:r>
      <w:proofErr w:type="gramStart"/>
      <w:r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攀樹實作</w:t>
      </w:r>
      <w:proofErr w:type="gramEnd"/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16:00~17:00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活動結束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~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歸賦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17:00~17:30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抵達台北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101 </w:t>
      </w:r>
      <w:proofErr w:type="spellStart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教室由家長接回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1E5080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【備註】</w:t>
      </w:r>
    </w:p>
    <w:p w:rsidR="001E5080" w:rsidRPr="001E5080" w:rsidRDefault="001E5080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 w:hint="eastAsia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上下午活動行程是當日天候做彈性調整</w:t>
      </w:r>
    </w:p>
    <w:p w:rsidR="00E1334A" w:rsidRPr="001E5080" w:rsidRDefault="00E1334A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限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16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小朋友報名，名額有限動作要快。</w:t>
      </w:r>
    </w:p>
    <w:p w:rsidR="00E1334A" w:rsidRPr="001E5080" w:rsidRDefault="00E1334A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請於規定時間內準時集合。行程中如因個人因素離隊或缺席，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不予退費。</w:t>
      </w:r>
    </w:p>
    <w:p w:rsidR="00E1334A" w:rsidRPr="001E5080" w:rsidRDefault="00E1334A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可依個人需求自備雨具，個人慣用隨身藥品：如暈車藥、感冒藥、防蚊蟲液等。</w:t>
      </w:r>
    </w:p>
    <w:p w:rsidR="00E1334A" w:rsidRPr="001E5080" w:rsidRDefault="00E1334A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行程出發前三日另行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e-mail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通知相關注意事項。</w:t>
      </w:r>
    </w:p>
    <w:p w:rsidR="00E1334A" w:rsidRPr="001E5080" w:rsidRDefault="00E1334A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保留活動修改與隨時中止活動的權利。</w:t>
      </w:r>
    </w:p>
    <w:p w:rsidR="00E1334A" w:rsidRPr="001E5080" w:rsidRDefault="00E1334A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lastRenderedPageBreak/>
        <w:t>如遇颱風、地震、豪雨等大自然不可抗拒之因素，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保有延期出發或退費之權利。</w:t>
      </w:r>
    </w:p>
    <w:p w:rsidR="00E1334A" w:rsidRPr="001E5080" w:rsidRDefault="00E1334A" w:rsidP="001E5080">
      <w:pPr>
        <w:pStyle w:val="a7"/>
        <w:widowControl/>
        <w:numPr>
          <w:ilvl w:val="0"/>
          <w:numId w:val="6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取消規定：在您完成付款時即表示您與同行者確認訂購，本公司亦作相對承諾，觀光局頒布之定型化個人旅遊契約</w:t>
      </w:r>
      <w:proofErr w:type="gramStart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書亦即</w:t>
      </w:r>
      <w:proofErr w:type="gramEnd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生效。若旅客主動要求取消，得依照旅遊契約書第十六條之取消規定辦理：</w:t>
      </w:r>
    </w:p>
    <w:p w:rsidR="00E1334A" w:rsidRPr="001E5080" w:rsidRDefault="00E1334A" w:rsidP="001E5080">
      <w:pPr>
        <w:widowControl/>
        <w:spacing w:line="276" w:lineRule="atLeast"/>
        <w:ind w:firstLineChars="354" w:firstLine="708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1.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旅客於出發日前第二十一日至第三十日以內通知到本公司者，須賠償旅遊費用百分之十。</w:t>
      </w:r>
    </w:p>
    <w:p w:rsidR="00E1334A" w:rsidRPr="001E5080" w:rsidRDefault="00E1334A" w:rsidP="001E5080">
      <w:pPr>
        <w:widowControl/>
        <w:spacing w:line="276" w:lineRule="atLeast"/>
        <w:ind w:firstLineChars="354" w:firstLine="708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2.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旅客於出發日前第十一日至第二十日以內通知到本公司者，須賠償旅遊費用百分之二十。</w:t>
      </w:r>
    </w:p>
    <w:p w:rsidR="00E1334A" w:rsidRPr="001E5080" w:rsidRDefault="00E1334A" w:rsidP="001E5080">
      <w:pPr>
        <w:widowControl/>
        <w:spacing w:line="276" w:lineRule="atLeast"/>
        <w:ind w:firstLineChars="354" w:firstLine="708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3.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旅客於出發日前第四日至第</w:t>
      </w:r>
      <w:bookmarkStart w:id="0" w:name="_GoBack"/>
      <w:bookmarkEnd w:id="0"/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十日以內通知到本公司者，須賠償旅遊費用百分之三十。</w:t>
      </w:r>
    </w:p>
    <w:p w:rsidR="00E1334A" w:rsidRPr="001E5080" w:rsidRDefault="00E1334A" w:rsidP="001E5080">
      <w:pPr>
        <w:widowControl/>
        <w:spacing w:line="276" w:lineRule="atLeast"/>
        <w:ind w:firstLineChars="354" w:firstLine="708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4.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旅客於出發日前一日至第三日以內通知到本公司者，須賠償旅遊費用百分之七十。</w:t>
      </w:r>
    </w:p>
    <w:p w:rsidR="001D2CBC" w:rsidRPr="001E5080" w:rsidRDefault="00E1334A" w:rsidP="001E5080">
      <w:pPr>
        <w:widowControl/>
        <w:spacing w:line="276" w:lineRule="atLeast"/>
        <w:ind w:firstLineChars="354" w:firstLine="708"/>
        <w:rPr>
          <w:sz w:val="20"/>
          <w:szCs w:val="20"/>
        </w:rPr>
      </w:pP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5.</w:t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1E5080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旅客於出發日當天通知到本公司者，須賠償旅遊費用百分之一百</w:t>
      </w:r>
    </w:p>
    <w:sectPr w:rsidR="001D2CBC" w:rsidRPr="001E5080" w:rsidSect="004E6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2D" w:rsidRDefault="00AF582D" w:rsidP="00505A2F">
      <w:r>
        <w:separator/>
      </w:r>
    </w:p>
  </w:endnote>
  <w:endnote w:type="continuationSeparator" w:id="0">
    <w:p w:rsidR="00AF582D" w:rsidRDefault="00AF582D" w:rsidP="005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2D" w:rsidRDefault="00AF582D" w:rsidP="00505A2F">
      <w:r>
        <w:separator/>
      </w:r>
    </w:p>
  </w:footnote>
  <w:footnote w:type="continuationSeparator" w:id="0">
    <w:p w:rsidR="00AF582D" w:rsidRDefault="00AF582D" w:rsidP="005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35A"/>
    <w:multiLevelType w:val="hybridMultilevel"/>
    <w:tmpl w:val="8F1EE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016453"/>
    <w:multiLevelType w:val="hybridMultilevel"/>
    <w:tmpl w:val="9754FE86"/>
    <w:lvl w:ilvl="0" w:tplc="6B78681C">
      <w:start w:val="101"/>
      <w:numFmt w:val="bullet"/>
      <w:lvlText w:val="●"/>
      <w:lvlJc w:val="left"/>
      <w:pPr>
        <w:ind w:left="9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>
    <w:nsid w:val="5CDF1861"/>
    <w:multiLevelType w:val="hybridMultilevel"/>
    <w:tmpl w:val="D332D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4B645E"/>
    <w:multiLevelType w:val="hybridMultilevel"/>
    <w:tmpl w:val="692A00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F4273A4"/>
    <w:multiLevelType w:val="hybridMultilevel"/>
    <w:tmpl w:val="4790E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E85E69"/>
    <w:multiLevelType w:val="hybridMultilevel"/>
    <w:tmpl w:val="4C329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B"/>
    <w:rsid w:val="00050FBB"/>
    <w:rsid w:val="000739FB"/>
    <w:rsid w:val="000900C4"/>
    <w:rsid w:val="001A7287"/>
    <w:rsid w:val="001D2CBC"/>
    <w:rsid w:val="001E5080"/>
    <w:rsid w:val="00222143"/>
    <w:rsid w:val="002267D5"/>
    <w:rsid w:val="0024391B"/>
    <w:rsid w:val="002555E2"/>
    <w:rsid w:val="002830CF"/>
    <w:rsid w:val="00335657"/>
    <w:rsid w:val="00337AA4"/>
    <w:rsid w:val="00344391"/>
    <w:rsid w:val="00354909"/>
    <w:rsid w:val="00363279"/>
    <w:rsid w:val="003E4695"/>
    <w:rsid w:val="003F59A7"/>
    <w:rsid w:val="00427201"/>
    <w:rsid w:val="00430BCC"/>
    <w:rsid w:val="00470832"/>
    <w:rsid w:val="004D6092"/>
    <w:rsid w:val="004E27DC"/>
    <w:rsid w:val="004E6C80"/>
    <w:rsid w:val="00505A2F"/>
    <w:rsid w:val="005254FB"/>
    <w:rsid w:val="006C529B"/>
    <w:rsid w:val="00736234"/>
    <w:rsid w:val="008369AB"/>
    <w:rsid w:val="00862B5E"/>
    <w:rsid w:val="00872C37"/>
    <w:rsid w:val="008D422C"/>
    <w:rsid w:val="00946C12"/>
    <w:rsid w:val="009D55F2"/>
    <w:rsid w:val="00A4116F"/>
    <w:rsid w:val="00AF582D"/>
    <w:rsid w:val="00B23ED0"/>
    <w:rsid w:val="00B5198D"/>
    <w:rsid w:val="00B72D48"/>
    <w:rsid w:val="00C90742"/>
    <w:rsid w:val="00CE5E31"/>
    <w:rsid w:val="00D232A7"/>
    <w:rsid w:val="00D916F7"/>
    <w:rsid w:val="00D92B5D"/>
    <w:rsid w:val="00DB6495"/>
    <w:rsid w:val="00E01123"/>
    <w:rsid w:val="00E06A08"/>
    <w:rsid w:val="00E1334A"/>
    <w:rsid w:val="00E17B99"/>
    <w:rsid w:val="00ED7B67"/>
    <w:rsid w:val="00F277A3"/>
    <w:rsid w:val="00F345E9"/>
    <w:rsid w:val="00F3595E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5254FB"/>
    <w:pPr>
      <w:ind w:leftChars="200" w:left="480"/>
    </w:pPr>
  </w:style>
  <w:style w:type="table" w:styleId="a8">
    <w:name w:val="Table Grid"/>
    <w:basedOn w:val="a1"/>
    <w:uiPriority w:val="59"/>
    <w:rsid w:val="0025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5254FB"/>
    <w:pPr>
      <w:ind w:leftChars="200" w:left="480"/>
    </w:pPr>
  </w:style>
  <w:style w:type="table" w:styleId="a8">
    <w:name w:val="Table Grid"/>
    <w:basedOn w:val="a1"/>
    <w:uiPriority w:val="59"/>
    <w:rsid w:val="0025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A446-0945-4071-8976-55E784B0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</cp:lastModifiedBy>
  <cp:revision>2</cp:revision>
  <dcterms:created xsi:type="dcterms:W3CDTF">2016-07-03T14:27:00Z</dcterms:created>
  <dcterms:modified xsi:type="dcterms:W3CDTF">2016-07-03T14:27:00Z</dcterms:modified>
</cp:coreProperties>
</file>