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3118"/>
        <w:gridCol w:w="2774"/>
      </w:tblGrid>
      <w:tr w:rsidR="00513510" w:rsidRPr="00691D4A" w:rsidTr="00AD48A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before="240"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活動流程</w:t>
            </w:r>
          </w:p>
        </w:tc>
      </w:tr>
      <w:tr w:rsidR="00513510" w:rsidRPr="00691D4A" w:rsidTr="00AD48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before="240"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before="240"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before="240"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before="240"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課程內容</w:t>
            </w:r>
          </w:p>
        </w:tc>
      </w:tr>
      <w:tr w:rsidR="00513510" w:rsidRPr="00691D4A" w:rsidTr="00AD48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0-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08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洲仔溼地前廣場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相見歡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學員報到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學員分組</w:t>
            </w:r>
          </w:p>
        </w:tc>
      </w:tr>
      <w:tr w:rsidR="00513510" w:rsidRPr="00691D4A" w:rsidTr="002C456C">
        <w:trPr>
          <w:trHeight w:val="1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08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-1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洲仔濕地</w:t>
            </w:r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解說中心與戶外導</w:t>
            </w:r>
            <w:proofErr w:type="gramStart"/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覽</w:t>
            </w:r>
            <w:proofErr w:type="gramEnd"/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溼地保育課程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fr-FR"/>
              </w:rPr>
            </w:pPr>
            <w:r w:rsidRPr="00691D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fr-FR"/>
              </w:rPr>
              <w:t>濕地面面觀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(講師:蕭秀芸)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985E7C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瞭解溼地對環境可形成的保護作用。</w:t>
            </w:r>
          </w:p>
        </w:tc>
      </w:tr>
      <w:tr w:rsidR="00513510" w:rsidRPr="00691D4A" w:rsidTr="002C456C">
        <w:trPr>
          <w:trHeight w:val="13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fr-FR"/>
              </w:rPr>
            </w:pPr>
            <w:proofErr w:type="gramStart"/>
            <w:r w:rsidRPr="00691D4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節能減碳課程</w:t>
            </w:r>
            <w:proofErr w:type="gramEnd"/>
            <w:r w:rsidRPr="00691D4A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br/>
            </w: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太陽能爐製作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(</w:t>
            </w: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講師:郭進國</w:t>
            </w:r>
            <w:r w:rsidRPr="00691D4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85E7C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學習製作太陽能爐，並用其烹煮食物。</w:t>
            </w:r>
          </w:p>
        </w:tc>
      </w:tr>
      <w:tr w:rsidR="00513510" w:rsidRPr="00691D4A" w:rsidTr="00AD48AC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12:00-13: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補充能量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午餐休息</w:t>
            </w:r>
          </w:p>
        </w:tc>
      </w:tr>
      <w:tr w:rsidR="00513510" w:rsidRPr="00691D4A" w:rsidTr="002C456C">
        <w:trPr>
          <w:trHeight w:val="13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13:00-1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溼地保育課程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  <w:lang w:val="fr-FR"/>
              </w:rPr>
            </w:pP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學員心得你我他</w:t>
            </w:r>
            <w:r w:rsidRPr="00691D4A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fr-FR"/>
              </w:rPr>
              <w:br/>
            </w: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(講師:蕭秀芸)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瞭解人與自然共生</w:t>
            </w:r>
            <w:r w:rsidRPr="00985E7C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及保護環境的重要性。</w:t>
            </w:r>
          </w:p>
        </w:tc>
      </w:tr>
      <w:tr w:rsidR="00513510" w:rsidRPr="00691D4A" w:rsidTr="002C456C">
        <w:trPr>
          <w:trHeight w:val="1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91D4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節能減碳課程</w:t>
            </w:r>
            <w:proofErr w:type="gramEnd"/>
            <w:r w:rsidRPr="00691D4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低碳未來家園</w:t>
            </w:r>
            <w:r w:rsidRPr="00691D4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(</w:t>
            </w: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講師:郭進國</w:t>
            </w:r>
            <w:r w:rsidRPr="00691D4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85E7C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了解二氧化碳的來源與影響。</w:t>
            </w:r>
          </w:p>
        </w:tc>
      </w:tr>
      <w:tr w:rsidR="00513510" w:rsidRPr="00691D4A" w:rsidTr="00AD48AC">
        <w:trPr>
          <w:trHeight w:val="6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補充能量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下午休息</w:t>
            </w:r>
          </w:p>
        </w:tc>
      </w:tr>
      <w:tr w:rsidR="00513510" w:rsidRPr="00691D4A" w:rsidTr="002C456C">
        <w:trPr>
          <w:trHeight w:val="13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16:30-17:00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標楷體" w:cs="Times New Roman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91D4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節能減碳課程</w:t>
            </w:r>
            <w:proofErr w:type="gramEnd"/>
            <w:r w:rsidRPr="00691D4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自製</w:t>
            </w: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LED</w:t>
            </w: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手電筒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(</w:t>
            </w: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講師:郭進國</w:t>
            </w:r>
            <w:r w:rsidRPr="00691D4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985E7C" w:rsidRDefault="00513510" w:rsidP="00AD48AC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985E7C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利用廢棄塑膠瓶罐製作手電筒</w:t>
            </w:r>
          </w:p>
        </w:tc>
      </w:tr>
      <w:tr w:rsidR="00513510" w:rsidRPr="00691D4A" w:rsidTr="00AD48AC">
        <w:trPr>
          <w:trHeight w:val="7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17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:00-</w:t>
            </w:r>
            <w:r w:rsidR="001674FF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18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洲仔濕地解說中心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補充能量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晚餐休息</w:t>
            </w:r>
          </w:p>
        </w:tc>
      </w:tr>
      <w:tr w:rsidR="00513510" w:rsidRPr="00691D4A" w:rsidTr="002C456C">
        <w:trPr>
          <w:trHeight w:val="1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1674F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1</w:t>
            </w:r>
            <w:r w:rsidR="001674FF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0-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:</w:t>
            </w:r>
            <w:r w:rsidRPr="00691D4A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691D4A"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原生植物園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Calibri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夜間觀察課程</w:t>
            </w:r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夜訪小精靈</w:t>
            </w:r>
            <w:proofErr w:type="gramEnd"/>
          </w:p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91D4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8"/>
              </w:rPr>
              <w:t>(</w:t>
            </w:r>
            <w:r w:rsidRPr="00691D4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  <w:lang w:val="fr-FR"/>
              </w:rPr>
              <w:t>講師:陳宏恩、周時玄</w:t>
            </w:r>
            <w:r w:rsidRPr="00691D4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0" w:rsidRPr="00691D4A" w:rsidRDefault="00513510" w:rsidP="00AD48AC">
            <w:pPr>
              <w:autoSpaceDE w:val="0"/>
              <w:autoSpaceDN w:val="0"/>
              <w:adjustRightInd w:val="0"/>
              <w:spacing w:line="0" w:lineRule="atLeast"/>
              <w:rPr>
                <w:rFonts w:ascii="Calibri" w:eastAsia="標楷體" w:hAnsi="Calibri" w:cs="Times New Roman"/>
                <w:color w:val="000000"/>
                <w:kern w:val="0"/>
                <w:sz w:val="28"/>
                <w:szCs w:val="28"/>
              </w:rPr>
            </w:pPr>
            <w:r w:rsidRPr="00985E7C">
              <w:rPr>
                <w:rFonts w:ascii="Calibri" w:eastAsia="標楷體" w:hAnsi="Calibri" w:cs="Times New Roman" w:hint="eastAsia"/>
                <w:color w:val="000000"/>
                <w:kern w:val="0"/>
                <w:sz w:val="28"/>
                <w:szCs w:val="28"/>
              </w:rPr>
              <w:t>學習夜間觀察生態的技巧。</w:t>
            </w:r>
          </w:p>
        </w:tc>
      </w:tr>
    </w:tbl>
    <w:p w:rsidR="00697E1D" w:rsidRPr="00513510" w:rsidRDefault="00135FB2"/>
    <w:sectPr w:rsidR="00697E1D" w:rsidRPr="00513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B2" w:rsidRDefault="00135FB2" w:rsidP="00513510">
      <w:r>
        <w:separator/>
      </w:r>
    </w:p>
  </w:endnote>
  <w:endnote w:type="continuationSeparator" w:id="0">
    <w:p w:rsidR="00135FB2" w:rsidRDefault="00135FB2" w:rsidP="0051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B2" w:rsidRDefault="00135FB2" w:rsidP="00513510">
      <w:r>
        <w:separator/>
      </w:r>
    </w:p>
  </w:footnote>
  <w:footnote w:type="continuationSeparator" w:id="0">
    <w:p w:rsidR="00135FB2" w:rsidRDefault="00135FB2" w:rsidP="0051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67"/>
    <w:rsid w:val="00135FB2"/>
    <w:rsid w:val="00164E1E"/>
    <w:rsid w:val="001674FF"/>
    <w:rsid w:val="001A3234"/>
    <w:rsid w:val="0026085D"/>
    <w:rsid w:val="002C456C"/>
    <w:rsid w:val="00513510"/>
    <w:rsid w:val="005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5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Hejun Lin</dc:creator>
  <cp:lastModifiedBy>Hejun Lin</cp:lastModifiedBy>
  <cp:revision>4</cp:revision>
  <dcterms:created xsi:type="dcterms:W3CDTF">2014-06-25T14:39:00Z</dcterms:created>
  <dcterms:modified xsi:type="dcterms:W3CDTF">2014-06-25T15:35:00Z</dcterms:modified>
</cp:coreProperties>
</file>